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988"/>
        <w:gridCol w:w="736"/>
        <w:gridCol w:w="2037"/>
        <w:gridCol w:w="1084"/>
        <w:gridCol w:w="268"/>
        <w:gridCol w:w="3715"/>
      </w:tblGrid>
      <w:tr w:rsidR="004A1232" w14:paraId="22DD6F51" w14:textId="77777777" w:rsidTr="00CC08B3">
        <w:tc>
          <w:tcPr>
            <w:tcW w:w="8828" w:type="dxa"/>
            <w:gridSpan w:val="6"/>
            <w:shd w:val="clear" w:color="auto" w:fill="D9E2F3" w:themeFill="accent1" w:themeFillTint="33"/>
          </w:tcPr>
          <w:p w14:paraId="11EF42AC" w14:textId="77777777" w:rsidR="004A1232" w:rsidRPr="00C04A64" w:rsidRDefault="004A1232" w:rsidP="00C04A64">
            <w:pPr>
              <w:pStyle w:val="Ttulo3"/>
              <w:jc w:val="center"/>
              <w:outlineLvl w:val="2"/>
              <w:rPr>
                <w:b/>
                <w:bCs/>
              </w:rPr>
            </w:pPr>
            <w:r w:rsidRPr="00C04A64">
              <w:rPr>
                <w:b/>
                <w:bCs/>
              </w:rPr>
              <w:t>AGENDA SEMANAL</w:t>
            </w:r>
          </w:p>
        </w:tc>
      </w:tr>
      <w:tr w:rsidR="004A1232" w14:paraId="03F8C38D" w14:textId="77777777" w:rsidTr="00457546">
        <w:tc>
          <w:tcPr>
            <w:tcW w:w="988" w:type="dxa"/>
          </w:tcPr>
          <w:p w14:paraId="24043E0F" w14:textId="77777777" w:rsidR="004A1232" w:rsidRDefault="004A1232">
            <w:r>
              <w:t>NIVEL</w:t>
            </w:r>
          </w:p>
        </w:tc>
        <w:tc>
          <w:tcPr>
            <w:tcW w:w="2773" w:type="dxa"/>
            <w:gridSpan w:val="2"/>
          </w:tcPr>
          <w:p w14:paraId="51CD91CD" w14:textId="3DF44685" w:rsidR="004A1232" w:rsidRDefault="000C2988">
            <w:r>
              <w:t>I</w:t>
            </w:r>
            <w:r w:rsidR="00981211">
              <w:t>I</w:t>
            </w:r>
            <w:r w:rsidR="00570EA9">
              <w:t>I</w:t>
            </w:r>
            <w:r>
              <w:t>° Medio</w:t>
            </w:r>
          </w:p>
        </w:tc>
        <w:tc>
          <w:tcPr>
            <w:tcW w:w="1084" w:type="dxa"/>
          </w:tcPr>
          <w:p w14:paraId="565F42D5" w14:textId="77777777" w:rsidR="004A1232" w:rsidRDefault="004A1232">
            <w:r>
              <w:t>SEMANA</w:t>
            </w:r>
          </w:p>
        </w:tc>
        <w:tc>
          <w:tcPr>
            <w:tcW w:w="3983" w:type="dxa"/>
            <w:gridSpan w:val="2"/>
          </w:tcPr>
          <w:p w14:paraId="1F93CBA9" w14:textId="55269FCD" w:rsidR="004A1232" w:rsidRDefault="00C57778">
            <w:r>
              <w:t>27</w:t>
            </w:r>
            <w:r w:rsidR="00384ED5">
              <w:t>/04 al 01/05</w:t>
            </w:r>
          </w:p>
        </w:tc>
      </w:tr>
      <w:tr w:rsidR="00880B0A" w14:paraId="3BF63E0F" w14:textId="77777777" w:rsidTr="00457546">
        <w:tc>
          <w:tcPr>
            <w:tcW w:w="1724" w:type="dxa"/>
            <w:gridSpan w:val="2"/>
            <w:shd w:val="clear" w:color="auto" w:fill="FBE4D5" w:themeFill="accent2" w:themeFillTint="33"/>
          </w:tcPr>
          <w:p w14:paraId="7972B1B1" w14:textId="77777777" w:rsidR="00880B0A" w:rsidRDefault="00880B0A">
            <w:r>
              <w:t>ASIGNATURA</w:t>
            </w:r>
          </w:p>
        </w:tc>
        <w:tc>
          <w:tcPr>
            <w:tcW w:w="3389" w:type="dxa"/>
            <w:gridSpan w:val="3"/>
          </w:tcPr>
          <w:p w14:paraId="4017B95A" w14:textId="77777777" w:rsidR="00880B0A" w:rsidRDefault="00CC08B3">
            <w:r>
              <w:t xml:space="preserve">DOCENTE RESPONSABLE </w:t>
            </w:r>
          </w:p>
        </w:tc>
        <w:tc>
          <w:tcPr>
            <w:tcW w:w="3715" w:type="dxa"/>
          </w:tcPr>
          <w:p w14:paraId="692E9AD1" w14:textId="77777777" w:rsidR="00880B0A" w:rsidRDefault="00CC08B3">
            <w:r>
              <w:t>CORREO</w:t>
            </w:r>
          </w:p>
        </w:tc>
      </w:tr>
      <w:tr w:rsidR="00570EA9" w14:paraId="3D870FC0" w14:textId="77777777" w:rsidTr="00457546">
        <w:tc>
          <w:tcPr>
            <w:tcW w:w="1724" w:type="dxa"/>
            <w:gridSpan w:val="2"/>
            <w:shd w:val="clear" w:color="auto" w:fill="FBE4D5" w:themeFill="accent2" w:themeFillTint="33"/>
          </w:tcPr>
          <w:p w14:paraId="70B7A222" w14:textId="4FD007D2" w:rsidR="00570EA9" w:rsidRDefault="00570EA9" w:rsidP="00570EA9">
            <w:r>
              <w:t>Lenguaje</w:t>
            </w:r>
          </w:p>
        </w:tc>
        <w:tc>
          <w:tcPr>
            <w:tcW w:w="3389" w:type="dxa"/>
            <w:gridSpan w:val="3"/>
          </w:tcPr>
          <w:p w14:paraId="4FD3E6A4" w14:textId="295F2B75" w:rsidR="00570EA9" w:rsidRDefault="00570EA9" w:rsidP="00570EA9">
            <w:r>
              <w:t xml:space="preserve">José Luís Escobar </w:t>
            </w:r>
          </w:p>
        </w:tc>
        <w:tc>
          <w:tcPr>
            <w:tcW w:w="3715" w:type="dxa"/>
          </w:tcPr>
          <w:p w14:paraId="0F43F7D3" w14:textId="4312E013" w:rsidR="00570EA9" w:rsidRPr="00B67BA0" w:rsidRDefault="00412DB2" w:rsidP="00570EA9">
            <w:pPr>
              <w:pStyle w:val="Ttulo2"/>
              <w:jc w:val="both"/>
              <w:outlineLvl w:val="1"/>
              <w:rPr>
                <w:rFonts w:ascii="Arial" w:hAnsi="Arial" w:cs="Arial"/>
                <w:color w:val="000000" w:themeColor="text1"/>
                <w:sz w:val="24"/>
                <w:szCs w:val="24"/>
              </w:rPr>
            </w:pPr>
            <w:hyperlink r:id="rId7" w:history="1">
              <w:r w:rsidR="00570EA9" w:rsidRPr="00B67BA0">
                <w:rPr>
                  <w:rStyle w:val="Hipervnculo"/>
                  <w:color w:val="000000" w:themeColor="text1"/>
                  <w:sz w:val="24"/>
                  <w:szCs w:val="24"/>
                  <w:u w:val="none"/>
                </w:rPr>
                <w:t>lenguaje.iiiem.smm@gmail.com</w:t>
              </w:r>
            </w:hyperlink>
          </w:p>
        </w:tc>
      </w:tr>
      <w:tr w:rsidR="00595582" w14:paraId="667BCB04" w14:textId="77777777" w:rsidTr="00457546">
        <w:tc>
          <w:tcPr>
            <w:tcW w:w="1724" w:type="dxa"/>
            <w:gridSpan w:val="2"/>
            <w:shd w:val="clear" w:color="auto" w:fill="FBE4D5" w:themeFill="accent2" w:themeFillTint="33"/>
          </w:tcPr>
          <w:p w14:paraId="01741823" w14:textId="6434D3DD" w:rsidR="00595582" w:rsidRDefault="00595582" w:rsidP="00595582">
            <w:r>
              <w:t>Matemática</w:t>
            </w:r>
          </w:p>
        </w:tc>
        <w:tc>
          <w:tcPr>
            <w:tcW w:w="3389" w:type="dxa"/>
            <w:gridSpan w:val="3"/>
          </w:tcPr>
          <w:p w14:paraId="5DCEB2F5" w14:textId="4DC6ED57" w:rsidR="00595582" w:rsidRDefault="00595582" w:rsidP="00595582">
            <w:r>
              <w:t>Iván Cornejo</w:t>
            </w:r>
          </w:p>
        </w:tc>
        <w:tc>
          <w:tcPr>
            <w:tcW w:w="3715" w:type="dxa"/>
          </w:tcPr>
          <w:p w14:paraId="5DB43C57" w14:textId="638C01EA" w:rsidR="00595582" w:rsidRPr="007D095E" w:rsidRDefault="00595582" w:rsidP="00595582">
            <w:pPr>
              <w:rPr>
                <w:rFonts w:ascii="Arial" w:hAnsi="Arial" w:cs="Arial"/>
                <w:color w:val="000000" w:themeColor="text1"/>
                <w:sz w:val="20"/>
                <w:szCs w:val="20"/>
              </w:rPr>
            </w:pPr>
            <w:r>
              <w:t>ivan.cornejo@usach.cl</w:t>
            </w:r>
          </w:p>
        </w:tc>
      </w:tr>
      <w:tr w:rsidR="00457546" w14:paraId="6D5B008E" w14:textId="77777777" w:rsidTr="00457546">
        <w:tc>
          <w:tcPr>
            <w:tcW w:w="1724" w:type="dxa"/>
            <w:gridSpan w:val="2"/>
            <w:shd w:val="clear" w:color="auto" w:fill="FBE4D5" w:themeFill="accent2" w:themeFillTint="33"/>
          </w:tcPr>
          <w:p w14:paraId="36284A7F" w14:textId="33431CE9" w:rsidR="00457546" w:rsidRDefault="00457546" w:rsidP="00457546">
            <w:r>
              <w:t>Ingles</w:t>
            </w:r>
          </w:p>
        </w:tc>
        <w:tc>
          <w:tcPr>
            <w:tcW w:w="3389" w:type="dxa"/>
            <w:gridSpan w:val="3"/>
          </w:tcPr>
          <w:p w14:paraId="42BEAF25" w14:textId="7C90D1E0" w:rsidR="00457546" w:rsidRDefault="00457546" w:rsidP="00457546">
            <w:r>
              <w:t>José Larraín</w:t>
            </w:r>
          </w:p>
        </w:tc>
        <w:tc>
          <w:tcPr>
            <w:tcW w:w="3715" w:type="dxa"/>
          </w:tcPr>
          <w:p w14:paraId="28520372" w14:textId="5AD0762F" w:rsidR="00457546" w:rsidRPr="007D095E" w:rsidRDefault="00412DB2" w:rsidP="00457546">
            <w:pPr>
              <w:rPr>
                <w:rFonts w:ascii="Arial" w:hAnsi="Arial" w:cs="Arial"/>
                <w:color w:val="000000" w:themeColor="text1"/>
                <w:sz w:val="20"/>
                <w:szCs w:val="20"/>
              </w:rPr>
            </w:pPr>
            <w:hyperlink r:id="rId8" w:history="1">
              <w:r w:rsidR="00457546" w:rsidRPr="00DE2369">
                <w:rPr>
                  <w:rStyle w:val="Hipervnculo"/>
                </w:rPr>
                <w:t>Ing.terceromedio.smm@gmail.com</w:t>
              </w:r>
            </w:hyperlink>
          </w:p>
        </w:tc>
      </w:tr>
      <w:tr w:rsidR="00457546" w14:paraId="6C957480" w14:textId="77777777" w:rsidTr="00457546">
        <w:tc>
          <w:tcPr>
            <w:tcW w:w="1724" w:type="dxa"/>
            <w:gridSpan w:val="2"/>
            <w:shd w:val="clear" w:color="auto" w:fill="FBE4D5" w:themeFill="accent2" w:themeFillTint="33"/>
          </w:tcPr>
          <w:p w14:paraId="5731471D" w14:textId="55325D42" w:rsidR="00457546" w:rsidRDefault="00457546" w:rsidP="00457546">
            <w:r>
              <w:t xml:space="preserve">Formación </w:t>
            </w:r>
            <w:proofErr w:type="spellStart"/>
            <w:r>
              <w:t>Cuidadana</w:t>
            </w:r>
            <w:proofErr w:type="spellEnd"/>
          </w:p>
        </w:tc>
        <w:tc>
          <w:tcPr>
            <w:tcW w:w="3389" w:type="dxa"/>
            <w:gridSpan w:val="3"/>
          </w:tcPr>
          <w:p w14:paraId="1882035F" w14:textId="752EEF7B" w:rsidR="00457546" w:rsidRDefault="00457546" w:rsidP="00457546">
            <w:r>
              <w:t>María Fernanda Arenas</w:t>
            </w:r>
          </w:p>
        </w:tc>
        <w:tc>
          <w:tcPr>
            <w:tcW w:w="3715" w:type="dxa"/>
          </w:tcPr>
          <w:p w14:paraId="4EC81333" w14:textId="24A62EB5" w:rsidR="00457546" w:rsidRPr="007E458B" w:rsidRDefault="00412DB2" w:rsidP="00457546">
            <w:pPr>
              <w:rPr>
                <w:rFonts w:ascii="Arial" w:hAnsi="Arial" w:cs="Arial"/>
                <w:color w:val="000000" w:themeColor="text1"/>
                <w:sz w:val="20"/>
                <w:szCs w:val="20"/>
              </w:rPr>
            </w:pPr>
            <w:hyperlink r:id="rId9" w:history="1">
              <w:r w:rsidR="00457546" w:rsidRPr="000B4E56">
                <w:rPr>
                  <w:rStyle w:val="Hipervnculo"/>
                  <w:rFonts w:cs="Times"/>
                  <w:iCs/>
                  <w:sz w:val="24"/>
                  <w:szCs w:val="24"/>
                  <w:lang w:val="es-ES_tradnl"/>
                </w:rPr>
                <w:t>historia.III.smm@gmail.com</w:t>
              </w:r>
            </w:hyperlink>
            <w:r w:rsidR="00457546">
              <w:rPr>
                <w:rFonts w:cs="Times"/>
                <w:iCs/>
                <w:color w:val="000000"/>
                <w:sz w:val="24"/>
                <w:szCs w:val="24"/>
                <w:lang w:val="es-ES_tradnl"/>
              </w:rPr>
              <w:t xml:space="preserve"> </w:t>
            </w:r>
          </w:p>
        </w:tc>
      </w:tr>
      <w:tr w:rsidR="00457546" w14:paraId="53F3AC62" w14:textId="77777777" w:rsidTr="00457546">
        <w:tc>
          <w:tcPr>
            <w:tcW w:w="1724" w:type="dxa"/>
            <w:gridSpan w:val="2"/>
            <w:shd w:val="clear" w:color="auto" w:fill="FBE4D5" w:themeFill="accent2" w:themeFillTint="33"/>
          </w:tcPr>
          <w:p w14:paraId="07B11D3F" w14:textId="17514922" w:rsidR="00457546" w:rsidRDefault="00457546" w:rsidP="00457546">
            <w:r>
              <w:t xml:space="preserve">Cs para la </w:t>
            </w:r>
            <w:proofErr w:type="spellStart"/>
            <w:r>
              <w:t>Cuidadanía</w:t>
            </w:r>
            <w:proofErr w:type="spellEnd"/>
            <w:r>
              <w:t xml:space="preserve"> </w:t>
            </w:r>
          </w:p>
        </w:tc>
        <w:tc>
          <w:tcPr>
            <w:tcW w:w="3389" w:type="dxa"/>
            <w:gridSpan w:val="3"/>
          </w:tcPr>
          <w:p w14:paraId="30BB9C94" w14:textId="44893AEA" w:rsidR="00457546" w:rsidRDefault="00457546" w:rsidP="00457546">
            <w:r>
              <w:t>Paula Correa</w:t>
            </w:r>
          </w:p>
        </w:tc>
        <w:tc>
          <w:tcPr>
            <w:tcW w:w="3715" w:type="dxa"/>
          </w:tcPr>
          <w:p w14:paraId="2872B76E" w14:textId="5FA5EF0F" w:rsidR="00457546" w:rsidRPr="007D095E" w:rsidRDefault="00412DB2" w:rsidP="00457546">
            <w:pPr>
              <w:rPr>
                <w:rFonts w:ascii="Arial" w:hAnsi="Arial" w:cs="Arial"/>
                <w:color w:val="000000" w:themeColor="text1"/>
                <w:sz w:val="20"/>
                <w:szCs w:val="20"/>
              </w:rPr>
            </w:pPr>
            <w:hyperlink r:id="rId10" w:history="1">
              <w:r w:rsidR="00457546" w:rsidRPr="00B53D7E">
                <w:rPr>
                  <w:rStyle w:val="Hipervnculo"/>
                  <w:rFonts w:ascii="Calibri" w:hAnsi="Calibri" w:cs="Calibri"/>
                  <w:szCs w:val="29"/>
                  <w:lang w:val="es-ES"/>
                </w:rPr>
                <w:t>cienciasciudadania.iii.smm@gmail.com</w:t>
              </w:r>
            </w:hyperlink>
            <w:r w:rsidR="00457546">
              <w:rPr>
                <w:rFonts w:ascii="Calibri" w:hAnsi="Calibri" w:cs="Calibri"/>
                <w:color w:val="0B4CB4"/>
                <w:szCs w:val="29"/>
                <w:lang w:val="es-ES"/>
              </w:rPr>
              <w:t xml:space="preserve"> </w:t>
            </w:r>
            <w:r w:rsidR="00457546" w:rsidRPr="00B13108">
              <w:rPr>
                <w:rFonts w:ascii="Calibri" w:hAnsi="Calibri" w:cs="Calibri"/>
                <w:color w:val="0B4CB4"/>
                <w:szCs w:val="29"/>
                <w:lang w:val="es-ES"/>
              </w:rPr>
              <w:t xml:space="preserve"> </w:t>
            </w:r>
          </w:p>
        </w:tc>
      </w:tr>
    </w:tbl>
    <w:p w14:paraId="3CA33EB2" w14:textId="77777777" w:rsidR="00CC08B3" w:rsidRDefault="00CC08B3" w:rsidP="00CC08B3">
      <w:pPr>
        <w:spacing w:after="0"/>
      </w:pPr>
    </w:p>
    <w:tbl>
      <w:tblPr>
        <w:tblStyle w:val="Tablaconcuadrcula"/>
        <w:tblW w:w="0" w:type="auto"/>
        <w:tblLook w:val="04A0" w:firstRow="1" w:lastRow="0" w:firstColumn="1" w:lastColumn="0" w:noHBand="0" w:noVBand="1"/>
      </w:tblPr>
      <w:tblGrid>
        <w:gridCol w:w="1838"/>
        <w:gridCol w:w="6990"/>
      </w:tblGrid>
      <w:tr w:rsidR="00CC08B3" w14:paraId="47BED2FA" w14:textId="77777777" w:rsidTr="00CC08B3">
        <w:tc>
          <w:tcPr>
            <w:tcW w:w="1838" w:type="dxa"/>
            <w:shd w:val="clear" w:color="auto" w:fill="FBE4D5" w:themeFill="accent2" w:themeFillTint="33"/>
          </w:tcPr>
          <w:p w14:paraId="5DA91797" w14:textId="77777777" w:rsidR="00CC08B3" w:rsidRDefault="00CC08B3" w:rsidP="00CC08B3">
            <w:r>
              <w:t>ASIGNATURA</w:t>
            </w:r>
          </w:p>
        </w:tc>
        <w:tc>
          <w:tcPr>
            <w:tcW w:w="6990" w:type="dxa"/>
          </w:tcPr>
          <w:p w14:paraId="3AFAEF65" w14:textId="77777777" w:rsidR="00CC08B3" w:rsidRDefault="00F661F8" w:rsidP="00CC08B3">
            <w:r>
              <w:t xml:space="preserve">INSTRUCCIONES </w:t>
            </w:r>
            <w:r w:rsidR="00CC08B3">
              <w:t xml:space="preserve"> </w:t>
            </w:r>
          </w:p>
        </w:tc>
      </w:tr>
      <w:tr w:rsidR="00C51985" w14:paraId="1E850793" w14:textId="77777777" w:rsidTr="00C51985">
        <w:trPr>
          <w:trHeight w:val="322"/>
        </w:trPr>
        <w:tc>
          <w:tcPr>
            <w:tcW w:w="1838" w:type="dxa"/>
            <w:vMerge w:val="restart"/>
            <w:shd w:val="clear" w:color="auto" w:fill="FBE4D5" w:themeFill="accent2" w:themeFillTint="33"/>
          </w:tcPr>
          <w:p w14:paraId="7EB0A020" w14:textId="77777777" w:rsidR="00C51985" w:rsidRDefault="00C51985">
            <w:r>
              <w:t xml:space="preserve">LENGUAJE </w:t>
            </w:r>
          </w:p>
        </w:tc>
        <w:tc>
          <w:tcPr>
            <w:tcW w:w="6990" w:type="dxa"/>
          </w:tcPr>
          <w:p w14:paraId="072D6024" w14:textId="77777777" w:rsidR="003C0BAC" w:rsidRPr="003C0BAC" w:rsidRDefault="00B67BA0" w:rsidP="003C0BAC">
            <w:pPr>
              <w:pStyle w:val="Prrafodelista"/>
              <w:numPr>
                <w:ilvl w:val="0"/>
                <w:numId w:val="3"/>
              </w:numPr>
              <w:jc w:val="both"/>
              <w:textAlignment w:val="top"/>
              <w:rPr>
                <w:rFonts w:ascii="Arial" w:hAnsi="Arial" w:cs="Arial"/>
                <w:color w:val="EEEEEE"/>
              </w:rPr>
            </w:pPr>
            <w:r w:rsidRPr="003C0BAC">
              <w:rPr>
                <w:rFonts w:cstheme="minorHAnsi"/>
              </w:rPr>
              <w:t xml:space="preserve"> </w:t>
            </w:r>
            <w:r w:rsidR="003C0BAC" w:rsidRPr="003C0BAC">
              <w:t xml:space="preserve">Las y los estudiantes deben descargar la guía </w:t>
            </w:r>
            <w:r w:rsidR="003C0BAC" w:rsidRPr="003C0BAC">
              <w:rPr>
                <w:b/>
              </w:rPr>
              <w:t xml:space="preserve">Lenguaje-Guía 4- </w:t>
            </w:r>
            <w:proofErr w:type="spellStart"/>
            <w:r w:rsidR="003C0BAC" w:rsidRPr="003C0BAC">
              <w:rPr>
                <w:b/>
              </w:rPr>
              <w:t>IIIero</w:t>
            </w:r>
            <w:proofErr w:type="spellEnd"/>
            <w:r w:rsidR="003C0BAC" w:rsidRPr="003C0BAC">
              <w:rPr>
                <w:b/>
              </w:rPr>
              <w:t xml:space="preserve"> EM</w:t>
            </w:r>
            <w:r w:rsidR="003C0BAC" w:rsidRPr="003C0BAC">
              <w:t xml:space="preserve"> de la página del colegio y ver en </w:t>
            </w:r>
            <w:proofErr w:type="gramStart"/>
            <w:r w:rsidR="003C0BAC" w:rsidRPr="003C0BAC">
              <w:t>línea  o</w:t>
            </w:r>
            <w:proofErr w:type="gramEnd"/>
            <w:r w:rsidR="003C0BAC" w:rsidRPr="003C0BAC">
              <w:t xml:space="preserve"> descargar el video </w:t>
            </w:r>
            <w:r w:rsidR="003C0BAC" w:rsidRPr="003C0BAC">
              <w:rPr>
                <w:rFonts w:ascii="Arial" w:hAnsi="Arial" w:cs="Arial"/>
                <w:color w:val="EEEEEE"/>
                <w:bdr w:val="none" w:sz="0" w:space="0" w:color="auto" w:frame="1"/>
              </w:rPr>
              <w:t xml:space="preserve"> </w:t>
            </w:r>
            <w:r w:rsidR="003C0BAC" w:rsidRPr="003C0BAC">
              <w:rPr>
                <w:rFonts w:cstheme="minorHAnsi"/>
                <w:b/>
                <w:bCs/>
                <w:color w:val="000000"/>
              </w:rPr>
              <w:t>Literatura Contemporánea Latinoamericana.</w:t>
            </w:r>
          </w:p>
          <w:p w14:paraId="72CE0464" w14:textId="77777777" w:rsidR="003C0BAC" w:rsidRPr="003C0BAC" w:rsidRDefault="003C0BAC" w:rsidP="003C0BAC">
            <w:pPr>
              <w:pStyle w:val="Prrafodelista"/>
              <w:numPr>
                <w:ilvl w:val="0"/>
                <w:numId w:val="3"/>
              </w:numPr>
              <w:jc w:val="both"/>
              <w:textAlignment w:val="top"/>
              <w:rPr>
                <w:rFonts w:ascii="Arial" w:hAnsi="Arial" w:cs="Arial"/>
                <w:color w:val="EEEEEE"/>
              </w:rPr>
            </w:pPr>
            <w:r w:rsidRPr="003C0BAC">
              <w:t>Las y los estudiantes tendrán que desarrollarlas actividades sugeridas en la Guía 4, estas pueden ser desarrolladas y respondidas en sus cuadernos o también pueden imprimirlas si lo consideran necesario.</w:t>
            </w:r>
          </w:p>
          <w:p w14:paraId="53D7F2A8" w14:textId="6211ABCC" w:rsidR="00C51985" w:rsidRPr="003C0BAC" w:rsidRDefault="003C0BAC" w:rsidP="00B67BA0">
            <w:pPr>
              <w:pStyle w:val="Prrafodelista"/>
              <w:numPr>
                <w:ilvl w:val="0"/>
                <w:numId w:val="3"/>
              </w:numPr>
              <w:jc w:val="both"/>
              <w:textAlignment w:val="top"/>
              <w:rPr>
                <w:rFonts w:ascii="Arial" w:hAnsi="Arial" w:cs="Arial"/>
                <w:color w:val="EEEEEE"/>
              </w:rPr>
            </w:pPr>
            <w:r w:rsidRPr="003C0BAC">
              <w:t>La retroalimentación de la guía 4 estará disponible en la página del colegio al término de la semana</w:t>
            </w:r>
          </w:p>
        </w:tc>
      </w:tr>
      <w:tr w:rsidR="00C51985" w14:paraId="2E141565" w14:textId="77777777" w:rsidTr="00CC08B3">
        <w:trPr>
          <w:trHeight w:val="220"/>
        </w:trPr>
        <w:tc>
          <w:tcPr>
            <w:tcW w:w="1838" w:type="dxa"/>
            <w:vMerge/>
            <w:shd w:val="clear" w:color="auto" w:fill="FBE4D5" w:themeFill="accent2" w:themeFillTint="33"/>
          </w:tcPr>
          <w:p w14:paraId="7080657F" w14:textId="77777777" w:rsidR="00C51985" w:rsidRDefault="00C51985"/>
        </w:tc>
        <w:tc>
          <w:tcPr>
            <w:tcW w:w="6990" w:type="dxa"/>
          </w:tcPr>
          <w:p w14:paraId="08C2A3D7" w14:textId="2216442E" w:rsidR="00C51985" w:rsidRPr="003C0BAC" w:rsidRDefault="00C51985" w:rsidP="00C51985">
            <w:proofErr w:type="gramStart"/>
            <w:r w:rsidRPr="003C0BAC">
              <w:t>Link</w:t>
            </w:r>
            <w:proofErr w:type="gramEnd"/>
            <w:r w:rsidRPr="003C0BAC">
              <w:t>:</w:t>
            </w:r>
            <w:r w:rsidR="00766A69" w:rsidRPr="003C0BAC">
              <w:t xml:space="preserve"> </w:t>
            </w:r>
            <w:hyperlink r:id="rId11" w:history="1">
              <w:r w:rsidR="00595582" w:rsidRPr="003C0BAC">
                <w:rPr>
                  <w:rStyle w:val="Hipervnculo"/>
                </w:rPr>
                <w:t>https://www.youtube.com/watch?v=qvorm4a1GJc</w:t>
              </w:r>
            </w:hyperlink>
          </w:p>
        </w:tc>
      </w:tr>
      <w:tr w:rsidR="00C51985" w14:paraId="5F3A6C66" w14:textId="77777777" w:rsidTr="00C51985">
        <w:trPr>
          <w:trHeight w:val="322"/>
        </w:trPr>
        <w:tc>
          <w:tcPr>
            <w:tcW w:w="1838" w:type="dxa"/>
            <w:vMerge w:val="restart"/>
            <w:shd w:val="clear" w:color="auto" w:fill="FBE4D5" w:themeFill="accent2" w:themeFillTint="33"/>
          </w:tcPr>
          <w:p w14:paraId="53859690" w14:textId="77777777" w:rsidR="00C51985" w:rsidRDefault="00C51985">
            <w:r>
              <w:t>MATEMATICA</w:t>
            </w:r>
          </w:p>
        </w:tc>
        <w:tc>
          <w:tcPr>
            <w:tcW w:w="6990" w:type="dxa"/>
          </w:tcPr>
          <w:p w14:paraId="7FFD76B6" w14:textId="77777777" w:rsidR="00595582" w:rsidRPr="003C0BAC" w:rsidRDefault="00595582" w:rsidP="00595582">
            <w:r w:rsidRPr="003C0BAC">
              <w:t>Leer la guía n°4 antes de ver el video de la clase, luego observar la clase en conjunto con la guía. La pauta de los ejercicios que aparecen en la guía también son videos explicativos de cada uno.</w:t>
            </w:r>
          </w:p>
          <w:p w14:paraId="39C01AA8" w14:textId="77777777" w:rsidR="00595582" w:rsidRPr="003C0BAC" w:rsidRDefault="00595582" w:rsidP="00595582">
            <w:r w:rsidRPr="003C0BAC">
              <w:t xml:space="preserve">La retroalimentación debes visualizarla una vez resuelta la guía, idealmente el día 01/05 </w:t>
            </w:r>
          </w:p>
          <w:p w14:paraId="2FEE2CD3" w14:textId="77777777" w:rsidR="00C51985" w:rsidRPr="003C0BAC" w:rsidRDefault="00C51985" w:rsidP="00570EA9"/>
        </w:tc>
      </w:tr>
      <w:tr w:rsidR="00C51985" w14:paraId="64FC1C29" w14:textId="77777777" w:rsidTr="00CC08B3">
        <w:trPr>
          <w:trHeight w:val="203"/>
        </w:trPr>
        <w:tc>
          <w:tcPr>
            <w:tcW w:w="1838" w:type="dxa"/>
            <w:vMerge/>
            <w:shd w:val="clear" w:color="auto" w:fill="FBE4D5" w:themeFill="accent2" w:themeFillTint="33"/>
          </w:tcPr>
          <w:p w14:paraId="5F5D6569" w14:textId="77777777" w:rsidR="00C51985" w:rsidRDefault="00C51985"/>
        </w:tc>
        <w:tc>
          <w:tcPr>
            <w:tcW w:w="6990" w:type="dxa"/>
          </w:tcPr>
          <w:p w14:paraId="3C5870ED" w14:textId="77777777" w:rsidR="00595582" w:rsidRPr="003C0BAC" w:rsidRDefault="00981211" w:rsidP="00595582">
            <w:proofErr w:type="gramStart"/>
            <w:r w:rsidRPr="003C0BAC">
              <w:t>Link</w:t>
            </w:r>
            <w:proofErr w:type="gramEnd"/>
            <w:r w:rsidRPr="003C0BAC">
              <w:t>:</w:t>
            </w:r>
            <w:r w:rsidR="00570EA9" w:rsidRPr="003C0BAC">
              <w:t xml:space="preserve"> </w:t>
            </w:r>
            <w:r w:rsidR="00595582" w:rsidRPr="003C0BAC">
              <w:t xml:space="preserve">Clase:     </w:t>
            </w:r>
            <w:hyperlink r:id="rId12" w:history="1">
              <w:r w:rsidR="00595582" w:rsidRPr="003C0BAC">
                <w:rPr>
                  <w:rStyle w:val="Hipervnculo"/>
                </w:rPr>
                <w:t>https://youtu.be/0zU33TDS-mQ</w:t>
              </w:r>
            </w:hyperlink>
          </w:p>
          <w:p w14:paraId="1D085D9D" w14:textId="1AD8C119" w:rsidR="00C51985" w:rsidRPr="003C0BAC" w:rsidRDefault="00595582" w:rsidP="00595582">
            <w:r w:rsidRPr="003C0BAC">
              <w:t xml:space="preserve">      Retro1:    </w:t>
            </w:r>
            <w:hyperlink r:id="rId13" w:history="1">
              <w:r w:rsidRPr="003C0BAC">
                <w:rPr>
                  <w:rStyle w:val="Hipervnculo"/>
                </w:rPr>
                <w:t>https://youtu.be/SJGcVKpxR50</w:t>
              </w:r>
            </w:hyperlink>
            <w:r w:rsidRPr="003C0BAC">
              <w:t xml:space="preserve">      </w:t>
            </w:r>
            <w:r w:rsidRPr="003C0BAC">
              <w:br/>
              <w:t xml:space="preserve"> Retro2:    </w:t>
            </w:r>
            <w:hyperlink r:id="rId14" w:history="1">
              <w:r w:rsidRPr="003C0BAC">
                <w:rPr>
                  <w:rStyle w:val="Hipervnculo"/>
                </w:rPr>
                <w:t>https://youtu.be/V4yXh5d50hs</w:t>
              </w:r>
            </w:hyperlink>
          </w:p>
        </w:tc>
      </w:tr>
      <w:tr w:rsidR="00043049" w14:paraId="7611AA0B" w14:textId="77777777" w:rsidTr="00C51985">
        <w:trPr>
          <w:trHeight w:val="322"/>
        </w:trPr>
        <w:tc>
          <w:tcPr>
            <w:tcW w:w="1838" w:type="dxa"/>
            <w:vMerge w:val="restart"/>
            <w:shd w:val="clear" w:color="auto" w:fill="FBE4D5" w:themeFill="accent2" w:themeFillTint="33"/>
          </w:tcPr>
          <w:p w14:paraId="36D13FB7" w14:textId="141C7DC1" w:rsidR="00043049" w:rsidRDefault="00766A69" w:rsidP="00043049">
            <w:r>
              <w:t>INGLES</w:t>
            </w:r>
          </w:p>
        </w:tc>
        <w:tc>
          <w:tcPr>
            <w:tcW w:w="6990" w:type="dxa"/>
          </w:tcPr>
          <w:p w14:paraId="18F8D73B" w14:textId="77777777" w:rsidR="00595582" w:rsidRPr="003C0BAC" w:rsidRDefault="00595582" w:rsidP="00595582">
            <w:r w:rsidRPr="003C0BAC">
              <w:t xml:space="preserve">Esta semana los estudiantes deberán realizar los ejercicios relacionados a vocabulario y su utilización en contexto de la unidad 1. </w:t>
            </w:r>
            <w:proofErr w:type="spellStart"/>
            <w:r w:rsidRPr="003C0BAC">
              <w:t>My</w:t>
            </w:r>
            <w:proofErr w:type="spellEnd"/>
            <w:r w:rsidRPr="003C0BAC">
              <w:t xml:space="preserve"> </w:t>
            </w:r>
            <w:proofErr w:type="spellStart"/>
            <w:r w:rsidRPr="003C0BAC">
              <w:t>first</w:t>
            </w:r>
            <w:proofErr w:type="spellEnd"/>
            <w:r w:rsidRPr="003C0BAC">
              <w:t xml:space="preserve"> </w:t>
            </w:r>
            <w:proofErr w:type="spellStart"/>
            <w:r w:rsidRPr="003C0BAC">
              <w:t>job</w:t>
            </w:r>
            <w:proofErr w:type="spellEnd"/>
            <w:r w:rsidRPr="003C0BAC">
              <w:t>.</w:t>
            </w:r>
          </w:p>
          <w:p w14:paraId="77E3B7DE" w14:textId="60FEC6F4" w:rsidR="00043049" w:rsidRPr="003C0BAC" w:rsidRDefault="00595582" w:rsidP="00981211">
            <w:r w:rsidRPr="003C0BAC">
              <w:t>La guía que incluye el video se encuentra disponible en la página del colegio.</w:t>
            </w:r>
          </w:p>
        </w:tc>
      </w:tr>
      <w:tr w:rsidR="00043049" w14:paraId="1B59FFBA" w14:textId="77777777" w:rsidTr="00CC08B3">
        <w:trPr>
          <w:trHeight w:val="203"/>
        </w:trPr>
        <w:tc>
          <w:tcPr>
            <w:tcW w:w="1838" w:type="dxa"/>
            <w:vMerge/>
            <w:shd w:val="clear" w:color="auto" w:fill="FBE4D5" w:themeFill="accent2" w:themeFillTint="33"/>
          </w:tcPr>
          <w:p w14:paraId="1EB56581" w14:textId="77777777" w:rsidR="00043049" w:rsidRDefault="00043049" w:rsidP="00043049"/>
        </w:tc>
        <w:tc>
          <w:tcPr>
            <w:tcW w:w="6990" w:type="dxa"/>
          </w:tcPr>
          <w:p w14:paraId="5449D0D8" w14:textId="43714F08" w:rsidR="00981211" w:rsidRPr="003C0BAC" w:rsidRDefault="00043049" w:rsidP="00981211">
            <w:proofErr w:type="gramStart"/>
            <w:r w:rsidRPr="003C0BAC">
              <w:t>Link:</w:t>
            </w:r>
            <w:r w:rsidR="007D095E" w:rsidRPr="003C0BAC">
              <w:rPr>
                <w:i/>
                <w:iCs/>
              </w:rPr>
              <w:t>www.colegiosantamariademaipu.cl</w:t>
            </w:r>
            <w:proofErr w:type="gramEnd"/>
            <w:r w:rsidR="00981211" w:rsidRPr="003C0BAC">
              <w:t xml:space="preserve">. Deben ingresar a la página del colegio y al ingresar a la guía podrán acceder al </w:t>
            </w:r>
            <w:proofErr w:type="gramStart"/>
            <w:r w:rsidR="00981211" w:rsidRPr="003C0BAC">
              <w:t>link</w:t>
            </w:r>
            <w:proofErr w:type="gramEnd"/>
            <w:r w:rsidR="007D095E" w:rsidRPr="003C0BAC">
              <w:t>.</w:t>
            </w:r>
          </w:p>
          <w:p w14:paraId="3003C2EE" w14:textId="34C3D6B6" w:rsidR="00043049" w:rsidRPr="003C0BAC" w:rsidRDefault="00043049" w:rsidP="00043049"/>
        </w:tc>
      </w:tr>
      <w:tr w:rsidR="00043049" w14:paraId="502DE292" w14:textId="77777777" w:rsidTr="00C51985">
        <w:trPr>
          <w:trHeight w:val="339"/>
        </w:trPr>
        <w:tc>
          <w:tcPr>
            <w:tcW w:w="1838" w:type="dxa"/>
            <w:vMerge w:val="restart"/>
            <w:shd w:val="clear" w:color="auto" w:fill="FBE4D5" w:themeFill="accent2" w:themeFillTint="33"/>
          </w:tcPr>
          <w:p w14:paraId="66B43F2F" w14:textId="4F63D276" w:rsidR="00043049" w:rsidRDefault="00457546" w:rsidP="00043049">
            <w:r>
              <w:t>FORMACIÓN CUIDADANA</w:t>
            </w:r>
          </w:p>
        </w:tc>
        <w:tc>
          <w:tcPr>
            <w:tcW w:w="6990" w:type="dxa"/>
          </w:tcPr>
          <w:p w14:paraId="2BE8EC41" w14:textId="18E7702E" w:rsidR="00043049" w:rsidRPr="003C0BAC" w:rsidRDefault="00457546" w:rsidP="00043049">
            <w:r w:rsidRPr="003C0BAC">
              <w:rPr>
                <w:rFonts w:cs="Times"/>
                <w:iCs/>
                <w:color w:val="000000"/>
                <w:lang w:val="es-ES_tradnl"/>
              </w:rPr>
              <w:t xml:space="preserve">El estudiante debe revisar el </w:t>
            </w:r>
            <w:proofErr w:type="gramStart"/>
            <w:r w:rsidRPr="003C0BAC">
              <w:rPr>
                <w:rFonts w:cs="Times"/>
                <w:iCs/>
                <w:color w:val="000000"/>
                <w:lang w:val="es-ES_tradnl"/>
              </w:rPr>
              <w:t>link</w:t>
            </w:r>
            <w:proofErr w:type="gramEnd"/>
            <w:r w:rsidRPr="003C0BAC">
              <w:rPr>
                <w:rFonts w:cs="Times"/>
                <w:iCs/>
                <w:color w:val="000000"/>
                <w:lang w:val="es-ES_tradnl"/>
              </w:rPr>
              <w:t xml:space="preserve"> con un video y luego realizar la guía n°4 que se encuentra en la página web de Colegio.</w:t>
            </w:r>
          </w:p>
          <w:p w14:paraId="21BC4EF5" w14:textId="77777777" w:rsidR="00043049" w:rsidRPr="003C0BAC" w:rsidRDefault="00043049" w:rsidP="00043049"/>
        </w:tc>
      </w:tr>
      <w:tr w:rsidR="00457546" w14:paraId="6B75A242" w14:textId="77777777" w:rsidTr="00CC08B3">
        <w:trPr>
          <w:trHeight w:val="186"/>
        </w:trPr>
        <w:tc>
          <w:tcPr>
            <w:tcW w:w="1838" w:type="dxa"/>
            <w:vMerge/>
            <w:shd w:val="clear" w:color="auto" w:fill="FBE4D5" w:themeFill="accent2" w:themeFillTint="33"/>
          </w:tcPr>
          <w:p w14:paraId="0B59E584" w14:textId="77777777" w:rsidR="00457546" w:rsidRDefault="00457546" w:rsidP="00457546"/>
        </w:tc>
        <w:tc>
          <w:tcPr>
            <w:tcW w:w="6990" w:type="dxa"/>
          </w:tcPr>
          <w:p w14:paraId="3C4C2186" w14:textId="77777777" w:rsidR="00457546" w:rsidRPr="003C0BAC" w:rsidRDefault="00457546" w:rsidP="00457546">
            <w:pPr>
              <w:rPr>
                <w:rFonts w:cstheme="minorHAnsi"/>
              </w:rPr>
            </w:pPr>
            <w:proofErr w:type="gramStart"/>
            <w:r w:rsidRPr="003C0BAC">
              <w:rPr>
                <w:rFonts w:cstheme="minorHAnsi"/>
              </w:rPr>
              <w:t>Link</w:t>
            </w:r>
            <w:proofErr w:type="gramEnd"/>
            <w:r w:rsidRPr="003C0BAC">
              <w:rPr>
                <w:rFonts w:cstheme="minorHAnsi"/>
              </w:rPr>
              <w:t xml:space="preserve">: </w:t>
            </w:r>
            <w:hyperlink r:id="rId15" w:tgtFrame="_blank" w:history="1">
              <w:r w:rsidRPr="003C0BAC">
                <w:rPr>
                  <w:rFonts w:cstheme="minorHAnsi"/>
                  <w:color w:val="1155CC"/>
                  <w:u w:val="single"/>
                  <w:shd w:val="clear" w:color="auto" w:fill="FFFFFF"/>
                </w:rPr>
                <w:t>https://www.youtube.com/watch?v=lrmPM4Om3-U</w:t>
              </w:r>
            </w:hyperlink>
          </w:p>
          <w:p w14:paraId="12C6B0B4" w14:textId="4FAED9FC" w:rsidR="00457546" w:rsidRPr="003C0BAC" w:rsidRDefault="00412DB2" w:rsidP="00457546">
            <w:pPr>
              <w:rPr>
                <w:rFonts w:cstheme="minorHAnsi"/>
              </w:rPr>
            </w:pPr>
            <w:hyperlink r:id="rId16" w:history="1"/>
            <w:r w:rsidR="00457546" w:rsidRPr="003C0BAC">
              <w:rPr>
                <w:rFonts w:cstheme="minorHAnsi"/>
                <w:bCs/>
                <w:color w:val="0000FF"/>
                <w:u w:val="single"/>
              </w:rPr>
              <w:t xml:space="preserve"> </w:t>
            </w:r>
          </w:p>
        </w:tc>
      </w:tr>
      <w:tr w:rsidR="00457546" w14:paraId="42001870" w14:textId="77777777" w:rsidTr="00C51985">
        <w:trPr>
          <w:trHeight w:val="322"/>
        </w:trPr>
        <w:tc>
          <w:tcPr>
            <w:tcW w:w="1838" w:type="dxa"/>
            <w:vMerge w:val="restart"/>
            <w:shd w:val="clear" w:color="auto" w:fill="FBE4D5" w:themeFill="accent2" w:themeFillTint="33"/>
          </w:tcPr>
          <w:p w14:paraId="1ADEB903" w14:textId="7BA823A9" w:rsidR="00457546" w:rsidRDefault="00457546" w:rsidP="00457546">
            <w:r>
              <w:lastRenderedPageBreak/>
              <w:t>CS PARA LA CUIDADANÍA</w:t>
            </w:r>
          </w:p>
        </w:tc>
        <w:tc>
          <w:tcPr>
            <w:tcW w:w="6990" w:type="dxa"/>
          </w:tcPr>
          <w:p w14:paraId="75059FD0" w14:textId="244FBD04" w:rsidR="00457546" w:rsidRPr="003C0BAC" w:rsidRDefault="00457546" w:rsidP="00457546">
            <w:r w:rsidRPr="003C0BAC">
              <w:t xml:space="preserve">Revisar el video que está disponible en el canal de YouTube “Departamento de Ciencias” en el </w:t>
            </w:r>
            <w:proofErr w:type="gramStart"/>
            <w:r w:rsidRPr="003C0BAC">
              <w:t>link</w:t>
            </w:r>
            <w:proofErr w:type="gramEnd"/>
            <w:r w:rsidRPr="003C0BAC">
              <w:t xml:space="preserve"> indicado, en el encontraras el video de la clase N°4, llamada: “Nutrición: Plaguicidas”.</w:t>
            </w:r>
          </w:p>
          <w:p w14:paraId="727D0A46" w14:textId="28D67087" w:rsidR="00457546" w:rsidRPr="003C0BAC" w:rsidRDefault="00457546" w:rsidP="00457546">
            <w:r w:rsidRPr="003C0BAC">
              <w:t>Luego, revisar la guía N°4, leer el contenido y desarrolla las actividades propuestas.</w:t>
            </w:r>
          </w:p>
        </w:tc>
      </w:tr>
      <w:tr w:rsidR="00457546" w14:paraId="1512C031" w14:textId="77777777" w:rsidTr="00CC08B3">
        <w:trPr>
          <w:trHeight w:val="220"/>
        </w:trPr>
        <w:tc>
          <w:tcPr>
            <w:tcW w:w="1838" w:type="dxa"/>
            <w:vMerge/>
            <w:shd w:val="clear" w:color="auto" w:fill="FBE4D5" w:themeFill="accent2" w:themeFillTint="33"/>
          </w:tcPr>
          <w:p w14:paraId="18B66804" w14:textId="77777777" w:rsidR="00457546" w:rsidRDefault="00457546" w:rsidP="00457546"/>
        </w:tc>
        <w:tc>
          <w:tcPr>
            <w:tcW w:w="6990" w:type="dxa"/>
          </w:tcPr>
          <w:p w14:paraId="28C12770" w14:textId="4E709677" w:rsidR="00457546" w:rsidRDefault="00457546" w:rsidP="00457546">
            <w:proofErr w:type="gramStart"/>
            <w:r>
              <w:t>LINK</w:t>
            </w:r>
            <w:proofErr w:type="gramEnd"/>
            <w:r>
              <w:t xml:space="preserve">: </w:t>
            </w:r>
            <w:hyperlink r:id="rId17" w:history="1">
              <w:r w:rsidRPr="00EE2552">
                <w:rPr>
                  <w:color w:val="0000FF"/>
                  <w:u w:val="single"/>
                </w:rPr>
                <w:t>https://www.youtube.com/watch?v=npVOfP7LcAc</w:t>
              </w:r>
            </w:hyperlink>
          </w:p>
        </w:tc>
      </w:tr>
    </w:tbl>
    <w:p w14:paraId="5D379F50" w14:textId="77777777" w:rsidR="00CC08B3" w:rsidRDefault="00CC08B3"/>
    <w:tbl>
      <w:tblPr>
        <w:tblStyle w:val="Tablaconcuadrcula"/>
        <w:tblW w:w="0" w:type="auto"/>
        <w:tblLook w:val="04A0" w:firstRow="1" w:lastRow="0" w:firstColumn="1" w:lastColumn="0" w:noHBand="0" w:noVBand="1"/>
      </w:tblPr>
      <w:tblGrid>
        <w:gridCol w:w="8828"/>
      </w:tblGrid>
      <w:tr w:rsidR="00CC08B3" w14:paraId="08F61754" w14:textId="77777777" w:rsidTr="00CC08B3">
        <w:tc>
          <w:tcPr>
            <w:tcW w:w="8828" w:type="dxa"/>
            <w:shd w:val="clear" w:color="auto" w:fill="D9E2F3" w:themeFill="accent1" w:themeFillTint="33"/>
          </w:tcPr>
          <w:p w14:paraId="39E7B421" w14:textId="77777777" w:rsidR="00CC08B3" w:rsidRDefault="00CC08B3">
            <w:r>
              <w:t>NOTICIAS</w:t>
            </w:r>
          </w:p>
        </w:tc>
      </w:tr>
      <w:tr w:rsidR="00CC08B3" w14:paraId="4B9C8D1D" w14:textId="77777777" w:rsidTr="00CC08B3">
        <w:tc>
          <w:tcPr>
            <w:tcW w:w="8828" w:type="dxa"/>
          </w:tcPr>
          <w:p w14:paraId="63E9B3FA" w14:textId="77777777" w:rsidR="00CC08B3" w:rsidRDefault="00CC08B3"/>
          <w:p w14:paraId="17AA5C15" w14:textId="77777777" w:rsidR="00CC08B3" w:rsidRDefault="00CC08B3"/>
          <w:p w14:paraId="7D9B586F" w14:textId="77777777" w:rsidR="00CC08B3" w:rsidRDefault="00CC08B3"/>
        </w:tc>
      </w:tr>
    </w:tbl>
    <w:p w14:paraId="4FDE75DD" w14:textId="73A3F929" w:rsidR="00CC08B3" w:rsidRDefault="00CC08B3"/>
    <w:p w14:paraId="749A8B55" w14:textId="77777777" w:rsidR="000C1933" w:rsidRDefault="000C1933"/>
    <w:p w14:paraId="50FE3E63" w14:textId="77777777" w:rsidR="0047397C" w:rsidRDefault="0047397C"/>
    <w:tbl>
      <w:tblPr>
        <w:tblStyle w:val="Tablaconcuadrcula"/>
        <w:tblW w:w="0" w:type="auto"/>
        <w:tblLook w:val="04A0" w:firstRow="1" w:lastRow="0" w:firstColumn="1" w:lastColumn="0" w:noHBand="0" w:noVBand="1"/>
      </w:tblPr>
      <w:tblGrid>
        <w:gridCol w:w="8828"/>
      </w:tblGrid>
      <w:tr w:rsidR="00CC08B3" w14:paraId="0BDEA3F2" w14:textId="77777777" w:rsidTr="00CC08B3">
        <w:tc>
          <w:tcPr>
            <w:tcW w:w="8828" w:type="dxa"/>
            <w:shd w:val="clear" w:color="auto" w:fill="D9E2F3" w:themeFill="accent1" w:themeFillTint="33"/>
          </w:tcPr>
          <w:p w14:paraId="245C8171" w14:textId="77777777" w:rsidR="00CC08B3" w:rsidRDefault="00CC08B3">
            <w:r>
              <w:t>FECHAS</w:t>
            </w:r>
          </w:p>
        </w:tc>
      </w:tr>
      <w:tr w:rsidR="00CC08B3" w14:paraId="48057A1D" w14:textId="77777777" w:rsidTr="00CC08B3">
        <w:tc>
          <w:tcPr>
            <w:tcW w:w="8828" w:type="dxa"/>
          </w:tcPr>
          <w:p w14:paraId="774430DC" w14:textId="77777777" w:rsidR="00CC08B3" w:rsidRDefault="00CC08B3"/>
          <w:p w14:paraId="0E135FBC" w14:textId="77777777" w:rsidR="00CC08B3" w:rsidRDefault="00CC08B3"/>
          <w:p w14:paraId="184C73DC" w14:textId="77777777" w:rsidR="00CC08B3" w:rsidRDefault="00CC08B3"/>
        </w:tc>
      </w:tr>
    </w:tbl>
    <w:p w14:paraId="152A9769" w14:textId="77777777" w:rsidR="00CC08B3" w:rsidRDefault="00CC08B3"/>
    <w:sectPr w:rsidR="00CC08B3">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99EC9" w14:textId="77777777" w:rsidR="00412DB2" w:rsidRDefault="00412DB2" w:rsidP="00CC08B3">
      <w:pPr>
        <w:spacing w:after="0" w:line="240" w:lineRule="auto"/>
      </w:pPr>
      <w:r>
        <w:separator/>
      </w:r>
    </w:p>
  </w:endnote>
  <w:endnote w:type="continuationSeparator" w:id="0">
    <w:p w14:paraId="0CBF5317" w14:textId="77777777" w:rsidR="00412DB2" w:rsidRDefault="00412DB2" w:rsidP="00CC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D5044" w14:textId="77777777" w:rsidR="00412DB2" w:rsidRDefault="00412DB2" w:rsidP="00CC08B3">
      <w:pPr>
        <w:spacing w:after="0" w:line="240" w:lineRule="auto"/>
      </w:pPr>
      <w:r>
        <w:separator/>
      </w:r>
    </w:p>
  </w:footnote>
  <w:footnote w:type="continuationSeparator" w:id="0">
    <w:p w14:paraId="4D48FE3F" w14:textId="77777777" w:rsidR="00412DB2" w:rsidRDefault="00412DB2" w:rsidP="00CC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D84E" w14:textId="77777777" w:rsidR="00CC08B3" w:rsidRPr="00CC08B3" w:rsidRDefault="00C51985" w:rsidP="00CC08B3">
    <w:pPr>
      <w:autoSpaceDE w:val="0"/>
      <w:autoSpaceDN w:val="0"/>
      <w:adjustRightInd w:val="0"/>
      <w:spacing w:after="0" w:line="240" w:lineRule="auto"/>
      <w:jc w:val="both"/>
      <w:rPr>
        <w:rFonts w:ascii="Times New Roman" w:hAnsi="Times New Roman" w:cs="Times New Roman"/>
        <w:b/>
        <w:bCs/>
        <w:color w:val="000000"/>
        <w:sz w:val="18"/>
        <w:szCs w:val="18"/>
        <w:lang w:val="es-ES"/>
      </w:rPr>
    </w:pPr>
    <w:r w:rsidRPr="00CC08B3">
      <w:rPr>
        <w:noProof/>
      </w:rPr>
      <w:drawing>
        <wp:anchor distT="0" distB="0" distL="114300" distR="114300" simplePos="0" relativeHeight="251659264" behindDoc="0" locked="0" layoutInCell="1" allowOverlap="1" wp14:anchorId="470E2642" wp14:editId="04DE81C7">
          <wp:simplePos x="0" y="0"/>
          <wp:positionH relativeFrom="column">
            <wp:posOffset>792480</wp:posOffset>
          </wp:positionH>
          <wp:positionV relativeFrom="paragraph">
            <wp:posOffset>29659</wp:posOffset>
          </wp:positionV>
          <wp:extent cx="535940" cy="7067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 cy="706755"/>
                  </a:xfrm>
                  <a:prstGeom prst="rect">
                    <a:avLst/>
                  </a:prstGeom>
                  <a:noFill/>
                </pic:spPr>
              </pic:pic>
            </a:graphicData>
          </a:graphic>
          <wp14:sizeRelH relativeFrom="page">
            <wp14:pctWidth>0</wp14:pctWidth>
          </wp14:sizeRelH>
          <wp14:sizeRelV relativeFrom="page">
            <wp14:pctHeight>0</wp14:pctHeight>
          </wp14:sizeRelV>
        </wp:anchor>
      </w:drawing>
    </w:r>
  </w:p>
  <w:p w14:paraId="04AD05C7" w14:textId="77777777" w:rsidR="00CC08B3" w:rsidRPr="00CC08B3" w:rsidRDefault="00C51985" w:rsidP="00C51985">
    <w:pPr>
      <w:autoSpaceDE w:val="0"/>
      <w:autoSpaceDN w:val="0"/>
      <w:adjustRightInd w:val="0"/>
      <w:spacing w:after="0" w:line="240" w:lineRule="auto"/>
      <w:rPr>
        <w:rFonts w:ascii="Times New Roman" w:hAnsi="Times New Roman" w:cs="Times New Roman"/>
        <w:b/>
        <w:bCs/>
        <w:color w:val="000000"/>
        <w:sz w:val="18"/>
        <w:szCs w:val="18"/>
        <w:lang w:val="es-ES"/>
      </w:rPr>
    </w:pPr>
    <w:r>
      <w:rPr>
        <w:rFonts w:ascii="Times New Roman" w:hAnsi="Times New Roman" w:cs="Times New Roman"/>
        <w:b/>
        <w:bCs/>
        <w:color w:val="000000"/>
        <w:sz w:val="18"/>
        <w:szCs w:val="18"/>
        <w:lang w:val="es-ES"/>
      </w:rPr>
      <w:t xml:space="preserve">     </w:t>
    </w:r>
    <w:r w:rsidR="00CC08B3" w:rsidRPr="00CC08B3">
      <w:rPr>
        <w:rFonts w:ascii="Times New Roman" w:hAnsi="Times New Roman" w:cs="Times New Roman"/>
        <w:b/>
        <w:bCs/>
        <w:color w:val="000000"/>
        <w:sz w:val="18"/>
        <w:szCs w:val="18"/>
        <w:lang w:val="es-ES"/>
      </w:rPr>
      <w:t xml:space="preserve">COLEGIO SANTA MARÍA DE MAIPÚ </w:t>
    </w:r>
  </w:p>
  <w:p w14:paraId="7CC343CF" w14:textId="77777777" w:rsidR="00CC08B3" w:rsidRPr="00CC08B3" w:rsidRDefault="00412DB2" w:rsidP="00C51985">
    <w:pPr>
      <w:spacing w:after="0" w:line="240" w:lineRule="auto"/>
      <w:ind w:hanging="142"/>
      <w:rPr>
        <w:color w:val="0563C1" w:themeColor="hyperlink"/>
        <w:sz w:val="20"/>
        <w:szCs w:val="20"/>
        <w:u w:val="single"/>
      </w:rPr>
    </w:pPr>
    <w:hyperlink r:id="rId2" w:history="1">
      <w:r w:rsidR="00CC08B3" w:rsidRPr="00CC08B3">
        <w:rPr>
          <w:color w:val="0000FF"/>
          <w:sz w:val="20"/>
          <w:szCs w:val="20"/>
          <w:u w:val="single"/>
        </w:rPr>
        <w:t>www.colegiosantamariademaipu.cl</w:t>
      </w:r>
    </w:hyperlink>
  </w:p>
  <w:p w14:paraId="6A0D55F5" w14:textId="77777777" w:rsidR="00CC08B3" w:rsidRPr="00CC08B3" w:rsidRDefault="00CC08B3" w:rsidP="00C51985">
    <w:pPr>
      <w:jc w:val="center"/>
    </w:pPr>
  </w:p>
  <w:p w14:paraId="1CA7784A" w14:textId="77777777" w:rsidR="00CC08B3" w:rsidRDefault="00CC08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7927"/>
    <w:multiLevelType w:val="hybridMultilevel"/>
    <w:tmpl w:val="362461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B90229"/>
    <w:multiLevelType w:val="hybridMultilevel"/>
    <w:tmpl w:val="6C9629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DC427DD"/>
    <w:multiLevelType w:val="hybridMultilevel"/>
    <w:tmpl w:val="F4306F92"/>
    <w:lvl w:ilvl="0" w:tplc="340A0001">
      <w:start w:val="1"/>
      <w:numFmt w:val="bullet"/>
      <w:lvlText w:val=""/>
      <w:lvlJc w:val="left"/>
      <w:pPr>
        <w:ind w:left="770" w:hanging="360"/>
      </w:pPr>
      <w:rPr>
        <w:rFonts w:ascii="Symbol" w:hAnsi="Symbol"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32"/>
    <w:rsid w:val="0004212B"/>
    <w:rsid w:val="00043049"/>
    <w:rsid w:val="000949CF"/>
    <w:rsid w:val="000C1933"/>
    <w:rsid w:val="000C2988"/>
    <w:rsid w:val="000E0FB0"/>
    <w:rsid w:val="0024229F"/>
    <w:rsid w:val="00260CBF"/>
    <w:rsid w:val="002855AE"/>
    <w:rsid w:val="002C2009"/>
    <w:rsid w:val="002D2105"/>
    <w:rsid w:val="003142BA"/>
    <w:rsid w:val="0034415D"/>
    <w:rsid w:val="00384ED5"/>
    <w:rsid w:val="003C0BAC"/>
    <w:rsid w:val="003C3E35"/>
    <w:rsid w:val="00412DB2"/>
    <w:rsid w:val="00440C3D"/>
    <w:rsid w:val="00457546"/>
    <w:rsid w:val="00472F97"/>
    <w:rsid w:val="0047397C"/>
    <w:rsid w:val="004A1232"/>
    <w:rsid w:val="00565AC7"/>
    <w:rsid w:val="00570EA9"/>
    <w:rsid w:val="00595582"/>
    <w:rsid w:val="006632B6"/>
    <w:rsid w:val="00747DE6"/>
    <w:rsid w:val="00766A69"/>
    <w:rsid w:val="007D095E"/>
    <w:rsid w:val="007E458B"/>
    <w:rsid w:val="00880B0A"/>
    <w:rsid w:val="008F71AB"/>
    <w:rsid w:val="00912BB3"/>
    <w:rsid w:val="00981211"/>
    <w:rsid w:val="00992EF9"/>
    <w:rsid w:val="009E6AD3"/>
    <w:rsid w:val="009F5E1C"/>
    <w:rsid w:val="00A95D85"/>
    <w:rsid w:val="00B14ED0"/>
    <w:rsid w:val="00B412A1"/>
    <w:rsid w:val="00B67BA0"/>
    <w:rsid w:val="00BF30DE"/>
    <w:rsid w:val="00C04A64"/>
    <w:rsid w:val="00C04C09"/>
    <w:rsid w:val="00C51985"/>
    <w:rsid w:val="00C57778"/>
    <w:rsid w:val="00CC08B3"/>
    <w:rsid w:val="00D372B1"/>
    <w:rsid w:val="00EE2552"/>
    <w:rsid w:val="00F661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33A0"/>
  <w15:chartTrackingRefBased/>
  <w15:docId w15:val="{B13D7CD4-1DF6-4B57-83AD-084B8847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C2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D21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C08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08B3"/>
  </w:style>
  <w:style w:type="paragraph" w:styleId="Piedepgina">
    <w:name w:val="footer"/>
    <w:basedOn w:val="Normal"/>
    <w:link w:val="PiedepginaCar"/>
    <w:uiPriority w:val="99"/>
    <w:unhideWhenUsed/>
    <w:rsid w:val="00CC08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08B3"/>
  </w:style>
  <w:style w:type="character" w:customStyle="1" w:styleId="Ttulo2Car">
    <w:name w:val="Título 2 Car"/>
    <w:basedOn w:val="Fuentedeprrafopredeter"/>
    <w:link w:val="Ttulo2"/>
    <w:uiPriority w:val="9"/>
    <w:rsid w:val="000C2988"/>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C04C09"/>
    <w:pPr>
      <w:ind w:left="720"/>
      <w:contextualSpacing/>
    </w:pPr>
  </w:style>
  <w:style w:type="character" w:styleId="Hipervnculo">
    <w:name w:val="Hyperlink"/>
    <w:basedOn w:val="Fuentedeprrafopredeter"/>
    <w:uiPriority w:val="99"/>
    <w:unhideWhenUsed/>
    <w:rsid w:val="00260CBF"/>
    <w:rPr>
      <w:color w:val="0563C1" w:themeColor="hyperlink"/>
      <w:u w:val="single"/>
    </w:rPr>
  </w:style>
  <w:style w:type="character" w:customStyle="1" w:styleId="Ttulo3Car">
    <w:name w:val="Título 3 Car"/>
    <w:basedOn w:val="Fuentedeprrafopredeter"/>
    <w:link w:val="Ttulo3"/>
    <w:uiPriority w:val="9"/>
    <w:rsid w:val="002D2105"/>
    <w:rPr>
      <w:rFonts w:asciiTheme="majorHAnsi" w:eastAsiaTheme="majorEastAsia" w:hAnsiTheme="majorHAnsi" w:cstheme="majorBidi"/>
      <w:color w:val="1F3763" w:themeColor="accent1" w:themeShade="7F"/>
      <w:sz w:val="24"/>
      <w:szCs w:val="24"/>
    </w:rPr>
  </w:style>
  <w:style w:type="character" w:styleId="Mencinsinresolver">
    <w:name w:val="Unresolved Mention"/>
    <w:basedOn w:val="Fuentedeprrafopredeter"/>
    <w:uiPriority w:val="99"/>
    <w:semiHidden/>
    <w:unhideWhenUsed/>
    <w:rsid w:val="000E0FB0"/>
    <w:rPr>
      <w:color w:val="605E5C"/>
      <w:shd w:val="clear" w:color="auto" w:fill="E1DFDD"/>
    </w:rPr>
  </w:style>
  <w:style w:type="paragraph" w:styleId="NormalWeb">
    <w:name w:val="Normal (Web)"/>
    <w:basedOn w:val="Normal"/>
    <w:uiPriority w:val="99"/>
    <w:unhideWhenUsed/>
    <w:rsid w:val="00B67BA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terceromedio.smm@gmail.com" TargetMode="External"/><Relationship Id="rId13" Type="http://schemas.openxmlformats.org/officeDocument/2006/relationships/hyperlink" Target="https://youtu.be/SJGcVKpxR5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nguaje.iiiem.smm@gmail.com" TargetMode="External"/><Relationship Id="rId12" Type="http://schemas.openxmlformats.org/officeDocument/2006/relationships/hyperlink" Target="https://youtu.be/0zU33TDS-mQ" TargetMode="External"/><Relationship Id="rId17" Type="http://schemas.openxmlformats.org/officeDocument/2006/relationships/hyperlink" Target="https://www.youtube.com/watch?v=npVOfP7LcAc" TargetMode="External"/><Relationship Id="rId2" Type="http://schemas.openxmlformats.org/officeDocument/2006/relationships/styles" Target="styles.xml"/><Relationship Id="rId16" Type="http://schemas.openxmlformats.org/officeDocument/2006/relationships/hyperlink" Target="https://www.youtube.com/watch?v=fz2NT-qdECY&amp;feature=youtu.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vorm4a1GJc" TargetMode="External"/><Relationship Id="rId5" Type="http://schemas.openxmlformats.org/officeDocument/2006/relationships/footnotes" Target="footnotes.xml"/><Relationship Id="rId15" Type="http://schemas.openxmlformats.org/officeDocument/2006/relationships/hyperlink" Target="https://www.youtube.com/watch?v=lrmPM4Om3-U" TargetMode="External"/><Relationship Id="rId10" Type="http://schemas.openxmlformats.org/officeDocument/2006/relationships/hyperlink" Target="mailto:cienciasciudadania.iii.smm@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storia.III.smm@gmail.com" TargetMode="External"/><Relationship Id="rId14" Type="http://schemas.openxmlformats.org/officeDocument/2006/relationships/hyperlink" Target="https://youtu.be/V4yXh5d50h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olegiosantamariademaipu.cl"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Burgos</dc:creator>
  <cp:keywords/>
  <dc:description/>
  <cp:lastModifiedBy>coordinacionmediasmm@gmail.com</cp:lastModifiedBy>
  <cp:revision>8</cp:revision>
  <dcterms:created xsi:type="dcterms:W3CDTF">2020-04-23T19:57:00Z</dcterms:created>
  <dcterms:modified xsi:type="dcterms:W3CDTF">2020-04-24T14:05:00Z</dcterms:modified>
</cp:coreProperties>
</file>