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9A28" w14:textId="5F8CAA4A" w:rsidR="00F802B8" w:rsidRPr="00AF016B" w:rsidRDefault="00F64713" w:rsidP="00F802B8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N°3</w:t>
      </w:r>
    </w:p>
    <w:p w14:paraId="6BD3A8CD" w14:textId="77777777" w:rsidR="00F802B8" w:rsidRPr="00AF016B" w:rsidRDefault="00F802B8" w:rsidP="00F802B8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3BA061CF" w14:textId="1814D2F7" w:rsidR="00F802B8" w:rsidRPr="00AF016B" w:rsidRDefault="000167EA" w:rsidP="00F802B8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AF016B" w:rsidRPr="00AF016B">
        <w:rPr>
          <w:sz w:val="24"/>
          <w:szCs w:val="24"/>
          <w:u w:val="single"/>
        </w:rPr>
        <w:t xml:space="preserve">ºMedio </w:t>
      </w:r>
    </w:p>
    <w:p w14:paraId="544ADD7D" w14:textId="77777777" w:rsidR="00AF016B" w:rsidRDefault="00AF016B" w:rsidP="00AF016B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101BE179" w14:textId="44FFD166" w:rsidR="00AF016B" w:rsidRPr="000167EA" w:rsidRDefault="00AF016B" w:rsidP="000167EA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F802B8" w14:paraId="48B3B0D8" w14:textId="77777777" w:rsidTr="001C2208">
        <w:trPr>
          <w:trHeight w:val="852"/>
        </w:trPr>
        <w:tc>
          <w:tcPr>
            <w:tcW w:w="9073" w:type="dxa"/>
          </w:tcPr>
          <w:p w14:paraId="5AC07320" w14:textId="50D70885" w:rsidR="00E4647A" w:rsidRPr="00E4647A" w:rsidRDefault="001C2208" w:rsidP="00E4647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OA: </w:t>
            </w:r>
            <w:r w:rsidR="00A709A0">
              <w:rPr>
                <w:rFonts w:cs="ITC Officina Sans Book"/>
                <w:color w:val="000000"/>
                <w:sz w:val="20"/>
                <w:szCs w:val="20"/>
              </w:rPr>
              <w:t>Analizar la crisis del Estado liberal decimonónico a comienzos del siglo XX, considerando la Gran Depresión de 1929</w:t>
            </w:r>
            <w:r w:rsidR="008A1AF7">
              <w:rPr>
                <w:rFonts w:cs="ITC Officina Sans Book"/>
                <w:color w:val="000000"/>
                <w:sz w:val="20"/>
                <w:szCs w:val="20"/>
              </w:rPr>
              <w:t>.</w:t>
            </w:r>
          </w:p>
          <w:p w14:paraId="6042BFEE" w14:textId="77777777" w:rsidR="00F802B8" w:rsidRDefault="00AF016B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Instrucciones:</w:t>
            </w:r>
          </w:p>
          <w:p w14:paraId="55C6DA5B" w14:textId="4721D7AC" w:rsidR="006B17C3" w:rsidRPr="005C35FF" w:rsidRDefault="00664217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C35FF">
              <w:rPr>
                <w:sz w:val="20"/>
                <w:szCs w:val="20"/>
              </w:rPr>
              <w:t xml:space="preserve">Debes leer los párrafos extraídos de tu texto escolar, luego </w:t>
            </w:r>
            <w:r w:rsidR="008F5E78">
              <w:rPr>
                <w:sz w:val="20"/>
                <w:szCs w:val="20"/>
              </w:rPr>
              <w:t xml:space="preserve">crea un esquema resumen de lo aprendido en el texto. 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66920593" w14:textId="4055DBFA" w:rsidR="003713D0" w:rsidRDefault="00F802B8" w:rsidP="00F64713">
      <w:pPr>
        <w:jc w:val="both"/>
        <w:rPr>
          <w:b/>
        </w:rPr>
      </w:pPr>
      <w:r>
        <w:rPr>
          <w:b/>
        </w:rPr>
        <w:t xml:space="preserve">I. </w:t>
      </w:r>
      <w:r w:rsidR="005B0C30">
        <w:rPr>
          <w:b/>
        </w:rPr>
        <w:t>Lee atentame</w:t>
      </w:r>
      <w:r w:rsidR="00710572">
        <w:rPr>
          <w:b/>
        </w:rPr>
        <w:t>nte los siguientes párrafos extraídos del texto escolar, las palabras en color rojo son mis apuntes para que puedas entender de mejor forma las palabras más difíciles).</w:t>
      </w:r>
    </w:p>
    <w:p w14:paraId="122143F8" w14:textId="13E83722" w:rsidR="002F576D" w:rsidRPr="002F576D" w:rsidRDefault="00F64713" w:rsidP="00F6471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i/>
          <w:color w:val="FF0000"/>
          <w:lang w:val="es-ES_tradnl"/>
        </w:rPr>
      </w:pP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La expansión económica de 1920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se basó en el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crecimiento de la producción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y originó un exceso de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la oferta</w:t>
      </w:r>
      <w:r w:rsidR="005C35FF">
        <w:rPr>
          <w:rFonts w:asciiTheme="minorHAnsi" w:eastAsiaTheme="minorHAnsi" w:hAnsiTheme="minorHAnsi" w:cs="Times"/>
          <w:i/>
          <w:color w:val="FF0000"/>
          <w:lang w:val="es-ES_tradnl"/>
        </w:rPr>
        <w:t xml:space="preserve"> (es decir, en EEUU para la década del 20´ se fabricaron una gran can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tidad de productos, por eso por ejemplo hubo una gran oferta de productos electrodomésticos)</w:t>
      </w:r>
      <w:r w:rsidR="005C35FF">
        <w:rPr>
          <w:rFonts w:asciiTheme="minorHAnsi" w:eastAsiaTheme="minorHAnsi" w:hAnsiTheme="minorHAnsi" w:cs="Times"/>
          <w:i/>
          <w:color w:val="FF0000"/>
          <w:lang w:val="es-ES_tradnl"/>
        </w:rPr>
        <w:t xml:space="preserve"> 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Gran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parte de este crecimiento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 xml:space="preserve">estuvo financiado por el </w:t>
      </w:r>
      <w:r w:rsidRPr="00AF3C86">
        <w:rPr>
          <w:rFonts w:asciiTheme="minorHAnsi" w:eastAsiaTheme="minorHAnsi" w:hAnsiTheme="minorHAnsi" w:cs="Times"/>
          <w:bCs/>
          <w:i/>
          <w:color w:val="000000"/>
          <w:highlight w:val="yellow"/>
          <w:lang w:val="es-ES_tradnl"/>
        </w:rPr>
        <w:t>crédito</w:t>
      </w:r>
      <w:r w:rsidRPr="00AF3C86">
        <w:rPr>
          <w:rFonts w:ascii="MS Mincho" w:eastAsia="MS Mincho" w:hAnsi="MS Mincho" w:cs="MS Mincho"/>
          <w:bCs/>
          <w:i/>
          <w:color w:val="000000"/>
          <w:highlight w:val="yellow"/>
          <w:lang w:val="es-ES_tradnl"/>
        </w:rPr>
        <w:t> </w:t>
      </w:r>
      <w:r w:rsidRPr="00AF3C86">
        <w:rPr>
          <w:rFonts w:asciiTheme="minorHAnsi" w:eastAsiaTheme="minorHAnsi" w:hAnsiTheme="minorHAnsi" w:cs="Times"/>
          <w:bCs/>
          <w:i/>
          <w:color w:val="000000"/>
          <w:highlight w:val="yellow"/>
          <w:lang w:val="es-ES_tradnl"/>
        </w:rPr>
        <w:t xml:space="preserve">fácil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que daban los bancos</w:t>
      </w:r>
      <w:r w:rsidR="002F576D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(Los bancos entregaban dinero de forma fácil a sus clientes, luego ellos debían devolver el dinero con intereses)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Así, las clases medias y populares gastaban más de lo que ganaban y muchas empresas y</w:t>
      </w:r>
      <w:r w:rsidRPr="00AF3C86">
        <w:rPr>
          <w:rFonts w:ascii="MS Mincho" w:eastAsia="MS Mincho" w:hAnsi="MS Mincho" w:cs="MS Mincho"/>
          <w:i/>
          <w:color w:val="000000"/>
          <w:highlight w:val="yellow"/>
          <w:lang w:val="es-ES_tradnl"/>
        </w:rPr>
        <w:t> 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 xml:space="preserve">personas utilizaron el crédito para la </w:t>
      </w:r>
      <w:r w:rsidRPr="00AF3C86">
        <w:rPr>
          <w:rFonts w:asciiTheme="minorHAnsi" w:eastAsiaTheme="minorHAnsi" w:hAnsiTheme="minorHAnsi" w:cs="Times"/>
          <w:bCs/>
          <w:i/>
          <w:color w:val="000000"/>
          <w:highlight w:val="yellow"/>
          <w:lang w:val="es-ES_tradnl"/>
        </w:rPr>
        <w:t>especulación financiera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: compraban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acciones en la Bolsa de Valores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en lugar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de invertir en actividades productivas</w:t>
      </w:r>
      <w:r w:rsidR="002F576D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2F576D">
        <w:rPr>
          <w:rFonts w:asciiTheme="minorHAnsi" w:eastAsiaTheme="minorHAnsi" w:hAnsiTheme="minorHAnsi" w:cs="Times"/>
          <w:i/>
          <w:color w:val="FF0000"/>
          <w:lang w:val="es-ES_tradnl"/>
        </w:rPr>
        <w:t>(las clases medias y populares experimentaron la “especulación financiera”, es decir, siempre pensaron que su economía y negocio subirían y tendrían grandes ingresos, así in</w:t>
      </w:r>
      <w:r w:rsidR="00E61A64">
        <w:rPr>
          <w:rFonts w:asciiTheme="minorHAnsi" w:eastAsiaTheme="minorHAnsi" w:hAnsiTheme="minorHAnsi" w:cs="Times"/>
          <w:i/>
          <w:color w:val="FF0000"/>
          <w:lang w:val="es-ES_tradnl"/>
        </w:rPr>
        <w:t>virtieron mucho dinero en la Bolsa de Valores, sin pensar en sus consecuencias).</w:t>
      </w:r>
    </w:p>
    <w:p w14:paraId="40AE141D" w14:textId="690669B8" w:rsidR="00F64713" w:rsidRPr="00F64713" w:rsidRDefault="00F64713" w:rsidP="00F6471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i/>
          <w:color w:val="000000"/>
          <w:lang w:val="es-ES_tradnl"/>
        </w:rPr>
      </w:pP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Cuando las acciones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dejaron de subir y aparecieron las primeras bajas,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los inversionistas pusieron a la venta sus acciones para no perder</w:t>
      </w:r>
      <w:r w:rsidRPr="00AF3C86">
        <w:rPr>
          <w:rFonts w:ascii="MS Mincho" w:eastAsia="MS Mincho" w:hAnsi="MS Mincho" w:cs="MS Mincho"/>
          <w:i/>
          <w:color w:val="000000"/>
          <w:highlight w:val="yellow"/>
          <w:lang w:val="es-ES_tradnl"/>
        </w:rPr>
        <w:t> 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más dinero y devolver sus préstamos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Esto hizo que el valor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nominal de las acciones bajara mucho y rápidamente</w:t>
      </w:r>
      <w:r w:rsidR="00E61A64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E61A64">
        <w:rPr>
          <w:rFonts w:asciiTheme="minorHAnsi" w:eastAsiaTheme="minorHAnsi" w:hAnsiTheme="minorHAnsi" w:cs="Times"/>
          <w:i/>
          <w:color w:val="FF0000"/>
          <w:lang w:val="es-ES_tradnl"/>
        </w:rPr>
        <w:t>(</w:t>
      </w:r>
      <w:r w:rsidR="00D27582">
        <w:rPr>
          <w:rFonts w:asciiTheme="minorHAnsi" w:eastAsiaTheme="minorHAnsi" w:hAnsiTheme="minorHAnsi" w:cs="Times"/>
          <w:i/>
          <w:color w:val="FF0000"/>
          <w:lang w:val="es-ES_tradnl"/>
        </w:rPr>
        <w:t>a finales de la década de 1920 las acciones bajaron su valor, y las clases medias y populares vendieron sus acciones en la Bolsa de Valores para no quedar en quiebre, pero estas acciones ya no tenían el mismo valor de antes y esa medida no les sirvió)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>. Así,</w:t>
      </w:r>
      <w:r w:rsidRPr="00F64713">
        <w:rPr>
          <w:rFonts w:ascii="MS Mincho" w:eastAsia="MS Mincho" w:hAnsi="MS Mincho" w:cs="MS Mincho"/>
          <w:i/>
          <w:color w:val="000000"/>
          <w:lang w:val="es-ES_tradnl"/>
        </w:rPr>
        <w:t> 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en octubre de 1929, durante el llamado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“</w:t>
      </w:r>
      <w:r w:rsidRPr="00AF3C86">
        <w:rPr>
          <w:rFonts w:asciiTheme="minorHAnsi" w:eastAsiaTheme="minorHAnsi" w:hAnsiTheme="minorHAnsi" w:cs="Times"/>
          <w:bCs/>
          <w:i/>
          <w:color w:val="000000"/>
          <w:highlight w:val="yellow"/>
          <w:lang w:val="es-ES_tradnl"/>
        </w:rPr>
        <w:t>jueves negro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”,</w:t>
      </w:r>
      <w:r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mil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lones de acciones se pusieron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a la venta con una demanda casi nula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, por lo que perdieron su valor. Esto dejó en la </w:t>
      </w:r>
      <w:r w:rsidRPr="00AF3C86">
        <w:rPr>
          <w:rFonts w:asciiTheme="minorHAnsi" w:eastAsiaTheme="minorHAnsi" w:hAnsiTheme="minorHAnsi" w:cs="Times"/>
          <w:i/>
          <w:color w:val="000000"/>
          <w:highlight w:val="yellow"/>
          <w:lang w:val="es-ES_tradnl"/>
        </w:rPr>
        <w:t>quiebra a miles de inversionistas</w:t>
      </w:r>
      <w:r w:rsidR="00D27582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 </w:t>
      </w:r>
      <w:r w:rsidR="00D0592E">
        <w:rPr>
          <w:rFonts w:asciiTheme="minorHAnsi" w:eastAsiaTheme="minorHAnsi" w:hAnsiTheme="minorHAnsi" w:cs="Times"/>
          <w:i/>
          <w:color w:val="FF0000"/>
          <w:lang w:val="es-ES_tradnl"/>
        </w:rPr>
        <w:t>(Se alude a la depresión de 1929 con el denominado “jueves negro”, todas las acciones se quedaron en venta pero perdieron su valor y así los inversionistas quedaron en quiebra y no pudieron pagar sus créditos)</w:t>
      </w:r>
      <w:r w:rsidRPr="00F64713">
        <w:rPr>
          <w:rFonts w:asciiTheme="minorHAnsi" w:eastAsiaTheme="minorHAnsi" w:hAnsiTheme="minorHAnsi" w:cs="Times"/>
          <w:i/>
          <w:color w:val="000000"/>
          <w:lang w:val="es-ES_tradnl"/>
        </w:rPr>
        <w:t xml:space="preserve">. </w:t>
      </w:r>
    </w:p>
    <w:p w14:paraId="3A731B12" w14:textId="77777777" w:rsidR="00F64713" w:rsidRDefault="00F64713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38E4ED4C" w14:textId="77777777" w:rsidR="00710572" w:rsidRDefault="00710572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41705088" w14:textId="77777777" w:rsidR="00710572" w:rsidRDefault="00710572" w:rsidP="00F64713">
      <w:pPr>
        <w:jc w:val="both"/>
        <w:rPr>
          <w:rFonts w:asciiTheme="minorHAnsi" w:eastAsiaTheme="minorHAnsi" w:hAnsiTheme="minorHAnsi" w:cs="Times"/>
          <w:i/>
          <w:color w:val="000000" w:themeColor="text1"/>
          <w:lang w:val="es-ES_tradnl"/>
        </w:rPr>
      </w:pPr>
    </w:p>
    <w:p w14:paraId="0CCE35AB" w14:textId="1F9983DB" w:rsidR="00710572" w:rsidRDefault="00710572" w:rsidP="00F64713">
      <w:pPr>
        <w:jc w:val="both"/>
        <w:rPr>
          <w:rFonts w:asciiTheme="minorHAnsi" w:eastAsiaTheme="minorHAnsi" w:hAnsiTheme="minorHAnsi" w:cs="Times"/>
          <w:b/>
          <w:color w:val="000000" w:themeColor="text1"/>
          <w:lang w:val="es-ES_tradnl"/>
        </w:rPr>
      </w:pPr>
      <w:r>
        <w:rPr>
          <w:rFonts w:asciiTheme="minorHAnsi" w:eastAsiaTheme="minorHAnsi" w:hAnsiTheme="minorHAnsi" w:cs="Times"/>
          <w:b/>
          <w:color w:val="000000" w:themeColor="text1"/>
          <w:lang w:val="es-ES_tradnl"/>
        </w:rPr>
        <w:lastRenderedPageBreak/>
        <w:t xml:space="preserve">II. A </w:t>
      </w:r>
      <w:r w:rsidR="008F5E78">
        <w:rPr>
          <w:rFonts w:asciiTheme="minorHAnsi" w:eastAsiaTheme="minorHAnsi" w:hAnsiTheme="minorHAnsi" w:cs="Times"/>
          <w:b/>
          <w:color w:val="000000" w:themeColor="text1"/>
          <w:lang w:val="es-ES_tradnl"/>
        </w:rPr>
        <w:t>continuación realiza un esquema resumen de la Crisis económica de 1929 con las ideas principales del texto y lo que lograste entender. (recuerda ocupar conceptos claves y conectores precisos)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5E78" w14:paraId="7ED1A824" w14:textId="77777777" w:rsidTr="008F5E78">
        <w:tc>
          <w:tcPr>
            <w:tcW w:w="8828" w:type="dxa"/>
          </w:tcPr>
          <w:p w14:paraId="4C2C5D8C" w14:textId="5A524ABE" w:rsidR="008F5E78" w:rsidRPr="00AF3C86" w:rsidRDefault="00AF3C86" w:rsidP="00F64713">
            <w:pPr>
              <w:jc w:val="both"/>
              <w:rPr>
                <w:rFonts w:asciiTheme="minorHAnsi" w:eastAsiaTheme="minorHAnsi" w:hAnsiTheme="minorHAnsi" w:cs="Times"/>
                <w:color w:val="FF0000"/>
                <w:lang w:val="es-ES_tradnl"/>
              </w:rPr>
            </w:pPr>
            <w:r w:rsidRPr="00AF3C86">
              <w:rPr>
                <w:rFonts w:asciiTheme="minorHAnsi" w:eastAsiaTheme="minorHAnsi" w:hAnsiTheme="minorHAnsi" w:cs="Times"/>
                <w:color w:val="FF0000"/>
                <w:lang w:val="es-ES_tradnl"/>
              </w:rPr>
              <w:t>Un esquema o mapa conceptual se puede ordenar de diversas formas, sin embargo el uso de conceptos y conectores es clave. Anterio</w:t>
            </w:r>
            <w:bookmarkStart w:id="0" w:name="_GoBack"/>
            <w:bookmarkEnd w:id="0"/>
            <w:r w:rsidRPr="00AF3C86">
              <w:rPr>
                <w:rFonts w:asciiTheme="minorHAnsi" w:eastAsiaTheme="minorHAnsi" w:hAnsiTheme="minorHAnsi" w:cs="Times"/>
                <w:color w:val="FF0000"/>
                <w:lang w:val="es-ES_tradnl"/>
              </w:rPr>
              <w:t>rmente destaqué los conceptos puntuales que debiesen estar en su esquema. A continuación le daré una idea de los principales lineamientos:</w:t>
            </w:r>
          </w:p>
          <w:p w14:paraId="65965A36" w14:textId="1A342C8C" w:rsidR="00AF3C86" w:rsidRPr="00F61B27" w:rsidRDefault="00AF3C86" w:rsidP="00F64713">
            <w:pPr>
              <w:jc w:val="both"/>
              <w:rPr>
                <w:rFonts w:asciiTheme="minorHAnsi" w:eastAsiaTheme="minorHAnsi" w:hAnsiTheme="minorHAnsi" w:cs="Times"/>
                <w:color w:val="FF0000"/>
                <w:lang w:val="es-ES_tradnl"/>
              </w:rPr>
            </w:pP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*Década de 1920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en EEUU se produjo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>aumento de la producción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>quiere decir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>mucha oferta de productos (en el mercado habían gran cantidad de productos para la venta)</w:t>
            </w:r>
          </w:p>
          <w:p w14:paraId="5E9DC47C" w14:textId="025315D9" w:rsidR="00AF3C86" w:rsidRPr="00F61B27" w:rsidRDefault="00AF3C86" w:rsidP="00F64713">
            <w:pPr>
              <w:jc w:val="both"/>
              <w:rPr>
                <w:rFonts w:asciiTheme="minorHAnsi" w:eastAsiaTheme="minorHAnsi" w:hAnsiTheme="minorHAnsi" w:cs="Times"/>
                <w:color w:val="FF0000"/>
                <w:lang w:val="es-ES_tradnl"/>
              </w:rPr>
            </w:pP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*Los bancos entregaron “créditos”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son préstamos de dinero con intereses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a la clase media y burguesa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>las personas invirtieron en la bolsa de valores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experimentaron una “Especulación financiera”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pensaron que sus ganancias siempre serán en positivo.</w:t>
            </w:r>
          </w:p>
          <w:p w14:paraId="4879CF6B" w14:textId="54582026" w:rsidR="00AF3C86" w:rsidRPr="00F61B27" w:rsidRDefault="00F61B27" w:rsidP="00F64713">
            <w:pPr>
              <w:jc w:val="both"/>
              <w:rPr>
                <w:rFonts w:asciiTheme="minorHAnsi" w:eastAsiaTheme="minorHAnsi" w:hAnsiTheme="minorHAnsi" w:cs="Times"/>
                <w:color w:val="FF0000"/>
                <w:lang w:val="es-ES_tradnl"/>
              </w:rPr>
            </w:pP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*Finales de 1920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las acciones de la bolsa de valores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bajaron radicalmente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los inversionistas las vendieron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pero ya se vendían a un precio muy bajo (no recuperaron lo invertido).</w:t>
            </w:r>
          </w:p>
          <w:p w14:paraId="53D62B91" w14:textId="70087536" w:rsidR="00F61B27" w:rsidRPr="00F61B27" w:rsidRDefault="00F61B27" w:rsidP="00F64713">
            <w:pPr>
              <w:jc w:val="both"/>
              <w:rPr>
                <w:rFonts w:asciiTheme="minorHAnsi" w:eastAsiaTheme="minorHAnsi" w:hAnsiTheme="minorHAnsi" w:cs="Times"/>
                <w:color w:val="FF0000"/>
                <w:lang w:val="es-ES_tradnl"/>
              </w:rPr>
            </w:pP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>*”Jueves Negro”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millones de acciones en venta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con una demanda casi nula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se vendieron a un muy bajo valor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los inversionistas quedaron en quiebra </w:t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sym w:font="Wingdings" w:char="F0E0"/>
            </w:r>
            <w:r w:rsidRPr="00F61B27">
              <w:rPr>
                <w:rFonts w:asciiTheme="minorHAnsi" w:eastAsiaTheme="minorHAnsi" w:hAnsiTheme="minorHAnsi" w:cs="Times"/>
                <w:color w:val="FF0000"/>
                <w:lang w:val="es-ES_tradnl"/>
              </w:rPr>
              <w:t xml:space="preserve"> no pudieron pagar sus créditos y tuvieron que cerrar sus fábricas. </w:t>
            </w:r>
          </w:p>
          <w:p w14:paraId="3BBB6FE6" w14:textId="77777777" w:rsidR="00AF3C86" w:rsidRDefault="00AF3C86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84495D1" w14:textId="77777777" w:rsidR="00AF3C86" w:rsidRDefault="00AF3C86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C5C853C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46ED58D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B0340A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66D392D1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5DB44174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315C908A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  <w:p w14:paraId="1E74B85E" w14:textId="77777777" w:rsidR="008F5E78" w:rsidRDefault="008F5E78" w:rsidP="00F64713">
            <w:pPr>
              <w:jc w:val="both"/>
              <w:rPr>
                <w:rFonts w:asciiTheme="minorHAnsi" w:eastAsiaTheme="minorHAnsi" w:hAnsiTheme="minorHAnsi" w:cs="Times"/>
                <w:b/>
                <w:color w:val="000000" w:themeColor="text1"/>
                <w:lang w:val="es-ES_tradnl"/>
              </w:rPr>
            </w:pPr>
          </w:p>
        </w:tc>
      </w:tr>
    </w:tbl>
    <w:p w14:paraId="2514875B" w14:textId="77777777" w:rsidR="008F5E78" w:rsidRPr="00710572" w:rsidRDefault="008F5E78" w:rsidP="00F64713">
      <w:pPr>
        <w:jc w:val="both"/>
        <w:rPr>
          <w:rFonts w:asciiTheme="minorHAnsi" w:eastAsiaTheme="minorHAnsi" w:hAnsiTheme="minorHAnsi" w:cs="Times"/>
          <w:b/>
          <w:color w:val="000000" w:themeColor="text1"/>
          <w:lang w:val="es-ES_tradnl"/>
        </w:rPr>
      </w:pPr>
    </w:p>
    <w:sectPr w:rsidR="008F5E78" w:rsidRPr="00710572" w:rsidSect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1F07" w14:textId="77777777" w:rsidR="00E3223E" w:rsidRDefault="00E3223E" w:rsidP="00191E23">
      <w:pPr>
        <w:spacing w:after="0" w:line="240" w:lineRule="auto"/>
      </w:pPr>
      <w:r>
        <w:separator/>
      </w:r>
    </w:p>
  </w:endnote>
  <w:endnote w:type="continuationSeparator" w:id="0">
    <w:p w14:paraId="41160F24" w14:textId="77777777" w:rsidR="00E3223E" w:rsidRDefault="00E3223E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1ACE" w14:textId="77777777" w:rsidR="00E3223E" w:rsidRDefault="00E3223E" w:rsidP="00191E23">
      <w:pPr>
        <w:spacing w:after="0" w:line="240" w:lineRule="auto"/>
      </w:pPr>
      <w:r>
        <w:separator/>
      </w:r>
    </w:p>
  </w:footnote>
  <w:footnote w:type="continuationSeparator" w:id="0">
    <w:p w14:paraId="45191113" w14:textId="77777777" w:rsidR="00E3223E" w:rsidRDefault="00E3223E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167EA"/>
    <w:rsid w:val="000B3BAA"/>
    <w:rsid w:val="0011515B"/>
    <w:rsid w:val="00140408"/>
    <w:rsid w:val="00191E23"/>
    <w:rsid w:val="001C2208"/>
    <w:rsid w:val="0020395E"/>
    <w:rsid w:val="002807F8"/>
    <w:rsid w:val="002F576D"/>
    <w:rsid w:val="003713D0"/>
    <w:rsid w:val="00393602"/>
    <w:rsid w:val="00394337"/>
    <w:rsid w:val="004D23C4"/>
    <w:rsid w:val="004E12BB"/>
    <w:rsid w:val="005B0C30"/>
    <w:rsid w:val="005C35FF"/>
    <w:rsid w:val="0061726B"/>
    <w:rsid w:val="0062785E"/>
    <w:rsid w:val="00652A5B"/>
    <w:rsid w:val="00664217"/>
    <w:rsid w:val="00673EA2"/>
    <w:rsid w:val="00695242"/>
    <w:rsid w:val="006B17C3"/>
    <w:rsid w:val="006B4250"/>
    <w:rsid w:val="006D144F"/>
    <w:rsid w:val="00710572"/>
    <w:rsid w:val="008A1AF7"/>
    <w:rsid w:val="008F5E78"/>
    <w:rsid w:val="00A01E9B"/>
    <w:rsid w:val="00A709A0"/>
    <w:rsid w:val="00AD5585"/>
    <w:rsid w:val="00AF016B"/>
    <w:rsid w:val="00AF3C86"/>
    <w:rsid w:val="00B165E7"/>
    <w:rsid w:val="00BD5460"/>
    <w:rsid w:val="00C71EF3"/>
    <w:rsid w:val="00CB5584"/>
    <w:rsid w:val="00CD14D0"/>
    <w:rsid w:val="00D0592E"/>
    <w:rsid w:val="00D27582"/>
    <w:rsid w:val="00E3223E"/>
    <w:rsid w:val="00E4647A"/>
    <w:rsid w:val="00E61A64"/>
    <w:rsid w:val="00E974B0"/>
    <w:rsid w:val="00F50E79"/>
    <w:rsid w:val="00F61B27"/>
    <w:rsid w:val="00F64713"/>
    <w:rsid w:val="00F802B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AF016B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39</cp:revision>
  <dcterms:created xsi:type="dcterms:W3CDTF">2020-03-16T14:23:00Z</dcterms:created>
  <dcterms:modified xsi:type="dcterms:W3CDTF">2020-03-30T21:37:00Z</dcterms:modified>
</cp:coreProperties>
</file>