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F5882D" w14:textId="2F11B6AB" w:rsidR="00492846" w:rsidRDefault="001E1263" w:rsidP="008340A8">
      <w:pPr>
        <w:jc w:val="center"/>
        <w:rPr>
          <w:rFonts w:ascii="Times New Roman" w:hAnsi="Times New Roman" w:cs="Times New Roman"/>
          <w:b/>
          <w:bCs/>
          <w:sz w:val="24"/>
          <w:szCs w:val="24"/>
        </w:rPr>
      </w:pPr>
      <w:r>
        <w:rPr>
          <w:noProof/>
        </w:rPr>
        <w:drawing>
          <wp:anchor distT="0" distB="0" distL="114300" distR="114300" simplePos="0" relativeHeight="251659264" behindDoc="1" locked="0" layoutInCell="1" allowOverlap="1" wp14:anchorId="076B9241" wp14:editId="3DEE2179">
            <wp:simplePos x="0" y="0"/>
            <wp:positionH relativeFrom="column">
              <wp:posOffset>-553112</wp:posOffset>
            </wp:positionH>
            <wp:positionV relativeFrom="paragraph">
              <wp:posOffset>-332326</wp:posOffset>
            </wp:positionV>
            <wp:extent cx="511846" cy="665921"/>
            <wp:effectExtent l="0" t="0" r="2540" b="1270"/>
            <wp:wrapNone/>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1846" cy="665921"/>
                    </a:xfrm>
                    <a:prstGeom prst="rect">
                      <a:avLst/>
                    </a:prstGeom>
                  </pic:spPr>
                </pic:pic>
              </a:graphicData>
            </a:graphic>
            <wp14:sizeRelH relativeFrom="margin">
              <wp14:pctWidth>0</wp14:pctWidth>
            </wp14:sizeRelH>
            <wp14:sizeRelV relativeFrom="margin">
              <wp14:pctHeight>0</wp14:pctHeight>
            </wp14:sizeRelV>
          </wp:anchor>
        </w:drawing>
      </w:r>
      <w:r w:rsidR="008340A8" w:rsidRPr="008340A8">
        <w:rPr>
          <w:rFonts w:ascii="Times New Roman" w:hAnsi="Times New Roman" w:cs="Times New Roman"/>
          <w:b/>
          <w:bCs/>
          <w:sz w:val="24"/>
          <w:szCs w:val="24"/>
        </w:rPr>
        <w:t>Retroalimentación</w:t>
      </w:r>
      <w:r w:rsidR="004F2658">
        <w:rPr>
          <w:rFonts w:ascii="Times New Roman" w:hAnsi="Times New Roman" w:cs="Times New Roman"/>
          <w:b/>
          <w:bCs/>
          <w:sz w:val="24"/>
          <w:szCs w:val="24"/>
        </w:rPr>
        <w:t xml:space="preserve"> asignatura </w:t>
      </w:r>
      <w:r w:rsidR="00124C1F">
        <w:rPr>
          <w:rFonts w:ascii="Times New Roman" w:hAnsi="Times New Roman" w:cs="Times New Roman"/>
          <w:b/>
          <w:bCs/>
          <w:sz w:val="24"/>
          <w:szCs w:val="24"/>
        </w:rPr>
        <w:t>Ciencias</w:t>
      </w:r>
    </w:p>
    <w:p w14:paraId="3B388978" w14:textId="2EE03FFE" w:rsidR="008340A8" w:rsidRPr="001E1263" w:rsidRDefault="004F2658" w:rsidP="001E1263">
      <w:pPr>
        <w:jc w:val="center"/>
        <w:rPr>
          <w:rFonts w:ascii="Times New Roman" w:hAnsi="Times New Roman" w:cs="Times New Roman"/>
          <w:b/>
          <w:bCs/>
          <w:sz w:val="24"/>
          <w:szCs w:val="24"/>
        </w:rPr>
      </w:pPr>
      <w:r>
        <w:rPr>
          <w:rFonts w:ascii="Times New Roman" w:hAnsi="Times New Roman" w:cs="Times New Roman"/>
          <w:b/>
          <w:bCs/>
          <w:sz w:val="24"/>
          <w:szCs w:val="24"/>
        </w:rPr>
        <w:t xml:space="preserve">Kinder </w:t>
      </w:r>
    </w:p>
    <w:p w14:paraId="5338A171" w14:textId="22FF7156" w:rsidR="00F303BD" w:rsidRDefault="001E1263" w:rsidP="00692AD8">
      <w:pPr>
        <w:jc w:val="both"/>
        <w:rPr>
          <w:rFonts w:ascii="Times New Roman" w:hAnsi="Times New Roman" w:cs="Times New Roman"/>
          <w:sz w:val="24"/>
          <w:szCs w:val="24"/>
        </w:rPr>
      </w:pPr>
      <w:r>
        <w:rPr>
          <w:rFonts w:ascii="Times New Roman" w:hAnsi="Times New Roman" w:cs="Times New Roman"/>
          <w:sz w:val="24"/>
          <w:szCs w:val="24"/>
        </w:rPr>
        <w:t xml:space="preserve">La presente retroalimentación tiene como objetivo fortalecer los contenidos trabajados en el power point de </w:t>
      </w:r>
      <w:r w:rsidR="00124C1F">
        <w:rPr>
          <w:rFonts w:ascii="Times New Roman" w:hAnsi="Times New Roman" w:cs="Times New Roman"/>
          <w:sz w:val="24"/>
          <w:szCs w:val="24"/>
        </w:rPr>
        <w:t>ciencias</w:t>
      </w:r>
      <w:r>
        <w:rPr>
          <w:rFonts w:ascii="Times New Roman" w:hAnsi="Times New Roman" w:cs="Times New Roman"/>
          <w:sz w:val="24"/>
          <w:szCs w:val="24"/>
        </w:rPr>
        <w:t xml:space="preserve">, subido </w:t>
      </w:r>
      <w:r w:rsidR="00103990">
        <w:rPr>
          <w:rFonts w:ascii="Times New Roman" w:hAnsi="Times New Roman" w:cs="Times New Roman"/>
          <w:sz w:val="24"/>
          <w:szCs w:val="24"/>
        </w:rPr>
        <w:t xml:space="preserve">a la página de nuestro establecimiento </w:t>
      </w:r>
      <w:r>
        <w:rPr>
          <w:rFonts w:ascii="Times New Roman" w:hAnsi="Times New Roman" w:cs="Times New Roman"/>
          <w:sz w:val="24"/>
          <w:szCs w:val="24"/>
        </w:rPr>
        <w:t xml:space="preserve">el día Lunes </w:t>
      </w:r>
      <w:r w:rsidR="00025AEC">
        <w:rPr>
          <w:rFonts w:ascii="Times New Roman" w:hAnsi="Times New Roman" w:cs="Times New Roman"/>
          <w:sz w:val="24"/>
          <w:szCs w:val="24"/>
        </w:rPr>
        <w:t xml:space="preserve">27 </w:t>
      </w:r>
      <w:r>
        <w:rPr>
          <w:rFonts w:ascii="Times New Roman" w:hAnsi="Times New Roman" w:cs="Times New Roman"/>
          <w:sz w:val="24"/>
          <w:szCs w:val="24"/>
        </w:rPr>
        <w:t xml:space="preserve">de </w:t>
      </w:r>
      <w:r w:rsidR="00103990">
        <w:rPr>
          <w:rFonts w:ascii="Times New Roman" w:hAnsi="Times New Roman" w:cs="Times New Roman"/>
          <w:sz w:val="24"/>
          <w:szCs w:val="24"/>
        </w:rPr>
        <w:t>abril</w:t>
      </w:r>
      <w:r>
        <w:rPr>
          <w:rFonts w:ascii="Times New Roman" w:hAnsi="Times New Roman" w:cs="Times New Roman"/>
          <w:sz w:val="24"/>
          <w:szCs w:val="24"/>
        </w:rPr>
        <w:t>.</w:t>
      </w:r>
    </w:p>
    <w:p w14:paraId="2E848FEF" w14:textId="7CE75F1C" w:rsidR="001E1263" w:rsidRDefault="00BE2F75" w:rsidP="00692AD8">
      <w:pPr>
        <w:jc w:val="both"/>
        <w:rPr>
          <w:rFonts w:ascii="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47A3B757" wp14:editId="6B84627E">
                <wp:simplePos x="0" y="0"/>
                <wp:positionH relativeFrom="column">
                  <wp:posOffset>537845</wp:posOffset>
                </wp:positionH>
                <wp:positionV relativeFrom="paragraph">
                  <wp:posOffset>47846</wp:posOffset>
                </wp:positionV>
                <wp:extent cx="4372610" cy="101346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372610" cy="1013460"/>
                        </a:xfrm>
                        <a:prstGeom prst="rect">
                          <a:avLst/>
                        </a:prstGeom>
                        <a:noFill/>
                        <a:ln w="6350">
                          <a:noFill/>
                        </a:ln>
                      </wps:spPr>
                      <wps:txbx>
                        <w:txbxContent>
                          <w:p w14:paraId="6343D377" w14:textId="77777777" w:rsidR="007D68A6" w:rsidRDefault="007D68A6" w:rsidP="001E1263">
                            <w:pPr>
                              <w:jc w:val="both"/>
                              <w:rPr>
                                <w:rFonts w:ascii="Times New Roman" w:hAnsi="Times New Roman" w:cs="Times New Roman"/>
                                <w:sz w:val="24"/>
                                <w:szCs w:val="24"/>
                              </w:rPr>
                            </w:pPr>
                          </w:p>
                          <w:p w14:paraId="3C145C37" w14:textId="77777777" w:rsidR="007D68A6" w:rsidRDefault="007D68A6" w:rsidP="001E1263">
                            <w:pPr>
                              <w:jc w:val="center"/>
                              <w:rPr>
                                <w:rFonts w:ascii="Times New Roman" w:hAnsi="Times New Roman" w:cs="Times New Roman"/>
                                <w:sz w:val="24"/>
                                <w:szCs w:val="24"/>
                              </w:rPr>
                            </w:pPr>
                            <w:r>
                              <w:rPr>
                                <w:rFonts w:ascii="Times New Roman" w:hAnsi="Times New Roman" w:cs="Times New Roman"/>
                                <w:sz w:val="24"/>
                                <w:szCs w:val="24"/>
                              </w:rPr>
                              <w:t>Para comenzar, se sugiere revisar el material (Power point) desde un computador y no en celular, ya que esto permite tener un panorama de mayor tamaño y mejor audio para los niños/as.</w:t>
                            </w:r>
                          </w:p>
                          <w:p w14:paraId="1EF82633" w14:textId="77777777" w:rsidR="007D68A6" w:rsidRDefault="007D68A6" w:rsidP="001E126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3B757" id="_x0000_t202" coordsize="21600,21600" o:spt="202" path="m,l,21600r21600,l21600,xe">
                <v:stroke joinstyle="miter"/>
                <v:path gradientshapeok="t" o:connecttype="rect"/>
              </v:shapetype>
              <v:shape id="Cuadro de texto 2" o:spid="_x0000_s1026" type="#_x0000_t202" style="position:absolute;left:0;text-align:left;margin-left:42.35pt;margin-top:3.75pt;width:344.3pt;height:7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V5NAIAAFkEAAAOAAAAZHJzL2Uyb0RvYy54bWysVF1v2yAUfZ+0/4B4X/yRNN2sOFWWKtOk&#10;qq2UTn0mGGJLhsuAxM5+/S7YSaNuT9Ne8IV7uR/nHLy461VLjsK6BnRJs0lKidAcqkbvS/rjZfPp&#10;MyXOM12xFrQo6Uk4erf8+GHRmULkUENbCUswiXZFZ0pae2+KJHG8Foq5CRih0SnBKuZxa/dJZVmH&#10;2VWb5Gk6TzqwlbHAhXN4ej846TLml1Jw/ySlE560JcXefFxtXHdhTZYLVuwtM3XDxzbYP3ShWKOx&#10;6CXVPfOMHGzzRyrVcAsOpJ9wUAlI2XARZ8BpsvTdNNuaGRFnQXCcucDk/l9a/nh8tqSpSppToplC&#10;itYHVlkglSBe9B5IHkDqjCswdmsw2vdfoUeyz+cOD8PsvbQqfHEqgn6E+3SBGDMRjoez6W0+z9DF&#10;0Zel2XQ2jyQkb9eNdf6bAEWCUVKLHEZo2fHBeWwFQ88hoZqGTdO2kcdWk66k8+lNGi9cPHij1Xgx&#10;DDE0Gyzf7/pxsh1UJxzMwqAPZ/imweIPzPlnZlEQ2DCK3D/hIlvAIjBalNRgf/3tPMQjT+ilpEOB&#10;ldT9PDArKGm/a2TwSzabBUXGzezmNseNvfbsrj36oNaAGs7wORkezRDv27MpLahXfAurUBVdTHOs&#10;XVJ/Ntd+kD2+JS5WqxiEGjTMP+it4SF1gDNA+9K/MmtG/IMIHuEsRVa8o2GIHYhYHTzIJnIUAB5Q&#10;HXFH/UbqxrcWHsj1Pka9/RGWvwEAAP//AwBQSwMEFAAGAAgAAAAhAFh4fHrgAAAACAEAAA8AAABk&#10;cnMvZG93bnJldi54bWxMj8FuwjAQRO+V+g/WIvVWHKDgKI2DUCRUqWoPUC69OfGSRNjrNDaQ9uvr&#10;nuhxNU8zb/P1aA274OA7RxJm0wQYUu10R42Ew8f2MQXmgyKtjCOU8I0e1sX9Xa4y7a60w8s+NCyW&#10;kM+UhDaEPuPc1y1a5aeuR4rZ0Q1WhXgODdeDusZya/g8SVbcqo7iQqt6LFusT/uzlfBabt/Vrprb&#10;9MeUL2/HTf91+FxK+TAZN8/AAo7hBsOfflSHIjpV7kzaMyMhfRKRlCCWwGIsxGIBrIrcSsyAFzn/&#10;/0DxCwAA//8DAFBLAQItABQABgAIAAAAIQC2gziS/gAAAOEBAAATAAAAAAAAAAAAAAAAAAAAAABb&#10;Q29udGVudF9UeXBlc10ueG1sUEsBAi0AFAAGAAgAAAAhADj9If/WAAAAlAEAAAsAAAAAAAAAAAAA&#10;AAAALwEAAF9yZWxzLy5yZWxzUEsBAi0AFAAGAAgAAAAhAM2eRXk0AgAAWQQAAA4AAAAAAAAAAAAA&#10;AAAALgIAAGRycy9lMm9Eb2MueG1sUEsBAi0AFAAGAAgAAAAhAFh4fHrgAAAACAEAAA8AAAAAAAAA&#10;AAAAAAAAjgQAAGRycy9kb3ducmV2LnhtbFBLBQYAAAAABAAEAPMAAACbBQAAAAA=&#10;" filled="f" stroked="f" strokeweight=".5pt">
                <v:textbox>
                  <w:txbxContent>
                    <w:p w14:paraId="6343D377" w14:textId="77777777" w:rsidR="007D68A6" w:rsidRDefault="007D68A6" w:rsidP="001E1263">
                      <w:pPr>
                        <w:jc w:val="both"/>
                        <w:rPr>
                          <w:rFonts w:ascii="Times New Roman" w:hAnsi="Times New Roman" w:cs="Times New Roman"/>
                          <w:sz w:val="24"/>
                          <w:szCs w:val="24"/>
                        </w:rPr>
                      </w:pPr>
                    </w:p>
                    <w:p w14:paraId="3C145C37" w14:textId="77777777" w:rsidR="007D68A6" w:rsidRDefault="007D68A6" w:rsidP="001E1263">
                      <w:pPr>
                        <w:jc w:val="center"/>
                        <w:rPr>
                          <w:rFonts w:ascii="Times New Roman" w:hAnsi="Times New Roman" w:cs="Times New Roman"/>
                          <w:sz w:val="24"/>
                          <w:szCs w:val="24"/>
                        </w:rPr>
                      </w:pPr>
                      <w:r>
                        <w:rPr>
                          <w:rFonts w:ascii="Times New Roman" w:hAnsi="Times New Roman" w:cs="Times New Roman"/>
                          <w:sz w:val="24"/>
                          <w:szCs w:val="24"/>
                        </w:rPr>
                        <w:t>Para comenzar, se sugiere revisar el material (Power point) desde un computador y no en celular, ya que esto permite tener un panorama de mayor tamaño y mejor audio para los niños/as.</w:t>
                      </w:r>
                    </w:p>
                    <w:p w14:paraId="1EF82633" w14:textId="77777777" w:rsidR="007D68A6" w:rsidRDefault="007D68A6" w:rsidP="001E1263">
                      <w:pPr>
                        <w:jc w:val="center"/>
                      </w:pPr>
                    </w:p>
                  </w:txbxContent>
                </v:textbox>
              </v:shape>
            </w:pict>
          </mc:Fallback>
        </mc:AlternateContent>
      </w:r>
      <w:r w:rsidR="00AF7844">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66D6E3F" wp14:editId="3C2B610B">
                <wp:simplePos x="0" y="0"/>
                <wp:positionH relativeFrom="page">
                  <wp:posOffset>1109980</wp:posOffset>
                </wp:positionH>
                <wp:positionV relativeFrom="paragraph">
                  <wp:posOffset>117061</wp:posOffset>
                </wp:positionV>
                <wp:extent cx="4970145" cy="956310"/>
                <wp:effectExtent l="19050" t="19050" r="20955" b="34290"/>
                <wp:wrapNone/>
                <wp:docPr id="1" name="Bocadillo: ovalado 1"/>
                <wp:cNvGraphicFramePr/>
                <a:graphic xmlns:a="http://schemas.openxmlformats.org/drawingml/2006/main">
                  <a:graphicData uri="http://schemas.microsoft.com/office/word/2010/wordprocessingShape">
                    <wps:wsp>
                      <wps:cNvSpPr/>
                      <wps:spPr>
                        <a:xfrm>
                          <a:off x="0" y="0"/>
                          <a:ext cx="4970145" cy="956310"/>
                        </a:xfrm>
                        <a:prstGeom prst="wedgeEllipseCallout">
                          <a:avLst>
                            <a:gd name="adj1" fmla="val 46696"/>
                            <a:gd name="adj2" fmla="val 4768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CE556" w14:textId="77777777" w:rsidR="007D68A6" w:rsidRDefault="007D68A6" w:rsidP="001E12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D6E3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1" o:spid="_x0000_s1027" type="#_x0000_t63" style="position:absolute;left:0;text-align:left;margin-left:87.4pt;margin-top:9.2pt;width:391.35pt;height:75.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8H5zwIAAP8FAAAOAAAAZHJzL2Uyb0RvYy54bWysVFFvGjEMfp+0/xDlfb2DAS2oR8XoOk2q&#10;2mrt1OeQS+CmXJwlgTv66+fkwkG3ag/TeDjs2P5if7F9edXWiuyEdRXogg7OckqE5lBWel3Q7083&#10;Hy4ocZ7pkinQoqB74ejV/P27y8bMxBA2oEphCYJoN2tMQTfem1mWOb4RNXNnYIRGowRbM4+qXWel&#10;ZQ2i1yob5vkka8CWxgIXzuHpdWek84gvpeD+XkonPFEFxdx8/Nr4XYVvNr9ks7VlZlPxlAb7hyxq&#10;Vmm8tIe6Zp6Rra3+gKorbsGB9Gcc6gykrLiINWA1g/y3ah43zIhYC5LjTE+T+3+w/G73YElV4ttR&#10;olmNT/QJOCsrpWBGYMcUK4EMAk+NcTN0fzQPNmkOxVB0K20d/rEc0kZu9z23ovWE4+Foep4PRmNK&#10;ONqm48nHQSQ/O0Yb6/wXATUJQkEbUa7FZ6Uq48SSYTpbHxlmu1vnI9VlSpiVPzB5WSt8OUyYjCaT&#10;6SS97InP8JXP+eRiFHwwgYSI0iGFAK/hBkmI/aF0OHCgqjKcRSU0qFgqS/DGgvo2UoQQJ16ohcgs&#10;ENdRFSW/VyJAKP1NSKQeyRnGymLTHzEZ50L7QWfasFJ0V41z/KXM+4hYRwQMyBKT7LETwOt8D9gd&#10;Ack/hIo4M31w/rfEuuA+It4M2vfBdaXBvgWgsKp0c+d/IKmjJrDk21Wb2hI9w8kKyj22qoVuhp3h&#10;NxU2yi1z/oFZfHocb1xE/h4/UkFTUEgSJRuwL2+dB3+cJbRS0uASKKj7uWVWUKK+apyy6WA0Clsj&#10;KqPx+RAVe2pZnVr0tl4CNgM2I2YXxeDv1UGUFupn3FeLcCuamOZ4d0G5twdl6bvlhBuPi8UiuuGm&#10;MMzf6kfDA3jgOTTqU/vMrEnT4nHO7uCwMFJPdxwffUOkhsXWg6x8MB55TQpumdhKaSOGNXaqR6/j&#10;3p7/AgAA//8DAFBLAwQUAAYACAAAACEAvFt+aeAAAAAKAQAADwAAAGRycy9kb3ducmV2LnhtbEyP&#10;S0/DMBCE70j8B2uRuFGnVZ8hToUiQEL0QkEgbm68eYC9jmK3Sf89ywluO7uj2W+y7eisOGEfWk8K&#10;ppMEBFLpTUu1grfXh5s1iBA1GW09oYIzBtjmlxeZTo0f6AVP+1gLDqGQagVNjF0qZSgbdDpMfIfE&#10;t8r3TkeWfS1NrwcOd1bOkmQpnW6JPzS6w6LB8nt/dArs7r54bz7P5nl4nFVPxZf98NVUqeur8e4W&#10;RMQx/pnhF5/RIWemgz+SCcKyXs0ZPfKwnoNgw2axWoA48GK5SUDmmfxfIf8BAAD//wMAUEsBAi0A&#10;FAAGAAgAAAAhALaDOJL+AAAA4QEAABMAAAAAAAAAAAAAAAAAAAAAAFtDb250ZW50X1R5cGVzXS54&#10;bWxQSwECLQAUAAYACAAAACEAOP0h/9YAAACUAQAACwAAAAAAAAAAAAAAAAAvAQAAX3JlbHMvLnJl&#10;bHNQSwECLQAUAAYACAAAACEAKVfB+c8CAAD/BQAADgAAAAAAAAAAAAAAAAAuAgAAZHJzL2Uyb0Rv&#10;Yy54bWxQSwECLQAUAAYACAAAACEAvFt+aeAAAAAKAQAADwAAAAAAAAAAAAAAAAApBQAAZHJzL2Rv&#10;d25yZXYueG1sUEsFBgAAAAAEAAQA8wAAADYGAAAAAA==&#10;" adj="20886,21100" filled="f" strokecolor="black [3213]" strokeweight="1pt">
                <v:textbox>
                  <w:txbxContent>
                    <w:p w14:paraId="5FBCE556" w14:textId="77777777" w:rsidR="007D68A6" w:rsidRDefault="007D68A6" w:rsidP="001E1263">
                      <w:pPr>
                        <w:jc w:val="center"/>
                      </w:pPr>
                    </w:p>
                  </w:txbxContent>
                </v:textbox>
                <w10:wrap anchorx="page"/>
              </v:shape>
            </w:pict>
          </mc:Fallback>
        </mc:AlternateContent>
      </w:r>
    </w:p>
    <w:p w14:paraId="47D46A28" w14:textId="776F97C2" w:rsidR="001E1263" w:rsidRDefault="001E1263" w:rsidP="00692AD8">
      <w:pPr>
        <w:jc w:val="both"/>
        <w:rPr>
          <w:rFonts w:ascii="Times New Roman" w:hAnsi="Times New Roman" w:cs="Times New Roman"/>
          <w:sz w:val="24"/>
          <w:szCs w:val="24"/>
        </w:rPr>
      </w:pPr>
    </w:p>
    <w:p w14:paraId="0B407DDC" w14:textId="27B89923" w:rsidR="001E1263" w:rsidRDefault="001E1263" w:rsidP="00692AD8">
      <w:pPr>
        <w:jc w:val="both"/>
        <w:rPr>
          <w:rFonts w:ascii="Times New Roman" w:hAnsi="Times New Roman" w:cs="Times New Roman"/>
          <w:sz w:val="24"/>
          <w:szCs w:val="24"/>
        </w:rPr>
      </w:pPr>
    </w:p>
    <w:p w14:paraId="7FFC1205" w14:textId="77777777" w:rsidR="00124C1F" w:rsidRDefault="00124C1F" w:rsidP="00692AD8">
      <w:pPr>
        <w:jc w:val="both"/>
        <w:rPr>
          <w:rFonts w:ascii="Times New Roman" w:hAnsi="Times New Roman" w:cs="Times New Roman"/>
          <w:sz w:val="24"/>
          <w:szCs w:val="24"/>
        </w:rPr>
      </w:pPr>
    </w:p>
    <w:p w14:paraId="7F0DE48F" w14:textId="0D9CA566" w:rsidR="00124C1F" w:rsidRDefault="00B7185A" w:rsidP="00692AD8">
      <w:pPr>
        <w:jc w:val="right"/>
        <w:rPr>
          <w:rFonts w:ascii="Times New Roman" w:hAnsi="Times New Roman" w:cs="Times New Roman"/>
          <w:sz w:val="24"/>
          <w:szCs w:val="24"/>
        </w:rPr>
      </w:pPr>
      <w:r>
        <w:rPr>
          <w:noProof/>
        </w:rPr>
        <w:drawing>
          <wp:inline distT="0" distB="0" distL="0" distR="0" wp14:anchorId="4D81F446" wp14:editId="6C7DB04D">
            <wp:extent cx="573264" cy="619125"/>
            <wp:effectExtent l="0" t="0" r="0" b="0"/>
            <wp:docPr id="2050" name="Picture 2" descr="Imagenes animadas de Corazones, Gifs animados de Medicina &gt; Corazones">
              <a:extLst xmlns:a="http://schemas.openxmlformats.org/drawingml/2006/main">
                <a:ext uri="{FF2B5EF4-FFF2-40B4-BE49-F238E27FC236}">
                  <a16:creationId xmlns:a16="http://schemas.microsoft.com/office/drawing/2014/main" id="{DE03765C-A7D8-4DED-9934-0B7FD49C0C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nes animadas de Corazones, Gifs animados de Medicina &gt; Corazones">
                      <a:extLst>
                        <a:ext uri="{FF2B5EF4-FFF2-40B4-BE49-F238E27FC236}">
                          <a16:creationId xmlns:a16="http://schemas.microsoft.com/office/drawing/2014/main" id="{DE03765C-A7D8-4DED-9934-0B7FD49C0C24}"/>
                        </a:ext>
                      </a:extLst>
                    </pic:cNvPr>
                    <pic:cNvPicPr>
                      <a:picLocks noChangeAspect="1" noChangeArrowheads="1" noCrop="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781" cy="643444"/>
                    </a:xfrm>
                    <a:prstGeom prst="rect">
                      <a:avLst/>
                    </a:prstGeom>
                    <a:noFill/>
                  </pic:spPr>
                </pic:pic>
              </a:graphicData>
            </a:graphic>
          </wp:inline>
        </w:drawing>
      </w:r>
      <w:r>
        <w:rPr>
          <w:noProof/>
        </w:rPr>
        <w:drawing>
          <wp:inline distT="0" distB="0" distL="0" distR="0" wp14:anchorId="52FAE059" wp14:editId="35A2B2C4">
            <wp:extent cx="901050" cy="742950"/>
            <wp:effectExtent l="0" t="0" r="0" b="0"/>
            <wp:docPr id="3" name="Picture 4">
              <a:extLst xmlns:a="http://schemas.openxmlformats.org/drawingml/2006/main">
                <a:ext uri="{FF2B5EF4-FFF2-40B4-BE49-F238E27FC236}">
                  <a16:creationId xmlns:a16="http://schemas.microsoft.com/office/drawing/2014/main" id="{A84057CA-7171-4737-BE6C-46A408E6E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a:extLst>
                        <a:ext uri="{FF2B5EF4-FFF2-40B4-BE49-F238E27FC236}">
                          <a16:creationId xmlns:a16="http://schemas.microsoft.com/office/drawing/2014/main" id="{A84057CA-7171-4737-BE6C-46A408E6EF99}"/>
                        </a:ext>
                      </a:extLst>
                    </pic:cNvPr>
                    <pic:cNvPicPr>
                      <a:picLocks noChangeAspect="1" noChangeArrowheads="1" noCrop="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9698" cy="766571"/>
                    </a:xfrm>
                    <a:prstGeom prst="rect">
                      <a:avLst/>
                    </a:prstGeom>
                    <a:noFill/>
                  </pic:spPr>
                </pic:pic>
              </a:graphicData>
            </a:graphic>
          </wp:inline>
        </w:drawing>
      </w:r>
    </w:p>
    <w:p w14:paraId="6876610E" w14:textId="530636FD" w:rsidR="001E1263" w:rsidRPr="001571B0" w:rsidRDefault="001E1263" w:rsidP="00692AD8">
      <w:pPr>
        <w:jc w:val="both"/>
        <w:rPr>
          <w:rFonts w:ascii="Times New Roman" w:hAnsi="Times New Roman" w:cs="Times New Roman"/>
          <w:sz w:val="24"/>
          <w:szCs w:val="24"/>
        </w:rPr>
      </w:pPr>
    </w:p>
    <w:p w14:paraId="574F7C43" w14:textId="146A2140" w:rsidR="0003279B" w:rsidRPr="007124C9" w:rsidRDefault="00EB2A3A" w:rsidP="00692AD8">
      <w:pPr>
        <w:pStyle w:val="Prrafodelista"/>
        <w:numPr>
          <w:ilvl w:val="0"/>
          <w:numId w:val="2"/>
        </w:numPr>
        <w:jc w:val="both"/>
        <w:rPr>
          <w:rFonts w:ascii="Times New Roman" w:hAnsi="Times New Roman" w:cs="Times New Roman"/>
          <w:b/>
          <w:bCs/>
          <w:sz w:val="24"/>
          <w:szCs w:val="24"/>
          <w:u w:val="single"/>
        </w:rPr>
      </w:pPr>
      <w:r>
        <w:rPr>
          <w:rFonts w:ascii="Times New Roman" w:hAnsi="Times New Roman" w:cs="Times New Roman"/>
          <w:b/>
          <w:bCs/>
          <w:sz w:val="24"/>
          <w:szCs w:val="24"/>
          <w:u w:val="single"/>
        </w:rPr>
        <w:t>El corazón</w:t>
      </w:r>
      <w:r w:rsidR="004F2658" w:rsidRPr="007124C9">
        <w:rPr>
          <w:rFonts w:ascii="Times New Roman" w:hAnsi="Times New Roman" w:cs="Times New Roman"/>
          <w:b/>
          <w:bCs/>
          <w:sz w:val="24"/>
          <w:szCs w:val="24"/>
          <w:u w:val="single"/>
        </w:rPr>
        <w:t>:</w:t>
      </w:r>
      <w:r w:rsidR="001571B0">
        <w:rPr>
          <w:rFonts w:ascii="Times New Roman" w:hAnsi="Times New Roman" w:cs="Times New Roman"/>
          <w:b/>
          <w:bCs/>
          <w:sz w:val="24"/>
          <w:szCs w:val="24"/>
          <w:u w:val="single"/>
        </w:rPr>
        <w:t xml:space="preserve">   </w:t>
      </w:r>
      <w:r w:rsidR="00AA7412">
        <w:rPr>
          <w:rFonts w:ascii="Times New Roman" w:hAnsi="Times New Roman" w:cs="Times New Roman"/>
          <w:color w:val="222222"/>
          <w:sz w:val="24"/>
          <w:szCs w:val="24"/>
          <w:shd w:val="clear" w:color="auto" w:fill="FFFFFF"/>
        </w:rPr>
        <w:t>E</w:t>
      </w:r>
      <w:r w:rsidR="00AA7412" w:rsidRPr="00AA7412">
        <w:rPr>
          <w:rFonts w:ascii="Times New Roman" w:hAnsi="Times New Roman" w:cs="Times New Roman"/>
          <w:color w:val="222222"/>
          <w:sz w:val="24"/>
          <w:szCs w:val="24"/>
          <w:shd w:val="clear" w:color="auto" w:fill="FFFFFF"/>
        </w:rPr>
        <w:t>s un órgano localizado </w:t>
      </w:r>
      <w:r w:rsidR="00AA7412" w:rsidRPr="00AA7412">
        <w:rPr>
          <w:rFonts w:ascii="Times New Roman" w:hAnsi="Times New Roman" w:cs="Times New Roman"/>
          <w:b/>
          <w:bCs/>
          <w:color w:val="222222"/>
          <w:sz w:val="24"/>
          <w:szCs w:val="24"/>
          <w:shd w:val="clear" w:color="auto" w:fill="FFFFFF"/>
        </w:rPr>
        <w:t>en</w:t>
      </w:r>
      <w:r w:rsidR="00AA7412" w:rsidRPr="00AA7412">
        <w:rPr>
          <w:rFonts w:ascii="Times New Roman" w:hAnsi="Times New Roman" w:cs="Times New Roman"/>
          <w:color w:val="222222"/>
          <w:sz w:val="24"/>
          <w:szCs w:val="24"/>
          <w:shd w:val="clear" w:color="auto" w:fill="FFFFFF"/>
        </w:rPr>
        <w:t> el tórax, apoyado sobre el músculo diafragma, constituye la estructura más importante del sistema circulatorio, ya que actúa como una bomba que impulsa la sangre por todo el organismo, permitiendo que el oxígeno </w:t>
      </w:r>
      <w:r w:rsidR="00AA7412" w:rsidRPr="00AA7412">
        <w:rPr>
          <w:rFonts w:ascii="Times New Roman" w:hAnsi="Times New Roman" w:cs="Times New Roman"/>
          <w:b/>
          <w:bCs/>
          <w:color w:val="222222"/>
          <w:sz w:val="24"/>
          <w:szCs w:val="24"/>
          <w:shd w:val="clear" w:color="auto" w:fill="FFFFFF"/>
        </w:rPr>
        <w:t>y</w:t>
      </w:r>
      <w:r w:rsidR="00AA7412" w:rsidRPr="00AA7412">
        <w:rPr>
          <w:rFonts w:ascii="Times New Roman" w:hAnsi="Times New Roman" w:cs="Times New Roman"/>
          <w:color w:val="222222"/>
          <w:sz w:val="24"/>
          <w:szCs w:val="24"/>
          <w:shd w:val="clear" w:color="auto" w:fill="FFFFFF"/>
        </w:rPr>
        <w:t> los nutrientes puedan llegar </w:t>
      </w:r>
      <w:r w:rsidR="00AA7412" w:rsidRPr="00AA7412">
        <w:rPr>
          <w:rFonts w:ascii="Times New Roman" w:hAnsi="Times New Roman" w:cs="Times New Roman"/>
          <w:b/>
          <w:bCs/>
          <w:color w:val="222222"/>
          <w:sz w:val="24"/>
          <w:szCs w:val="24"/>
          <w:shd w:val="clear" w:color="auto" w:fill="FFFFFF"/>
        </w:rPr>
        <w:t>a los</w:t>
      </w:r>
      <w:r w:rsidR="00AA7412" w:rsidRPr="00AA7412">
        <w:rPr>
          <w:rFonts w:ascii="Times New Roman" w:hAnsi="Times New Roman" w:cs="Times New Roman"/>
          <w:color w:val="222222"/>
          <w:sz w:val="24"/>
          <w:szCs w:val="24"/>
          <w:shd w:val="clear" w:color="auto" w:fill="FFFFFF"/>
        </w:rPr>
        <w:t> diferentes órganos </w:t>
      </w:r>
      <w:r w:rsidR="00AA7412" w:rsidRPr="00AA7412">
        <w:rPr>
          <w:rFonts w:ascii="Times New Roman" w:hAnsi="Times New Roman" w:cs="Times New Roman"/>
          <w:b/>
          <w:bCs/>
          <w:color w:val="222222"/>
          <w:sz w:val="24"/>
          <w:szCs w:val="24"/>
          <w:shd w:val="clear" w:color="auto" w:fill="FFFFFF"/>
        </w:rPr>
        <w:t>y</w:t>
      </w:r>
      <w:r w:rsidR="00AA7412" w:rsidRPr="00AA7412">
        <w:rPr>
          <w:rFonts w:ascii="Times New Roman" w:hAnsi="Times New Roman" w:cs="Times New Roman"/>
          <w:color w:val="222222"/>
          <w:sz w:val="24"/>
          <w:szCs w:val="24"/>
          <w:shd w:val="clear" w:color="auto" w:fill="FFFFFF"/>
        </w:rPr>
        <w:t> tejidos.</w:t>
      </w:r>
    </w:p>
    <w:p w14:paraId="57F03114" w14:textId="468A5DAE" w:rsidR="0003279B" w:rsidRDefault="0003279B" w:rsidP="00692AD8">
      <w:pPr>
        <w:pStyle w:val="Prrafodelista"/>
        <w:jc w:val="both"/>
        <w:rPr>
          <w:rFonts w:ascii="Times New Roman" w:hAnsi="Times New Roman" w:cs="Times New Roman"/>
          <w:sz w:val="24"/>
          <w:szCs w:val="24"/>
        </w:rPr>
      </w:pPr>
    </w:p>
    <w:p w14:paraId="4538B65A" w14:textId="02E15650" w:rsidR="00AA7412" w:rsidRDefault="00AA7412" w:rsidP="00692AD8">
      <w:pPr>
        <w:pStyle w:val="Prrafodelista"/>
        <w:jc w:val="both"/>
        <w:rPr>
          <w:rFonts w:ascii="Times New Roman" w:hAnsi="Times New Roman" w:cs="Times New Roman"/>
          <w:sz w:val="24"/>
          <w:szCs w:val="24"/>
        </w:rPr>
      </w:pPr>
      <w:bookmarkStart w:id="0" w:name="_Hlk39008201"/>
      <w:r>
        <w:rPr>
          <w:rFonts w:ascii="Times New Roman" w:hAnsi="Times New Roman" w:cs="Times New Roman"/>
          <w:sz w:val="24"/>
          <w:szCs w:val="24"/>
        </w:rPr>
        <w:t>_Actividades que puedes realizar en casa para potenciar mayormente el aprendizaje.</w:t>
      </w:r>
    </w:p>
    <w:bookmarkEnd w:id="0"/>
    <w:p w14:paraId="19B8E493" w14:textId="6525A701" w:rsidR="00AA7412" w:rsidRDefault="00AA7412" w:rsidP="00692AD8">
      <w:pPr>
        <w:pStyle w:val="Prrafodelista"/>
        <w:jc w:val="both"/>
        <w:rPr>
          <w:rFonts w:ascii="Times New Roman" w:hAnsi="Times New Roman" w:cs="Times New Roman"/>
          <w:sz w:val="24"/>
          <w:szCs w:val="24"/>
        </w:rPr>
      </w:pPr>
    </w:p>
    <w:p w14:paraId="7084CCC4" w14:textId="1C1BC927" w:rsidR="00AA7412" w:rsidRDefault="00AA7412" w:rsidP="00692AD8">
      <w:pPr>
        <w:pStyle w:val="Prrafodelista"/>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Es importante que el niño/a sienta los latidos del corazón para comenzar a abordar el tema. Invítelo a colocar su mano derecha en la parte o izquierda para lograr sentir el latido.  </w:t>
      </w:r>
    </w:p>
    <w:p w14:paraId="30AC36EF" w14:textId="1D7CF129" w:rsidR="00AA7412" w:rsidRDefault="00AA7412" w:rsidP="00692AD8">
      <w:pPr>
        <w:pStyle w:val="Prrafodelista"/>
        <w:numPr>
          <w:ilvl w:val="0"/>
          <w:numId w:val="11"/>
        </w:numPr>
        <w:jc w:val="both"/>
        <w:rPr>
          <w:rFonts w:ascii="Times New Roman" w:hAnsi="Times New Roman" w:cs="Times New Roman"/>
          <w:sz w:val="24"/>
          <w:szCs w:val="24"/>
        </w:rPr>
      </w:pPr>
      <w:r>
        <w:rPr>
          <w:rFonts w:ascii="Times New Roman" w:hAnsi="Times New Roman" w:cs="Times New Roman"/>
          <w:sz w:val="24"/>
          <w:szCs w:val="24"/>
        </w:rPr>
        <w:t>Cuenten los latidos del corazón, así el niño/a tendrá noción de su propio órgano.</w:t>
      </w:r>
    </w:p>
    <w:p w14:paraId="5D3C6FDC" w14:textId="77777777" w:rsidR="00AE50DD" w:rsidRPr="00AE50DD" w:rsidRDefault="00AE50DD" w:rsidP="00692AD8">
      <w:pPr>
        <w:pStyle w:val="Prrafodelista"/>
        <w:ind w:left="1440"/>
        <w:jc w:val="both"/>
        <w:rPr>
          <w:rFonts w:ascii="Times New Roman" w:hAnsi="Times New Roman" w:cs="Times New Roman"/>
          <w:sz w:val="24"/>
          <w:szCs w:val="24"/>
        </w:rPr>
      </w:pPr>
    </w:p>
    <w:p w14:paraId="49A91FAE" w14:textId="785CEE3D" w:rsidR="00AA7412" w:rsidRPr="00AE50DD" w:rsidRDefault="005E2F77" w:rsidP="00692AD8">
      <w:pPr>
        <w:pStyle w:val="Prrafodelista"/>
        <w:numPr>
          <w:ilvl w:val="0"/>
          <w:numId w:val="11"/>
        </w:num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Explíquele a su hijo/a que el</w:t>
      </w:r>
      <w:r w:rsidR="00AA7412" w:rsidRPr="00AA7412">
        <w:rPr>
          <w:rFonts w:ascii="Times New Roman" w:hAnsi="Times New Roman" w:cs="Times New Roman"/>
          <w:color w:val="000000"/>
          <w:sz w:val="24"/>
          <w:szCs w:val="24"/>
          <w:shd w:val="clear" w:color="auto" w:fill="FFFFFF"/>
        </w:rPr>
        <w:t xml:space="preserve"> lado izquierdo </w:t>
      </w:r>
      <w:r w:rsidR="00AE50DD" w:rsidRPr="00AA7412">
        <w:rPr>
          <w:rFonts w:ascii="Times New Roman" w:hAnsi="Times New Roman" w:cs="Times New Roman"/>
          <w:color w:val="000000"/>
          <w:sz w:val="24"/>
          <w:szCs w:val="24"/>
          <w:shd w:val="clear" w:color="auto" w:fill="FFFFFF"/>
        </w:rPr>
        <w:t>de</w:t>
      </w:r>
      <w:r w:rsidR="00AE50DD">
        <w:rPr>
          <w:rFonts w:ascii="Times New Roman" w:hAnsi="Times New Roman" w:cs="Times New Roman"/>
          <w:color w:val="000000"/>
          <w:sz w:val="24"/>
          <w:szCs w:val="24"/>
          <w:shd w:val="clear" w:color="auto" w:fill="FFFFFF"/>
        </w:rPr>
        <w:t>l</w:t>
      </w:r>
      <w:r w:rsidR="00AE50DD" w:rsidRPr="00AA7412">
        <w:rPr>
          <w:rFonts w:ascii="Times New Roman" w:hAnsi="Times New Roman" w:cs="Times New Roman"/>
          <w:color w:val="000000"/>
          <w:sz w:val="24"/>
          <w:szCs w:val="24"/>
          <w:shd w:val="clear" w:color="auto" w:fill="FFFFFF"/>
        </w:rPr>
        <w:t xml:space="preserve"> corazón</w:t>
      </w:r>
      <w:r w:rsidR="00AA7412" w:rsidRPr="00AA7412">
        <w:rPr>
          <w:rFonts w:ascii="Times New Roman" w:hAnsi="Times New Roman" w:cs="Times New Roman"/>
          <w:color w:val="000000"/>
          <w:sz w:val="24"/>
          <w:szCs w:val="24"/>
          <w:shd w:val="clear" w:color="auto" w:fill="FFFFFF"/>
        </w:rPr>
        <w:t xml:space="preserve"> bombea esta sangre rica en oxígeno al resto del cuerpo. El cuerpo extrae el oxígeno de la sangre y lo utiliza en sus células. Cuando las células utilizan el oxígeno, fabrican dióxido de carbono y otros materiales de desecho que se lleva la sangre. ¡Es como si la sangre diera de comer a las células y después tuviera que recoger los desperdicios!</w:t>
      </w:r>
    </w:p>
    <w:p w14:paraId="6D4323A0" w14:textId="15F91891" w:rsidR="00AE50DD" w:rsidRPr="00AE50DD" w:rsidRDefault="00AE50DD" w:rsidP="00692AD8">
      <w:pPr>
        <w:pStyle w:val="Prrafodelista"/>
        <w:numPr>
          <w:ilvl w:val="0"/>
          <w:numId w:val="11"/>
        </w:numPr>
        <w:shd w:val="clear" w:color="auto" w:fill="FFFFFF"/>
        <w:spacing w:after="0" w:line="324" w:lineRule="atLeast"/>
        <w:jc w:val="both"/>
        <w:textAlignment w:val="baseline"/>
        <w:rPr>
          <w:rFonts w:ascii="Times New Roman" w:hAnsi="Times New Roman" w:cs="Times New Roman"/>
          <w:color w:val="000000"/>
          <w:sz w:val="24"/>
          <w:szCs w:val="24"/>
        </w:rPr>
      </w:pPr>
      <w:r w:rsidRPr="00AE50DD">
        <w:rPr>
          <w:rFonts w:ascii="Times New Roman" w:hAnsi="Times New Roman" w:cs="Times New Roman"/>
          <w:color w:val="000000"/>
          <w:sz w:val="24"/>
          <w:szCs w:val="24"/>
        </w:rPr>
        <w:t>Recuérdele a su hijo/a que el corazón es un músculo. Si quieres que esté fuerte, necesitas ejercitarlo haciendo </w:t>
      </w:r>
      <w:hyperlink r:id="rId8" w:history="1">
        <w:r w:rsidRPr="00AE50DD">
          <w:rPr>
            <w:rStyle w:val="Hipervnculo"/>
            <w:rFonts w:ascii="Times New Roman" w:hAnsi="Times New Roman" w:cs="Times New Roman"/>
            <w:color w:val="auto"/>
            <w:sz w:val="24"/>
            <w:szCs w:val="24"/>
            <w:u w:val="none"/>
            <w:bdr w:val="none" w:sz="0" w:space="0" w:color="auto" w:frame="1"/>
            <w:shd w:val="clear" w:color="auto" w:fill="FFFFFF"/>
          </w:rPr>
          <w:t>ejercicio</w:t>
        </w:r>
      </w:hyperlink>
      <w:r w:rsidRPr="00AE50DD">
        <w:rPr>
          <w:rFonts w:ascii="Times New Roman" w:hAnsi="Times New Roman" w:cs="Times New Roman"/>
          <w:color w:val="000000"/>
          <w:sz w:val="24"/>
          <w:szCs w:val="24"/>
        </w:rPr>
        <w:t>. ¿Cómo? Estando activo con cosas que te den movimiento, bailar o jugar al baloncesto. ¡Intenta hacer ejercicio</w:t>
      </w:r>
      <w:r>
        <w:rPr>
          <w:rFonts w:ascii="Times New Roman" w:hAnsi="Times New Roman" w:cs="Times New Roman"/>
          <w:color w:val="000000"/>
          <w:sz w:val="24"/>
          <w:szCs w:val="24"/>
        </w:rPr>
        <w:t xml:space="preserve">s junto a tu familia! </w:t>
      </w:r>
    </w:p>
    <w:p w14:paraId="15C5B1B4" w14:textId="3D3D228E" w:rsidR="00AE50DD" w:rsidRPr="00AE50DD" w:rsidRDefault="00AE50DD" w:rsidP="00692AD8">
      <w:pPr>
        <w:pStyle w:val="Prrafodelista"/>
        <w:numPr>
          <w:ilvl w:val="0"/>
          <w:numId w:val="11"/>
        </w:numPr>
        <w:shd w:val="clear" w:color="auto" w:fill="FFFFFF"/>
        <w:spacing w:after="360" w:line="324" w:lineRule="atLeast"/>
        <w:jc w:val="both"/>
        <w:textAlignment w:val="baseline"/>
        <w:rPr>
          <w:rFonts w:ascii="Times New Roman" w:hAnsi="Times New Roman" w:cs="Times New Roman"/>
          <w:color w:val="000000"/>
          <w:sz w:val="24"/>
          <w:szCs w:val="24"/>
        </w:rPr>
      </w:pPr>
      <w:r w:rsidRPr="00AE50DD">
        <w:rPr>
          <w:rFonts w:ascii="Times New Roman" w:hAnsi="Times New Roman" w:cs="Times New Roman"/>
          <w:color w:val="000000"/>
          <w:sz w:val="24"/>
          <w:szCs w:val="24"/>
        </w:rPr>
        <w:t>Ingiere una amplia variedad de alimentos saludables y evita alimentos que contengan muchas grasas perjudiciales, como las</w:t>
      </w:r>
      <w:r>
        <w:rPr>
          <w:rFonts w:ascii="Times New Roman" w:hAnsi="Times New Roman" w:cs="Times New Roman"/>
          <w:color w:val="000000"/>
          <w:sz w:val="24"/>
          <w:szCs w:val="24"/>
        </w:rPr>
        <w:t xml:space="preserve"> </w:t>
      </w:r>
      <w:r w:rsidRPr="00AE50DD">
        <w:rPr>
          <w:rFonts w:ascii="Times New Roman" w:hAnsi="Times New Roman" w:cs="Times New Roman"/>
          <w:color w:val="000000"/>
          <w:sz w:val="24"/>
          <w:szCs w:val="24"/>
        </w:rPr>
        <w:t>grasas saturadas o trans (leer las etiquetas alimentarias te puede ayudar a saber si tus tentempiés preferidos contienen o no esos ingredientes perjudiciales).</w:t>
      </w:r>
    </w:p>
    <w:p w14:paraId="676A734A" w14:textId="77777777" w:rsidR="00AE50DD" w:rsidRPr="00AE50DD" w:rsidRDefault="00AE50DD" w:rsidP="00692AD8">
      <w:pPr>
        <w:pStyle w:val="Prrafodelista"/>
        <w:jc w:val="both"/>
        <w:rPr>
          <w:rFonts w:ascii="Times New Roman" w:hAnsi="Times New Roman" w:cs="Times New Roman"/>
          <w:sz w:val="24"/>
          <w:szCs w:val="24"/>
        </w:rPr>
      </w:pPr>
    </w:p>
    <w:p w14:paraId="750D7E1A" w14:textId="560F1AE1" w:rsidR="00F85AF0" w:rsidRDefault="00BF4E0A" w:rsidP="00692AD8">
      <w:pPr>
        <w:shd w:val="clear" w:color="auto" w:fill="FFFFFF"/>
        <w:spacing w:before="100" w:beforeAutospacing="1" w:after="100" w:afterAutospacing="1" w:line="240" w:lineRule="auto"/>
        <w:jc w:val="center"/>
        <w:rPr>
          <w:rFonts w:ascii="Times New Roman" w:hAnsi="Times New Roman" w:cs="Times New Roman"/>
          <w:sz w:val="24"/>
          <w:szCs w:val="24"/>
        </w:rPr>
      </w:pPr>
      <w:r>
        <w:rPr>
          <w:noProof/>
        </w:rPr>
        <w:drawing>
          <wp:inline distT="0" distB="0" distL="0" distR="0" wp14:anchorId="2E9A6B61" wp14:editId="05422842">
            <wp:extent cx="2478263" cy="2676525"/>
            <wp:effectExtent l="0" t="0" r="0" b="0"/>
            <wp:docPr id="5" name="Picture 2" descr="Imagenes animadas de Corazones, Gifs animados de Medicina &gt; Corazones">
              <a:extLst xmlns:a="http://schemas.openxmlformats.org/drawingml/2006/main">
                <a:ext uri="{FF2B5EF4-FFF2-40B4-BE49-F238E27FC236}">
                  <a16:creationId xmlns:a16="http://schemas.microsoft.com/office/drawing/2014/main" id="{DE03765C-A7D8-4DED-9934-0B7FD49C0C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nes animadas de Corazones, Gifs animados de Medicina &gt; Corazones">
                      <a:extLst>
                        <a:ext uri="{FF2B5EF4-FFF2-40B4-BE49-F238E27FC236}">
                          <a16:creationId xmlns:a16="http://schemas.microsoft.com/office/drawing/2014/main" id="{DE03765C-A7D8-4DED-9934-0B7FD49C0C24}"/>
                        </a:ext>
                      </a:extLst>
                    </pic:cNvPr>
                    <pic:cNvPicPr>
                      <a:picLocks noChangeAspect="1" noChangeArrowheads="1" noCrop="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1634" cy="2831365"/>
                    </a:xfrm>
                    <a:prstGeom prst="rect">
                      <a:avLst/>
                    </a:prstGeom>
                    <a:noFill/>
                  </pic:spPr>
                </pic:pic>
              </a:graphicData>
            </a:graphic>
          </wp:inline>
        </w:drawing>
      </w:r>
    </w:p>
    <w:p w14:paraId="1C871EB4" w14:textId="436E367E" w:rsidR="00BF4E0A" w:rsidRPr="00435154" w:rsidRDefault="00BF4E0A" w:rsidP="00692AD8">
      <w:pPr>
        <w:pStyle w:val="Prrafodelista"/>
        <w:numPr>
          <w:ilvl w:val="0"/>
          <w:numId w:val="15"/>
        </w:numPr>
        <w:shd w:val="clear" w:color="auto" w:fill="FFFFFF"/>
        <w:spacing w:before="100" w:beforeAutospacing="1" w:after="100" w:afterAutospacing="1" w:line="240" w:lineRule="auto"/>
        <w:jc w:val="both"/>
        <w:rPr>
          <w:rFonts w:ascii="Times New Roman" w:hAnsi="Times New Roman" w:cs="Times New Roman"/>
          <w:sz w:val="24"/>
          <w:szCs w:val="24"/>
        </w:rPr>
      </w:pPr>
      <w:r w:rsidRPr="000922BF">
        <w:rPr>
          <w:rFonts w:ascii="Times New Roman" w:hAnsi="Times New Roman" w:cs="Times New Roman"/>
          <w:b/>
          <w:bCs/>
          <w:sz w:val="24"/>
          <w:szCs w:val="24"/>
        </w:rPr>
        <w:lastRenderedPageBreak/>
        <w:t>El cerebro:</w:t>
      </w:r>
      <w:r w:rsidR="000922BF">
        <w:rPr>
          <w:rFonts w:ascii="Times New Roman" w:hAnsi="Times New Roman" w:cs="Times New Roman"/>
          <w:b/>
          <w:bCs/>
          <w:sz w:val="24"/>
          <w:szCs w:val="24"/>
        </w:rPr>
        <w:t xml:space="preserve"> </w:t>
      </w:r>
      <w:r w:rsidRPr="000922BF">
        <w:rPr>
          <w:rFonts w:ascii="Times New Roman" w:hAnsi="Times New Roman" w:cs="Times New Roman"/>
          <w:color w:val="222222"/>
          <w:sz w:val="24"/>
          <w:szCs w:val="24"/>
          <w:shd w:val="clear" w:color="auto" w:fill="FFFFFF"/>
        </w:rPr>
        <w:t xml:space="preserve">está dentro de nuestra </w:t>
      </w:r>
      <w:r w:rsidR="000922BF" w:rsidRPr="000922BF">
        <w:rPr>
          <w:rFonts w:ascii="Times New Roman" w:hAnsi="Times New Roman" w:cs="Times New Roman"/>
          <w:color w:val="222222"/>
          <w:sz w:val="24"/>
          <w:szCs w:val="24"/>
          <w:shd w:val="clear" w:color="auto" w:fill="FFFFFF"/>
        </w:rPr>
        <w:t>cabeza </w:t>
      </w:r>
      <w:r w:rsidR="000922BF">
        <w:rPr>
          <w:rFonts w:ascii="Times New Roman" w:hAnsi="Times New Roman" w:cs="Times New Roman"/>
          <w:color w:val="222222"/>
          <w:sz w:val="24"/>
          <w:szCs w:val="24"/>
          <w:shd w:val="clear" w:color="auto" w:fill="FFFFFF"/>
        </w:rPr>
        <w:t>y</w:t>
      </w:r>
      <w:r w:rsidR="000922BF" w:rsidRPr="000922BF">
        <w:rPr>
          <w:rFonts w:ascii="Times New Roman" w:hAnsi="Times New Roman" w:cs="Times New Roman"/>
          <w:color w:val="222222"/>
          <w:sz w:val="24"/>
          <w:szCs w:val="24"/>
          <w:shd w:val="clear" w:color="auto" w:fill="FFFFFF"/>
        </w:rPr>
        <w:t> </w:t>
      </w:r>
      <w:r w:rsidR="000922BF">
        <w:rPr>
          <w:rFonts w:ascii="Times New Roman" w:hAnsi="Times New Roman" w:cs="Times New Roman"/>
          <w:color w:val="222222"/>
          <w:sz w:val="24"/>
          <w:szCs w:val="24"/>
          <w:shd w:val="clear" w:color="auto" w:fill="FFFFFF"/>
        </w:rPr>
        <w:t>es</w:t>
      </w:r>
      <w:r w:rsidRPr="000922BF">
        <w:rPr>
          <w:rFonts w:ascii="Times New Roman" w:hAnsi="Times New Roman" w:cs="Times New Roman"/>
          <w:color w:val="222222"/>
          <w:sz w:val="24"/>
          <w:szCs w:val="24"/>
          <w:shd w:val="clear" w:color="auto" w:fill="FFFFFF"/>
        </w:rPr>
        <w:t xml:space="preserve"> el órgano encargado de controlar y regular todo lo que hace nuestro cuerpo.  Conecta el cerebro con el resto del cuerpo a través de la médula espinal y controla las funciones vitales como el ritmo cardiaco, la digestión o la respiración.</w:t>
      </w:r>
    </w:p>
    <w:p w14:paraId="762D471A" w14:textId="1CDB2175" w:rsidR="00435154" w:rsidRDefault="00435154" w:rsidP="00692AD8">
      <w:pPr>
        <w:pStyle w:val="Prrafodelista"/>
        <w:shd w:val="clear" w:color="auto" w:fill="FFFFFF"/>
        <w:spacing w:before="100" w:beforeAutospacing="1" w:after="100" w:afterAutospacing="1" w:line="240" w:lineRule="auto"/>
        <w:ind w:left="1629"/>
        <w:jc w:val="both"/>
        <w:rPr>
          <w:rFonts w:ascii="Times New Roman" w:hAnsi="Times New Roman" w:cs="Times New Roman"/>
          <w:sz w:val="24"/>
          <w:szCs w:val="24"/>
        </w:rPr>
      </w:pPr>
    </w:p>
    <w:p w14:paraId="5A16652F" w14:textId="70925723" w:rsidR="00435154" w:rsidRDefault="00435154" w:rsidP="00633202">
      <w:pPr>
        <w:pStyle w:val="Prrafodelista"/>
        <w:shd w:val="clear" w:color="auto" w:fill="FFFFFF" w:themeFill="background1"/>
        <w:ind w:left="1629"/>
        <w:jc w:val="both"/>
        <w:rPr>
          <w:rFonts w:ascii="Times New Roman" w:hAnsi="Times New Roman" w:cs="Times New Roman"/>
          <w:sz w:val="24"/>
          <w:szCs w:val="24"/>
        </w:rPr>
      </w:pPr>
      <w:r w:rsidRPr="009B5BC8">
        <w:rPr>
          <w:rFonts w:ascii="Times New Roman" w:hAnsi="Times New Roman" w:cs="Times New Roman"/>
          <w:sz w:val="24"/>
          <w:szCs w:val="24"/>
        </w:rPr>
        <w:t xml:space="preserve">Actividades que puedes realizar en casa para potenciar mayormente el </w:t>
      </w:r>
      <w:r w:rsidR="000D7489" w:rsidRPr="009B5BC8">
        <w:rPr>
          <w:rFonts w:ascii="Times New Roman" w:hAnsi="Times New Roman" w:cs="Times New Roman"/>
          <w:sz w:val="24"/>
          <w:szCs w:val="24"/>
        </w:rPr>
        <w:t>cerebro</w:t>
      </w:r>
      <w:r w:rsidRPr="009B5BC8">
        <w:rPr>
          <w:rFonts w:ascii="Times New Roman" w:hAnsi="Times New Roman" w:cs="Times New Roman"/>
          <w:sz w:val="24"/>
          <w:szCs w:val="24"/>
        </w:rPr>
        <w:t>.</w:t>
      </w:r>
    </w:p>
    <w:p w14:paraId="0D438AC3" w14:textId="372633B7" w:rsidR="00692AD8" w:rsidRPr="00633202" w:rsidRDefault="00DB310D" w:rsidP="00633202">
      <w:pPr>
        <w:pStyle w:val="Prrafodelista"/>
        <w:shd w:val="clear" w:color="auto" w:fill="FFFFFF" w:themeFill="background1"/>
        <w:ind w:left="1629"/>
        <w:jc w:val="both"/>
        <w:rPr>
          <w:rFonts w:ascii="Times New Roman" w:hAnsi="Times New Roman" w:cs="Times New Roman"/>
          <w:sz w:val="24"/>
          <w:szCs w:val="24"/>
        </w:rPr>
      </w:pPr>
      <w:r>
        <w:rPr>
          <w:rFonts w:ascii="Times New Roman" w:hAnsi="Times New Roman" w:cs="Times New Roman"/>
          <w:sz w:val="24"/>
          <w:szCs w:val="24"/>
        </w:rPr>
        <w:t xml:space="preserve">La gimnasia cerebral, también conocida como </w:t>
      </w:r>
      <w:r w:rsidR="00E425A4">
        <w:rPr>
          <w:rFonts w:ascii="Times New Roman" w:hAnsi="Times New Roman" w:cs="Times New Roman"/>
          <w:sz w:val="24"/>
          <w:szCs w:val="24"/>
        </w:rPr>
        <w:t>Brian</w:t>
      </w:r>
      <w:r>
        <w:rPr>
          <w:rFonts w:ascii="Times New Roman" w:hAnsi="Times New Roman" w:cs="Times New Roman"/>
          <w:sz w:val="24"/>
          <w:szCs w:val="24"/>
        </w:rPr>
        <w:t xml:space="preserve"> Gym o gimnasia mental, es una técnica que abarca ejercicios que combinan estrategias físicas y mentales para un mejor rendimiento del cerebro, generando nuevas conexiones entre las neuronas, mejorando así el equilibrio </w:t>
      </w:r>
      <w:r w:rsidR="00633202">
        <w:rPr>
          <w:rFonts w:ascii="Times New Roman" w:hAnsi="Times New Roman" w:cs="Times New Roman"/>
          <w:sz w:val="24"/>
          <w:szCs w:val="24"/>
        </w:rPr>
        <w:t xml:space="preserve">y el aprendizaje, a través del uso de ambos hemisferios cerebrales, ya que, generalmente nuestro cerebro suele asignar tareas a un hemisferio especifico, actuando unilateralmente, recibiendo datos, pero no procesándolos, lo que puede generar bloqueos mentales para esto, conviene realizar una gama de ejercicios mentales que combinen las actividades mente/cuerpo para lograr el equilibrio, como, por ejemplo, realizar actividades cotidianas de una  forma distinta a la que estamos acostumbrados, hacer uso de nuestra mano no dominante, como escribir, abrir la pasta de dientes, enjabonarnos al bañarnos, tomar el teléfono, abrir las puertas entre otros. </w:t>
      </w:r>
    </w:p>
    <w:p w14:paraId="1AAEE82A" w14:textId="77777777" w:rsidR="00692AD8" w:rsidRPr="009B5BC8" w:rsidRDefault="00692AD8" w:rsidP="00692AD8">
      <w:pPr>
        <w:pStyle w:val="Prrafodelista"/>
        <w:shd w:val="clear" w:color="auto" w:fill="FFFFFF"/>
        <w:spacing w:before="100" w:beforeAutospacing="1" w:after="100" w:afterAutospacing="1" w:line="240" w:lineRule="auto"/>
        <w:ind w:left="1629"/>
        <w:jc w:val="both"/>
        <w:rPr>
          <w:rFonts w:ascii="Times New Roman" w:hAnsi="Times New Roman" w:cs="Times New Roman"/>
          <w:sz w:val="24"/>
          <w:szCs w:val="24"/>
          <w:shd w:val="clear" w:color="auto" w:fill="F9F9F9"/>
        </w:rPr>
      </w:pPr>
    </w:p>
    <w:p w14:paraId="42746272" w14:textId="7B353698" w:rsidR="00692AD8" w:rsidRPr="00633202" w:rsidRDefault="00633202" w:rsidP="00633202">
      <w:pPr>
        <w:pStyle w:val="Prrafodelista"/>
        <w:ind w:left="1629"/>
        <w:rPr>
          <w:rFonts w:ascii="Times New Roman" w:hAnsi="Times New Roman" w:cs="Times New Roman"/>
          <w:sz w:val="28"/>
          <w:szCs w:val="28"/>
          <w:u w:val="single"/>
        </w:rPr>
      </w:pPr>
      <w:r>
        <w:rPr>
          <w:rFonts w:ascii="Times New Roman" w:hAnsi="Times New Roman" w:cs="Times New Roman"/>
          <w:sz w:val="28"/>
          <w:szCs w:val="28"/>
          <w:u w:val="single"/>
          <w:shd w:val="clear" w:color="auto" w:fill="F9F9F9"/>
        </w:rPr>
        <w:t>Ejercicios para potenciar el cerebro.</w:t>
      </w:r>
    </w:p>
    <w:p w14:paraId="0B347B55" w14:textId="513166D2" w:rsidR="000D7489" w:rsidRPr="00633202" w:rsidRDefault="000D7489" w:rsidP="0091750D">
      <w:pPr>
        <w:pStyle w:val="Prrafodelista"/>
        <w:numPr>
          <w:ilvl w:val="0"/>
          <w:numId w:val="15"/>
        </w:numPr>
        <w:jc w:val="both"/>
        <w:rPr>
          <w:rFonts w:ascii="Times New Roman" w:hAnsi="Times New Roman" w:cs="Times New Roman"/>
          <w:sz w:val="24"/>
          <w:szCs w:val="24"/>
        </w:rPr>
      </w:pPr>
      <w:r w:rsidRPr="00633202">
        <w:rPr>
          <w:rStyle w:val="Textoennegrita"/>
          <w:rFonts w:ascii="Times New Roman" w:hAnsi="Times New Roman" w:cs="Times New Roman"/>
          <w:sz w:val="24"/>
          <w:szCs w:val="24"/>
        </w:rPr>
        <w:t>Botones de la Tierra</w:t>
      </w:r>
      <w:r w:rsidRPr="00633202">
        <w:rPr>
          <w:rFonts w:ascii="Times New Roman" w:hAnsi="Times New Roman" w:cs="Times New Roman"/>
          <w:sz w:val="24"/>
          <w:szCs w:val="24"/>
        </w:rPr>
        <w:br/>
        <w:t>Este sencillo ejercicio es activador y energizante. Estimula el cerebro y alivia la fatiga mental. Se deben colocar dos dedos debajo del labio inferior y dejar la otra mano debajo del ombligo y respirar varias veces.</w:t>
      </w:r>
    </w:p>
    <w:p w14:paraId="776C1550" w14:textId="576C85B4" w:rsidR="000D7489" w:rsidRPr="00633202" w:rsidRDefault="000D7489" w:rsidP="0091750D">
      <w:pPr>
        <w:pStyle w:val="Prrafodelista"/>
        <w:numPr>
          <w:ilvl w:val="0"/>
          <w:numId w:val="15"/>
        </w:numPr>
        <w:jc w:val="both"/>
        <w:rPr>
          <w:rFonts w:ascii="Times New Roman" w:hAnsi="Times New Roman" w:cs="Times New Roman"/>
          <w:sz w:val="24"/>
          <w:szCs w:val="24"/>
        </w:rPr>
      </w:pPr>
      <w:r w:rsidRPr="00633202">
        <w:rPr>
          <w:rStyle w:val="Textoennegrita"/>
          <w:rFonts w:ascii="Times New Roman" w:hAnsi="Times New Roman" w:cs="Times New Roman"/>
          <w:sz w:val="24"/>
          <w:szCs w:val="24"/>
        </w:rPr>
        <w:t>Botones del Espacio</w:t>
      </w:r>
      <w:r w:rsidRPr="00633202">
        <w:rPr>
          <w:rFonts w:ascii="Times New Roman" w:hAnsi="Times New Roman" w:cs="Times New Roman"/>
          <w:sz w:val="24"/>
          <w:szCs w:val="24"/>
        </w:rPr>
        <w:br/>
        <w:t>Dos dedos se colocan encima del labio superior y la otra mano en los últimos huesos de la columna vertebral. Respirar varias veces.</w:t>
      </w:r>
    </w:p>
    <w:p w14:paraId="087A8910" w14:textId="6F0865EC" w:rsidR="000D7489" w:rsidRPr="00633202" w:rsidRDefault="000D7489" w:rsidP="0091750D">
      <w:pPr>
        <w:pStyle w:val="Prrafodelista"/>
        <w:numPr>
          <w:ilvl w:val="0"/>
          <w:numId w:val="15"/>
        </w:numPr>
        <w:jc w:val="both"/>
        <w:rPr>
          <w:rFonts w:ascii="Times New Roman" w:hAnsi="Times New Roman" w:cs="Times New Roman"/>
          <w:sz w:val="24"/>
          <w:szCs w:val="24"/>
        </w:rPr>
      </w:pPr>
      <w:r w:rsidRPr="00633202">
        <w:rPr>
          <w:rFonts w:ascii="Times New Roman" w:hAnsi="Times New Roman" w:cs="Times New Roman"/>
          <w:sz w:val="24"/>
          <w:szCs w:val="24"/>
        </w:rPr>
        <w:t>Su principal beneficio es la estimulación de la receptividad para el aprendizaje.</w:t>
      </w:r>
    </w:p>
    <w:p w14:paraId="5FE8ECF9" w14:textId="570C4635" w:rsidR="000D7489" w:rsidRPr="00633202" w:rsidRDefault="000D7489" w:rsidP="0091750D">
      <w:pPr>
        <w:pStyle w:val="Prrafodelista"/>
        <w:numPr>
          <w:ilvl w:val="0"/>
          <w:numId w:val="15"/>
        </w:numPr>
        <w:jc w:val="both"/>
        <w:rPr>
          <w:rFonts w:ascii="Times New Roman" w:hAnsi="Times New Roman" w:cs="Times New Roman"/>
          <w:sz w:val="24"/>
          <w:szCs w:val="24"/>
        </w:rPr>
      </w:pPr>
      <w:r w:rsidRPr="00633202">
        <w:rPr>
          <w:rStyle w:val="Textoennegrita"/>
          <w:rFonts w:ascii="Times New Roman" w:hAnsi="Times New Roman" w:cs="Times New Roman"/>
          <w:sz w:val="24"/>
          <w:szCs w:val="24"/>
        </w:rPr>
        <w:t>Bostezo Energético</w:t>
      </w:r>
      <w:r w:rsidRPr="00633202">
        <w:rPr>
          <w:rFonts w:ascii="Times New Roman" w:hAnsi="Times New Roman" w:cs="Times New Roman"/>
          <w:sz w:val="24"/>
          <w:szCs w:val="24"/>
        </w:rPr>
        <w:br/>
        <w:t>Ubica la yema de los dedos en las mejillas y simula que bostezas; posteriormente, haz presión con los dedos.</w:t>
      </w:r>
    </w:p>
    <w:p w14:paraId="05D7F536" w14:textId="77777777" w:rsidR="000D7489" w:rsidRPr="00633202" w:rsidRDefault="000D7489" w:rsidP="0091750D">
      <w:pPr>
        <w:pStyle w:val="Prrafodelista"/>
        <w:numPr>
          <w:ilvl w:val="0"/>
          <w:numId w:val="15"/>
        </w:numPr>
        <w:jc w:val="both"/>
        <w:rPr>
          <w:rFonts w:ascii="Times New Roman" w:hAnsi="Times New Roman" w:cs="Times New Roman"/>
          <w:sz w:val="24"/>
          <w:szCs w:val="24"/>
        </w:rPr>
      </w:pPr>
      <w:r w:rsidRPr="00633202">
        <w:rPr>
          <w:rStyle w:val="Textoennegrita"/>
          <w:rFonts w:ascii="Times New Roman" w:hAnsi="Times New Roman" w:cs="Times New Roman"/>
          <w:sz w:val="24"/>
          <w:szCs w:val="24"/>
        </w:rPr>
        <w:t>Beneficios:</w:t>
      </w:r>
      <w:r w:rsidRPr="00633202">
        <w:rPr>
          <w:rFonts w:ascii="Times New Roman" w:hAnsi="Times New Roman" w:cs="Times New Roman"/>
          <w:sz w:val="24"/>
          <w:szCs w:val="24"/>
        </w:rPr>
        <w:t> Estimula tanto la expresión verbal como la comunicación. Además, oxigena el cerebro, relaja la tensión del área facial y mejora la visión.</w:t>
      </w:r>
    </w:p>
    <w:p w14:paraId="48E6C98C" w14:textId="6559BABF" w:rsidR="000D7489" w:rsidRPr="00633202" w:rsidRDefault="000D7489" w:rsidP="0091750D">
      <w:pPr>
        <w:pStyle w:val="Prrafodelista"/>
        <w:numPr>
          <w:ilvl w:val="0"/>
          <w:numId w:val="15"/>
        </w:numPr>
        <w:jc w:val="both"/>
        <w:rPr>
          <w:rFonts w:ascii="Times New Roman" w:hAnsi="Times New Roman" w:cs="Times New Roman"/>
          <w:sz w:val="24"/>
          <w:szCs w:val="24"/>
        </w:rPr>
      </w:pPr>
      <w:r w:rsidRPr="00633202">
        <w:rPr>
          <w:rStyle w:val="Textoennegrita"/>
          <w:rFonts w:ascii="Times New Roman" w:hAnsi="Times New Roman" w:cs="Times New Roman"/>
          <w:sz w:val="24"/>
          <w:szCs w:val="24"/>
        </w:rPr>
        <w:t>Gateo Cruzado</w:t>
      </w:r>
      <w:r w:rsidRPr="00633202">
        <w:rPr>
          <w:rFonts w:ascii="Times New Roman" w:hAnsi="Times New Roman" w:cs="Times New Roman"/>
          <w:sz w:val="24"/>
          <w:szCs w:val="24"/>
        </w:rPr>
        <w:br/>
        <w:t>Con este ejercicio para niños se obtienen diversos beneficios. En primer lugar, activa el cerebro para cruzar la línea media visual, auditiva, kinesiológica y táctil. Además, favorece la receptividad para el aprendizaje, mejora los movimientos oculares derecha a izquierda y la visión binocular y mejora la coordinación izquierda/derecha y la visión y audición.</w:t>
      </w:r>
    </w:p>
    <w:p w14:paraId="58CECAC9" w14:textId="77777777" w:rsidR="000D7489" w:rsidRPr="00633202" w:rsidRDefault="000D7489" w:rsidP="0091750D">
      <w:pPr>
        <w:pStyle w:val="Prrafodelista"/>
        <w:numPr>
          <w:ilvl w:val="0"/>
          <w:numId w:val="15"/>
        </w:numPr>
        <w:jc w:val="both"/>
        <w:rPr>
          <w:rFonts w:ascii="Times New Roman" w:hAnsi="Times New Roman" w:cs="Times New Roman"/>
          <w:sz w:val="24"/>
          <w:szCs w:val="24"/>
        </w:rPr>
      </w:pPr>
      <w:r w:rsidRPr="00633202">
        <w:rPr>
          <w:rFonts w:ascii="Times New Roman" w:hAnsi="Times New Roman" w:cs="Times New Roman"/>
          <w:sz w:val="24"/>
          <w:szCs w:val="24"/>
        </w:rPr>
        <w:t>Para realizar: mueve un brazo simultáneamente con la pierna de la parte opuesta del cuerpo. Hay diferentes formas de hacerlo: dobla una rodilla y levántala para tocarla con la mano del lado opuesto o dobla la rodilla llevando el pie hacia atrás y tócalo con la mano del lado contrario. En los niños más pequeños, también se puede hacer con la rodilla y los codos.</w:t>
      </w:r>
    </w:p>
    <w:p w14:paraId="10467370" w14:textId="15402B03" w:rsidR="000D7489" w:rsidRPr="00633202" w:rsidRDefault="000D7489" w:rsidP="0091750D">
      <w:pPr>
        <w:pStyle w:val="Prrafodelista"/>
        <w:numPr>
          <w:ilvl w:val="0"/>
          <w:numId w:val="15"/>
        </w:numPr>
        <w:jc w:val="both"/>
        <w:rPr>
          <w:rFonts w:ascii="Times New Roman" w:hAnsi="Times New Roman" w:cs="Times New Roman"/>
          <w:sz w:val="24"/>
          <w:szCs w:val="24"/>
        </w:rPr>
      </w:pPr>
      <w:r w:rsidRPr="00633202">
        <w:rPr>
          <w:rStyle w:val="Textoennegrita"/>
          <w:rFonts w:ascii="Times New Roman" w:hAnsi="Times New Roman" w:cs="Times New Roman"/>
          <w:sz w:val="24"/>
          <w:szCs w:val="24"/>
        </w:rPr>
        <w:t>Ocho Perezoso o Acostado</w:t>
      </w:r>
      <w:r w:rsidRPr="00633202">
        <w:rPr>
          <w:rFonts w:ascii="Times New Roman" w:hAnsi="Times New Roman" w:cs="Times New Roman"/>
          <w:sz w:val="24"/>
          <w:szCs w:val="24"/>
        </w:rPr>
        <w:br/>
        <w:t xml:space="preserve">Consiste en dibujar de forma imaginaria o con lápiz y papel, </w:t>
      </w:r>
      <w:r w:rsidR="00692AD8" w:rsidRPr="00633202">
        <w:rPr>
          <w:rFonts w:ascii="Times New Roman" w:hAnsi="Times New Roman" w:cs="Times New Roman"/>
          <w:sz w:val="24"/>
          <w:szCs w:val="24"/>
        </w:rPr>
        <w:t>unos ocho grandes</w:t>
      </w:r>
      <w:r w:rsidRPr="00633202">
        <w:rPr>
          <w:rFonts w:ascii="Times New Roman" w:hAnsi="Times New Roman" w:cs="Times New Roman"/>
          <w:sz w:val="24"/>
          <w:szCs w:val="24"/>
        </w:rPr>
        <w:t xml:space="preserve"> “acostado”. Se comienza a dibujar en el centro y se continúa hacia la izquierda hasta llegar al punto de partida. Se debe estirar el brazo.</w:t>
      </w:r>
    </w:p>
    <w:p w14:paraId="79C7512C" w14:textId="77777777" w:rsidR="000D7489" w:rsidRPr="00633202" w:rsidRDefault="000D7489" w:rsidP="0091750D">
      <w:pPr>
        <w:pStyle w:val="Prrafodelista"/>
        <w:numPr>
          <w:ilvl w:val="0"/>
          <w:numId w:val="15"/>
        </w:numPr>
        <w:jc w:val="both"/>
        <w:rPr>
          <w:rFonts w:ascii="Times New Roman" w:hAnsi="Times New Roman" w:cs="Times New Roman"/>
          <w:sz w:val="24"/>
          <w:szCs w:val="24"/>
        </w:rPr>
      </w:pPr>
      <w:r w:rsidRPr="00633202">
        <w:rPr>
          <w:rStyle w:val="Textoennegrita"/>
          <w:rFonts w:ascii="Times New Roman" w:hAnsi="Times New Roman" w:cs="Times New Roman"/>
          <w:sz w:val="24"/>
          <w:szCs w:val="24"/>
        </w:rPr>
        <w:t>Beneficios: </w:t>
      </w:r>
      <w:r w:rsidRPr="00633202">
        <w:rPr>
          <w:rFonts w:ascii="Times New Roman" w:hAnsi="Times New Roman" w:cs="Times New Roman"/>
          <w:sz w:val="24"/>
          <w:szCs w:val="24"/>
        </w:rPr>
        <w:t>Estimula la memoria y la comprensión. Mejora habilidades académicas: reconocimiento de símbolos para decodificar lenguaje escrito. Mejora la percepción de profundidad y la capacidad para centrarse, equilibrio y coordinación.</w:t>
      </w:r>
    </w:p>
    <w:p w14:paraId="6E81FBBE" w14:textId="2C22C112" w:rsidR="000D7489" w:rsidRPr="00633202" w:rsidRDefault="000D7489" w:rsidP="0091750D">
      <w:pPr>
        <w:pStyle w:val="Prrafodelista"/>
        <w:numPr>
          <w:ilvl w:val="0"/>
          <w:numId w:val="15"/>
        </w:numPr>
        <w:jc w:val="both"/>
        <w:rPr>
          <w:rFonts w:ascii="Times New Roman" w:hAnsi="Times New Roman" w:cs="Times New Roman"/>
          <w:sz w:val="24"/>
          <w:szCs w:val="24"/>
        </w:rPr>
      </w:pPr>
      <w:r w:rsidRPr="00633202">
        <w:rPr>
          <w:rStyle w:val="Textoennegrita"/>
          <w:rFonts w:ascii="Times New Roman" w:hAnsi="Times New Roman" w:cs="Times New Roman"/>
          <w:sz w:val="24"/>
          <w:szCs w:val="24"/>
        </w:rPr>
        <w:t>El Elefante</w:t>
      </w:r>
      <w:r w:rsidRPr="00633202">
        <w:rPr>
          <w:rFonts w:ascii="Times New Roman" w:hAnsi="Times New Roman" w:cs="Times New Roman"/>
          <w:sz w:val="24"/>
          <w:szCs w:val="24"/>
        </w:rPr>
        <w:br/>
        <w:t>Consiste en hacer imaginariamente un ocho acostado. Se hace con el brazo estirado y la cabeza pegada al hombro del mismo lado.</w:t>
      </w:r>
    </w:p>
    <w:p w14:paraId="5420AC7B" w14:textId="77777777" w:rsidR="000D7489" w:rsidRPr="00633202" w:rsidRDefault="000D7489" w:rsidP="00633202">
      <w:pPr>
        <w:pStyle w:val="Prrafodelista"/>
        <w:shd w:val="clear" w:color="auto" w:fill="FFFFFF"/>
        <w:spacing w:before="100" w:beforeAutospacing="1" w:after="100" w:afterAutospacing="1" w:line="240" w:lineRule="auto"/>
        <w:ind w:left="1629"/>
        <w:jc w:val="both"/>
        <w:rPr>
          <w:rFonts w:ascii="Times New Roman" w:hAnsi="Times New Roman" w:cs="Times New Roman"/>
          <w:sz w:val="24"/>
          <w:szCs w:val="24"/>
        </w:rPr>
      </w:pPr>
    </w:p>
    <w:sectPr w:rsidR="000D7489" w:rsidRPr="00633202" w:rsidSect="009913FA">
      <w:pgSz w:w="12240" w:h="20160" w:code="5"/>
      <w:pgMar w:top="851" w:right="1041" w:bottom="141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A4058"/>
    <w:multiLevelType w:val="multilevel"/>
    <w:tmpl w:val="5650C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421848"/>
    <w:multiLevelType w:val="hybridMultilevel"/>
    <w:tmpl w:val="8AB85EB8"/>
    <w:lvl w:ilvl="0" w:tplc="340A0001">
      <w:start w:val="1"/>
      <w:numFmt w:val="bullet"/>
      <w:lvlText w:val=""/>
      <w:lvlJc w:val="left"/>
      <w:pPr>
        <w:ind w:left="2215" w:hanging="360"/>
      </w:pPr>
      <w:rPr>
        <w:rFonts w:ascii="Symbol" w:hAnsi="Symbol" w:cs="Symbol" w:hint="default"/>
      </w:rPr>
    </w:lvl>
    <w:lvl w:ilvl="1" w:tplc="340A0003" w:tentative="1">
      <w:start w:val="1"/>
      <w:numFmt w:val="bullet"/>
      <w:lvlText w:val="o"/>
      <w:lvlJc w:val="left"/>
      <w:pPr>
        <w:ind w:left="2935" w:hanging="360"/>
      </w:pPr>
      <w:rPr>
        <w:rFonts w:ascii="Courier New" w:hAnsi="Courier New" w:cs="Courier New" w:hint="default"/>
      </w:rPr>
    </w:lvl>
    <w:lvl w:ilvl="2" w:tplc="340A0005" w:tentative="1">
      <w:start w:val="1"/>
      <w:numFmt w:val="bullet"/>
      <w:lvlText w:val=""/>
      <w:lvlJc w:val="left"/>
      <w:pPr>
        <w:ind w:left="3655" w:hanging="360"/>
      </w:pPr>
      <w:rPr>
        <w:rFonts w:ascii="Wingdings" w:hAnsi="Wingdings" w:cs="Wingdings" w:hint="default"/>
      </w:rPr>
    </w:lvl>
    <w:lvl w:ilvl="3" w:tplc="340A0001" w:tentative="1">
      <w:start w:val="1"/>
      <w:numFmt w:val="bullet"/>
      <w:lvlText w:val=""/>
      <w:lvlJc w:val="left"/>
      <w:pPr>
        <w:ind w:left="4375" w:hanging="360"/>
      </w:pPr>
      <w:rPr>
        <w:rFonts w:ascii="Symbol" w:hAnsi="Symbol" w:cs="Symbol" w:hint="default"/>
      </w:rPr>
    </w:lvl>
    <w:lvl w:ilvl="4" w:tplc="340A0003" w:tentative="1">
      <w:start w:val="1"/>
      <w:numFmt w:val="bullet"/>
      <w:lvlText w:val="o"/>
      <w:lvlJc w:val="left"/>
      <w:pPr>
        <w:ind w:left="5095" w:hanging="360"/>
      </w:pPr>
      <w:rPr>
        <w:rFonts w:ascii="Courier New" w:hAnsi="Courier New" w:cs="Courier New" w:hint="default"/>
      </w:rPr>
    </w:lvl>
    <w:lvl w:ilvl="5" w:tplc="340A0005" w:tentative="1">
      <w:start w:val="1"/>
      <w:numFmt w:val="bullet"/>
      <w:lvlText w:val=""/>
      <w:lvlJc w:val="left"/>
      <w:pPr>
        <w:ind w:left="5815" w:hanging="360"/>
      </w:pPr>
      <w:rPr>
        <w:rFonts w:ascii="Wingdings" w:hAnsi="Wingdings" w:cs="Wingdings" w:hint="default"/>
      </w:rPr>
    </w:lvl>
    <w:lvl w:ilvl="6" w:tplc="340A0001" w:tentative="1">
      <w:start w:val="1"/>
      <w:numFmt w:val="bullet"/>
      <w:lvlText w:val=""/>
      <w:lvlJc w:val="left"/>
      <w:pPr>
        <w:ind w:left="6535" w:hanging="360"/>
      </w:pPr>
      <w:rPr>
        <w:rFonts w:ascii="Symbol" w:hAnsi="Symbol" w:cs="Symbol" w:hint="default"/>
      </w:rPr>
    </w:lvl>
    <w:lvl w:ilvl="7" w:tplc="340A0003" w:tentative="1">
      <w:start w:val="1"/>
      <w:numFmt w:val="bullet"/>
      <w:lvlText w:val="o"/>
      <w:lvlJc w:val="left"/>
      <w:pPr>
        <w:ind w:left="7255" w:hanging="360"/>
      </w:pPr>
      <w:rPr>
        <w:rFonts w:ascii="Courier New" w:hAnsi="Courier New" w:cs="Courier New" w:hint="default"/>
      </w:rPr>
    </w:lvl>
    <w:lvl w:ilvl="8" w:tplc="340A0005" w:tentative="1">
      <w:start w:val="1"/>
      <w:numFmt w:val="bullet"/>
      <w:lvlText w:val=""/>
      <w:lvlJc w:val="left"/>
      <w:pPr>
        <w:ind w:left="7975" w:hanging="360"/>
      </w:pPr>
      <w:rPr>
        <w:rFonts w:ascii="Wingdings" w:hAnsi="Wingdings" w:cs="Wingdings" w:hint="default"/>
      </w:rPr>
    </w:lvl>
  </w:abstractNum>
  <w:abstractNum w:abstractNumId="2" w15:restartNumberingAfterBreak="0">
    <w:nsid w:val="15DF406D"/>
    <w:multiLevelType w:val="hybridMultilevel"/>
    <w:tmpl w:val="B7F6F9E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AFE3D3F"/>
    <w:multiLevelType w:val="hybridMultilevel"/>
    <w:tmpl w:val="D18463B2"/>
    <w:lvl w:ilvl="0" w:tplc="340A0001">
      <w:start w:val="1"/>
      <w:numFmt w:val="bullet"/>
      <w:lvlText w:val=""/>
      <w:lvlJc w:val="left"/>
      <w:pPr>
        <w:ind w:left="1933" w:hanging="360"/>
      </w:pPr>
      <w:rPr>
        <w:rFonts w:ascii="Symbol" w:hAnsi="Symbol" w:cs="Symbol" w:hint="default"/>
      </w:rPr>
    </w:lvl>
    <w:lvl w:ilvl="1" w:tplc="340A0003" w:tentative="1">
      <w:start w:val="1"/>
      <w:numFmt w:val="bullet"/>
      <w:lvlText w:val="o"/>
      <w:lvlJc w:val="left"/>
      <w:pPr>
        <w:ind w:left="2653" w:hanging="360"/>
      </w:pPr>
      <w:rPr>
        <w:rFonts w:ascii="Courier New" w:hAnsi="Courier New" w:cs="Courier New" w:hint="default"/>
      </w:rPr>
    </w:lvl>
    <w:lvl w:ilvl="2" w:tplc="340A0005" w:tentative="1">
      <w:start w:val="1"/>
      <w:numFmt w:val="bullet"/>
      <w:lvlText w:val=""/>
      <w:lvlJc w:val="left"/>
      <w:pPr>
        <w:ind w:left="3373" w:hanging="360"/>
      </w:pPr>
      <w:rPr>
        <w:rFonts w:ascii="Wingdings" w:hAnsi="Wingdings" w:cs="Wingdings" w:hint="default"/>
      </w:rPr>
    </w:lvl>
    <w:lvl w:ilvl="3" w:tplc="340A0001" w:tentative="1">
      <w:start w:val="1"/>
      <w:numFmt w:val="bullet"/>
      <w:lvlText w:val=""/>
      <w:lvlJc w:val="left"/>
      <w:pPr>
        <w:ind w:left="4093" w:hanging="360"/>
      </w:pPr>
      <w:rPr>
        <w:rFonts w:ascii="Symbol" w:hAnsi="Symbol" w:cs="Symbol" w:hint="default"/>
      </w:rPr>
    </w:lvl>
    <w:lvl w:ilvl="4" w:tplc="340A0003" w:tentative="1">
      <w:start w:val="1"/>
      <w:numFmt w:val="bullet"/>
      <w:lvlText w:val="o"/>
      <w:lvlJc w:val="left"/>
      <w:pPr>
        <w:ind w:left="4813" w:hanging="360"/>
      </w:pPr>
      <w:rPr>
        <w:rFonts w:ascii="Courier New" w:hAnsi="Courier New" w:cs="Courier New" w:hint="default"/>
      </w:rPr>
    </w:lvl>
    <w:lvl w:ilvl="5" w:tplc="340A0005" w:tentative="1">
      <w:start w:val="1"/>
      <w:numFmt w:val="bullet"/>
      <w:lvlText w:val=""/>
      <w:lvlJc w:val="left"/>
      <w:pPr>
        <w:ind w:left="5533" w:hanging="360"/>
      </w:pPr>
      <w:rPr>
        <w:rFonts w:ascii="Wingdings" w:hAnsi="Wingdings" w:cs="Wingdings" w:hint="default"/>
      </w:rPr>
    </w:lvl>
    <w:lvl w:ilvl="6" w:tplc="340A0001" w:tentative="1">
      <w:start w:val="1"/>
      <w:numFmt w:val="bullet"/>
      <w:lvlText w:val=""/>
      <w:lvlJc w:val="left"/>
      <w:pPr>
        <w:ind w:left="6253" w:hanging="360"/>
      </w:pPr>
      <w:rPr>
        <w:rFonts w:ascii="Symbol" w:hAnsi="Symbol" w:cs="Symbol" w:hint="default"/>
      </w:rPr>
    </w:lvl>
    <w:lvl w:ilvl="7" w:tplc="340A0003" w:tentative="1">
      <w:start w:val="1"/>
      <w:numFmt w:val="bullet"/>
      <w:lvlText w:val="o"/>
      <w:lvlJc w:val="left"/>
      <w:pPr>
        <w:ind w:left="6973" w:hanging="360"/>
      </w:pPr>
      <w:rPr>
        <w:rFonts w:ascii="Courier New" w:hAnsi="Courier New" w:cs="Courier New" w:hint="default"/>
      </w:rPr>
    </w:lvl>
    <w:lvl w:ilvl="8" w:tplc="340A0005" w:tentative="1">
      <w:start w:val="1"/>
      <w:numFmt w:val="bullet"/>
      <w:lvlText w:val=""/>
      <w:lvlJc w:val="left"/>
      <w:pPr>
        <w:ind w:left="7693" w:hanging="360"/>
      </w:pPr>
      <w:rPr>
        <w:rFonts w:ascii="Wingdings" w:hAnsi="Wingdings" w:cs="Wingdings" w:hint="default"/>
      </w:rPr>
    </w:lvl>
  </w:abstractNum>
  <w:abstractNum w:abstractNumId="4" w15:restartNumberingAfterBreak="0">
    <w:nsid w:val="26222A63"/>
    <w:multiLevelType w:val="hybridMultilevel"/>
    <w:tmpl w:val="8DAA5C38"/>
    <w:lvl w:ilvl="0" w:tplc="EA3E08D8">
      <w:numFmt w:val="bullet"/>
      <w:lvlText w:val="-"/>
      <w:lvlJc w:val="left"/>
      <w:pPr>
        <w:ind w:left="720" w:hanging="360"/>
      </w:pPr>
      <w:rPr>
        <w:rFonts w:ascii="Times New Roman" w:eastAsiaTheme="minorHAns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B683CD5"/>
    <w:multiLevelType w:val="hybridMultilevel"/>
    <w:tmpl w:val="7CBA766C"/>
    <w:lvl w:ilvl="0" w:tplc="340A0001">
      <w:start w:val="1"/>
      <w:numFmt w:val="bullet"/>
      <w:lvlText w:val=""/>
      <w:lvlJc w:val="left"/>
      <w:pPr>
        <w:ind w:left="720" w:hanging="360"/>
      </w:pPr>
      <w:rPr>
        <w:rFonts w:ascii="Symbol" w:hAnsi="Symbol" w:cs="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04D7338"/>
    <w:multiLevelType w:val="hybridMultilevel"/>
    <w:tmpl w:val="724AF152"/>
    <w:lvl w:ilvl="0" w:tplc="340A0001">
      <w:start w:val="1"/>
      <w:numFmt w:val="bullet"/>
      <w:lvlText w:val=""/>
      <w:lvlJc w:val="left"/>
      <w:pPr>
        <w:ind w:left="1629" w:hanging="360"/>
      </w:pPr>
      <w:rPr>
        <w:rFonts w:ascii="Symbol" w:hAnsi="Symbol" w:cs="Symbol" w:hint="default"/>
      </w:rPr>
    </w:lvl>
    <w:lvl w:ilvl="1" w:tplc="340A0003" w:tentative="1">
      <w:start w:val="1"/>
      <w:numFmt w:val="bullet"/>
      <w:lvlText w:val="o"/>
      <w:lvlJc w:val="left"/>
      <w:pPr>
        <w:ind w:left="2349" w:hanging="360"/>
      </w:pPr>
      <w:rPr>
        <w:rFonts w:ascii="Courier New" w:hAnsi="Courier New" w:cs="Courier New" w:hint="default"/>
      </w:rPr>
    </w:lvl>
    <w:lvl w:ilvl="2" w:tplc="340A0005" w:tentative="1">
      <w:start w:val="1"/>
      <w:numFmt w:val="bullet"/>
      <w:lvlText w:val=""/>
      <w:lvlJc w:val="left"/>
      <w:pPr>
        <w:ind w:left="3069" w:hanging="360"/>
      </w:pPr>
      <w:rPr>
        <w:rFonts w:ascii="Wingdings" w:hAnsi="Wingdings" w:cs="Wingdings" w:hint="default"/>
      </w:rPr>
    </w:lvl>
    <w:lvl w:ilvl="3" w:tplc="340A0001" w:tentative="1">
      <w:start w:val="1"/>
      <w:numFmt w:val="bullet"/>
      <w:lvlText w:val=""/>
      <w:lvlJc w:val="left"/>
      <w:pPr>
        <w:ind w:left="3789" w:hanging="360"/>
      </w:pPr>
      <w:rPr>
        <w:rFonts w:ascii="Symbol" w:hAnsi="Symbol" w:cs="Symbol" w:hint="default"/>
      </w:rPr>
    </w:lvl>
    <w:lvl w:ilvl="4" w:tplc="340A0003" w:tentative="1">
      <w:start w:val="1"/>
      <w:numFmt w:val="bullet"/>
      <w:lvlText w:val="o"/>
      <w:lvlJc w:val="left"/>
      <w:pPr>
        <w:ind w:left="4509" w:hanging="360"/>
      </w:pPr>
      <w:rPr>
        <w:rFonts w:ascii="Courier New" w:hAnsi="Courier New" w:cs="Courier New" w:hint="default"/>
      </w:rPr>
    </w:lvl>
    <w:lvl w:ilvl="5" w:tplc="340A0005" w:tentative="1">
      <w:start w:val="1"/>
      <w:numFmt w:val="bullet"/>
      <w:lvlText w:val=""/>
      <w:lvlJc w:val="left"/>
      <w:pPr>
        <w:ind w:left="5229" w:hanging="360"/>
      </w:pPr>
      <w:rPr>
        <w:rFonts w:ascii="Wingdings" w:hAnsi="Wingdings" w:cs="Wingdings" w:hint="default"/>
      </w:rPr>
    </w:lvl>
    <w:lvl w:ilvl="6" w:tplc="340A0001" w:tentative="1">
      <w:start w:val="1"/>
      <w:numFmt w:val="bullet"/>
      <w:lvlText w:val=""/>
      <w:lvlJc w:val="left"/>
      <w:pPr>
        <w:ind w:left="5949" w:hanging="360"/>
      </w:pPr>
      <w:rPr>
        <w:rFonts w:ascii="Symbol" w:hAnsi="Symbol" w:cs="Symbol" w:hint="default"/>
      </w:rPr>
    </w:lvl>
    <w:lvl w:ilvl="7" w:tplc="340A0003" w:tentative="1">
      <w:start w:val="1"/>
      <w:numFmt w:val="bullet"/>
      <w:lvlText w:val="o"/>
      <w:lvlJc w:val="left"/>
      <w:pPr>
        <w:ind w:left="6669" w:hanging="360"/>
      </w:pPr>
      <w:rPr>
        <w:rFonts w:ascii="Courier New" w:hAnsi="Courier New" w:cs="Courier New" w:hint="default"/>
      </w:rPr>
    </w:lvl>
    <w:lvl w:ilvl="8" w:tplc="340A0005" w:tentative="1">
      <w:start w:val="1"/>
      <w:numFmt w:val="bullet"/>
      <w:lvlText w:val=""/>
      <w:lvlJc w:val="left"/>
      <w:pPr>
        <w:ind w:left="7389" w:hanging="360"/>
      </w:pPr>
      <w:rPr>
        <w:rFonts w:ascii="Wingdings" w:hAnsi="Wingdings" w:cs="Wingdings" w:hint="default"/>
      </w:rPr>
    </w:lvl>
  </w:abstractNum>
  <w:abstractNum w:abstractNumId="7" w15:restartNumberingAfterBreak="0">
    <w:nsid w:val="50702687"/>
    <w:multiLevelType w:val="multilevel"/>
    <w:tmpl w:val="91084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B63250B"/>
    <w:multiLevelType w:val="hybridMultilevel"/>
    <w:tmpl w:val="3E20AA06"/>
    <w:lvl w:ilvl="0" w:tplc="C462A0A4">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FC72DF1"/>
    <w:multiLevelType w:val="multilevel"/>
    <w:tmpl w:val="6C22C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1647CFC"/>
    <w:multiLevelType w:val="hybridMultilevel"/>
    <w:tmpl w:val="00147C52"/>
    <w:lvl w:ilvl="0" w:tplc="C462A0A4">
      <w:numFmt w:val="bullet"/>
      <w:lvlText w:val="–"/>
      <w:lvlJc w:val="left"/>
      <w:pPr>
        <w:ind w:left="1080" w:hanging="360"/>
      </w:pPr>
      <w:rPr>
        <w:rFonts w:ascii="Times New Roman" w:eastAsia="Times New Roman" w:hAnsi="Times New Roman"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cs="Wingdings" w:hint="default"/>
      </w:rPr>
    </w:lvl>
    <w:lvl w:ilvl="3" w:tplc="340A0001" w:tentative="1">
      <w:start w:val="1"/>
      <w:numFmt w:val="bullet"/>
      <w:lvlText w:val=""/>
      <w:lvlJc w:val="left"/>
      <w:pPr>
        <w:ind w:left="3240" w:hanging="360"/>
      </w:pPr>
      <w:rPr>
        <w:rFonts w:ascii="Symbol" w:hAnsi="Symbol" w:cs="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cs="Wingdings" w:hint="default"/>
      </w:rPr>
    </w:lvl>
    <w:lvl w:ilvl="6" w:tplc="340A0001" w:tentative="1">
      <w:start w:val="1"/>
      <w:numFmt w:val="bullet"/>
      <w:lvlText w:val=""/>
      <w:lvlJc w:val="left"/>
      <w:pPr>
        <w:ind w:left="5400" w:hanging="360"/>
      </w:pPr>
      <w:rPr>
        <w:rFonts w:ascii="Symbol" w:hAnsi="Symbol" w:cs="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cs="Wingdings" w:hint="default"/>
      </w:rPr>
    </w:lvl>
  </w:abstractNum>
  <w:abstractNum w:abstractNumId="11" w15:restartNumberingAfterBreak="0">
    <w:nsid w:val="63AE5425"/>
    <w:multiLevelType w:val="hybridMultilevel"/>
    <w:tmpl w:val="D2DAA0D4"/>
    <w:lvl w:ilvl="0" w:tplc="E17E361A">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63E93208"/>
    <w:multiLevelType w:val="hybridMultilevel"/>
    <w:tmpl w:val="34805D7C"/>
    <w:lvl w:ilvl="0" w:tplc="C462A0A4">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5DB3F6B"/>
    <w:multiLevelType w:val="multilevel"/>
    <w:tmpl w:val="745EB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27456B"/>
    <w:multiLevelType w:val="multilevel"/>
    <w:tmpl w:val="B7F0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37380E"/>
    <w:multiLevelType w:val="hybridMultilevel"/>
    <w:tmpl w:val="4A309F44"/>
    <w:lvl w:ilvl="0" w:tplc="340A0001">
      <w:start w:val="1"/>
      <w:numFmt w:val="bullet"/>
      <w:lvlText w:val=""/>
      <w:lvlJc w:val="left"/>
      <w:pPr>
        <w:ind w:left="1440" w:hanging="360"/>
      </w:pPr>
      <w:rPr>
        <w:rFonts w:ascii="Symbol" w:hAnsi="Symbol" w:cs="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cs="Wingdings" w:hint="default"/>
      </w:rPr>
    </w:lvl>
    <w:lvl w:ilvl="3" w:tplc="340A0001" w:tentative="1">
      <w:start w:val="1"/>
      <w:numFmt w:val="bullet"/>
      <w:lvlText w:val=""/>
      <w:lvlJc w:val="left"/>
      <w:pPr>
        <w:ind w:left="3600" w:hanging="360"/>
      </w:pPr>
      <w:rPr>
        <w:rFonts w:ascii="Symbol" w:hAnsi="Symbol" w:cs="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cs="Wingdings" w:hint="default"/>
      </w:rPr>
    </w:lvl>
    <w:lvl w:ilvl="6" w:tplc="340A0001" w:tentative="1">
      <w:start w:val="1"/>
      <w:numFmt w:val="bullet"/>
      <w:lvlText w:val=""/>
      <w:lvlJc w:val="left"/>
      <w:pPr>
        <w:ind w:left="5760" w:hanging="360"/>
      </w:pPr>
      <w:rPr>
        <w:rFonts w:ascii="Symbol" w:hAnsi="Symbol" w:cs="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cs="Wingdings" w:hint="default"/>
      </w:rPr>
    </w:lvl>
  </w:abstractNum>
  <w:abstractNum w:abstractNumId="16" w15:restartNumberingAfterBreak="0">
    <w:nsid w:val="744B3655"/>
    <w:multiLevelType w:val="multilevel"/>
    <w:tmpl w:val="2202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9F4EE5"/>
    <w:multiLevelType w:val="hybridMultilevel"/>
    <w:tmpl w:val="A6E2A43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2"/>
  </w:num>
  <w:num w:numId="3">
    <w:abstractNumId w:val="4"/>
  </w:num>
  <w:num w:numId="4">
    <w:abstractNumId w:val="9"/>
  </w:num>
  <w:num w:numId="5">
    <w:abstractNumId w:val="8"/>
  </w:num>
  <w:num w:numId="6">
    <w:abstractNumId w:val="12"/>
  </w:num>
  <w:num w:numId="7">
    <w:abstractNumId w:val="16"/>
  </w:num>
  <w:num w:numId="8">
    <w:abstractNumId w:val="10"/>
  </w:num>
  <w:num w:numId="9">
    <w:abstractNumId w:val="13"/>
  </w:num>
  <w:num w:numId="10">
    <w:abstractNumId w:val="17"/>
  </w:num>
  <w:num w:numId="11">
    <w:abstractNumId w:val="15"/>
  </w:num>
  <w:num w:numId="12">
    <w:abstractNumId w:val="7"/>
  </w:num>
  <w:num w:numId="13">
    <w:abstractNumId w:val="1"/>
  </w:num>
  <w:num w:numId="14">
    <w:abstractNumId w:val="3"/>
  </w:num>
  <w:num w:numId="15">
    <w:abstractNumId w:val="6"/>
  </w:num>
  <w:num w:numId="16">
    <w:abstractNumId w:val="0"/>
  </w:num>
  <w:num w:numId="17">
    <w:abstractNumId w:val="1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0A8"/>
    <w:rsid w:val="0002547A"/>
    <w:rsid w:val="00025AEC"/>
    <w:rsid w:val="0003279B"/>
    <w:rsid w:val="0004109E"/>
    <w:rsid w:val="000922BF"/>
    <w:rsid w:val="000D7489"/>
    <w:rsid w:val="00103990"/>
    <w:rsid w:val="00124C1F"/>
    <w:rsid w:val="00143B14"/>
    <w:rsid w:val="001571B0"/>
    <w:rsid w:val="001E1263"/>
    <w:rsid w:val="00224D34"/>
    <w:rsid w:val="002C3609"/>
    <w:rsid w:val="002E0BD5"/>
    <w:rsid w:val="00435154"/>
    <w:rsid w:val="00492846"/>
    <w:rsid w:val="004F2658"/>
    <w:rsid w:val="004F7B9D"/>
    <w:rsid w:val="00502D14"/>
    <w:rsid w:val="005369FC"/>
    <w:rsid w:val="005861AD"/>
    <w:rsid w:val="005E2F77"/>
    <w:rsid w:val="00633202"/>
    <w:rsid w:val="00692AD8"/>
    <w:rsid w:val="00694960"/>
    <w:rsid w:val="006D37A7"/>
    <w:rsid w:val="007123D3"/>
    <w:rsid w:val="007124C9"/>
    <w:rsid w:val="007203F2"/>
    <w:rsid w:val="007D68A6"/>
    <w:rsid w:val="008340A8"/>
    <w:rsid w:val="008522FE"/>
    <w:rsid w:val="00861DCC"/>
    <w:rsid w:val="00896E35"/>
    <w:rsid w:val="008B19EC"/>
    <w:rsid w:val="008C79E6"/>
    <w:rsid w:val="008D731F"/>
    <w:rsid w:val="0091750D"/>
    <w:rsid w:val="00951A49"/>
    <w:rsid w:val="009913FA"/>
    <w:rsid w:val="009B5BC8"/>
    <w:rsid w:val="00A1172B"/>
    <w:rsid w:val="00A80F9A"/>
    <w:rsid w:val="00AA7412"/>
    <w:rsid w:val="00AE0DB3"/>
    <w:rsid w:val="00AE50DD"/>
    <w:rsid w:val="00AF7844"/>
    <w:rsid w:val="00B7185A"/>
    <w:rsid w:val="00B76794"/>
    <w:rsid w:val="00BE2ED4"/>
    <w:rsid w:val="00BE2F75"/>
    <w:rsid w:val="00BF4E0A"/>
    <w:rsid w:val="00C945A5"/>
    <w:rsid w:val="00D26246"/>
    <w:rsid w:val="00DB310D"/>
    <w:rsid w:val="00E026CE"/>
    <w:rsid w:val="00E425A4"/>
    <w:rsid w:val="00EB2A3A"/>
    <w:rsid w:val="00EF0CE9"/>
    <w:rsid w:val="00F01F86"/>
    <w:rsid w:val="00F15A50"/>
    <w:rsid w:val="00F303BD"/>
    <w:rsid w:val="00F85AF0"/>
    <w:rsid w:val="00F93989"/>
    <w:rsid w:val="00FE002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FC0BA"/>
  <w15:chartTrackingRefBased/>
  <w15:docId w15:val="{8E4F8389-202F-4393-842B-F49138C8F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4F2658"/>
    <w:rPr>
      <w:b/>
      <w:bCs/>
    </w:rPr>
  </w:style>
  <w:style w:type="paragraph" w:styleId="Prrafodelista">
    <w:name w:val="List Paragraph"/>
    <w:basedOn w:val="Normal"/>
    <w:uiPriority w:val="34"/>
    <w:qFormat/>
    <w:rsid w:val="0003279B"/>
    <w:pPr>
      <w:ind w:left="720"/>
      <w:contextualSpacing/>
    </w:pPr>
  </w:style>
  <w:style w:type="paragraph" w:styleId="NormalWeb">
    <w:name w:val="Normal (Web)"/>
    <w:basedOn w:val="Normal"/>
    <w:uiPriority w:val="99"/>
    <w:unhideWhenUsed/>
    <w:rsid w:val="00C945A5"/>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semiHidden/>
    <w:unhideWhenUsed/>
    <w:rsid w:val="0002547A"/>
    <w:rPr>
      <w:color w:val="0000FF"/>
      <w:u w:val="single"/>
    </w:rPr>
  </w:style>
  <w:style w:type="paragraph" w:customStyle="1" w:styleId="trt0xe">
    <w:name w:val="trt0xe"/>
    <w:basedOn w:val="Normal"/>
    <w:rsid w:val="000D7489"/>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397633">
      <w:bodyDiv w:val="1"/>
      <w:marLeft w:val="0"/>
      <w:marRight w:val="0"/>
      <w:marTop w:val="0"/>
      <w:marBottom w:val="0"/>
      <w:divBdr>
        <w:top w:val="none" w:sz="0" w:space="0" w:color="auto"/>
        <w:left w:val="none" w:sz="0" w:space="0" w:color="auto"/>
        <w:bottom w:val="none" w:sz="0" w:space="0" w:color="auto"/>
        <w:right w:val="none" w:sz="0" w:space="0" w:color="auto"/>
      </w:divBdr>
      <w:divsChild>
        <w:div w:id="2114741438">
          <w:marLeft w:val="0"/>
          <w:marRight w:val="0"/>
          <w:marTop w:val="0"/>
          <w:marBottom w:val="0"/>
          <w:divBdr>
            <w:top w:val="none" w:sz="0" w:space="0" w:color="auto"/>
            <w:left w:val="none" w:sz="0" w:space="0" w:color="auto"/>
            <w:bottom w:val="none" w:sz="0" w:space="0" w:color="auto"/>
            <w:right w:val="none" w:sz="0" w:space="0" w:color="auto"/>
          </w:divBdr>
          <w:divsChild>
            <w:div w:id="55931808">
              <w:marLeft w:val="0"/>
              <w:marRight w:val="0"/>
              <w:marTop w:val="0"/>
              <w:marBottom w:val="0"/>
              <w:divBdr>
                <w:top w:val="none" w:sz="0" w:space="0" w:color="auto"/>
                <w:left w:val="none" w:sz="0" w:space="0" w:color="auto"/>
                <w:bottom w:val="none" w:sz="0" w:space="0" w:color="auto"/>
                <w:right w:val="none" w:sz="0" w:space="0" w:color="auto"/>
              </w:divBdr>
              <w:divsChild>
                <w:div w:id="186674030">
                  <w:marLeft w:val="0"/>
                  <w:marRight w:val="0"/>
                  <w:marTop w:val="0"/>
                  <w:marBottom w:val="0"/>
                  <w:divBdr>
                    <w:top w:val="none" w:sz="0" w:space="0" w:color="auto"/>
                    <w:left w:val="none" w:sz="0" w:space="0" w:color="auto"/>
                    <w:bottom w:val="none" w:sz="0" w:space="0" w:color="auto"/>
                    <w:right w:val="none" w:sz="0" w:space="0" w:color="auto"/>
                  </w:divBdr>
                  <w:divsChild>
                    <w:div w:id="6024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7331">
      <w:bodyDiv w:val="1"/>
      <w:marLeft w:val="0"/>
      <w:marRight w:val="0"/>
      <w:marTop w:val="0"/>
      <w:marBottom w:val="0"/>
      <w:divBdr>
        <w:top w:val="none" w:sz="0" w:space="0" w:color="auto"/>
        <w:left w:val="none" w:sz="0" w:space="0" w:color="auto"/>
        <w:bottom w:val="none" w:sz="0" w:space="0" w:color="auto"/>
        <w:right w:val="none" w:sz="0" w:space="0" w:color="auto"/>
      </w:divBdr>
    </w:div>
    <w:div w:id="292098015">
      <w:bodyDiv w:val="1"/>
      <w:marLeft w:val="0"/>
      <w:marRight w:val="0"/>
      <w:marTop w:val="0"/>
      <w:marBottom w:val="0"/>
      <w:divBdr>
        <w:top w:val="none" w:sz="0" w:space="0" w:color="auto"/>
        <w:left w:val="none" w:sz="0" w:space="0" w:color="auto"/>
        <w:bottom w:val="none" w:sz="0" w:space="0" w:color="auto"/>
        <w:right w:val="none" w:sz="0" w:space="0" w:color="auto"/>
      </w:divBdr>
    </w:div>
    <w:div w:id="776943464">
      <w:bodyDiv w:val="1"/>
      <w:marLeft w:val="0"/>
      <w:marRight w:val="0"/>
      <w:marTop w:val="0"/>
      <w:marBottom w:val="0"/>
      <w:divBdr>
        <w:top w:val="none" w:sz="0" w:space="0" w:color="auto"/>
        <w:left w:val="none" w:sz="0" w:space="0" w:color="auto"/>
        <w:bottom w:val="none" w:sz="0" w:space="0" w:color="auto"/>
        <w:right w:val="none" w:sz="0" w:space="0" w:color="auto"/>
      </w:divBdr>
    </w:div>
    <w:div w:id="783578940">
      <w:bodyDiv w:val="1"/>
      <w:marLeft w:val="0"/>
      <w:marRight w:val="0"/>
      <w:marTop w:val="0"/>
      <w:marBottom w:val="0"/>
      <w:divBdr>
        <w:top w:val="none" w:sz="0" w:space="0" w:color="auto"/>
        <w:left w:val="none" w:sz="0" w:space="0" w:color="auto"/>
        <w:bottom w:val="none" w:sz="0" w:space="0" w:color="auto"/>
        <w:right w:val="none" w:sz="0" w:space="0" w:color="auto"/>
      </w:divBdr>
    </w:div>
    <w:div w:id="1081754427">
      <w:bodyDiv w:val="1"/>
      <w:marLeft w:val="0"/>
      <w:marRight w:val="0"/>
      <w:marTop w:val="0"/>
      <w:marBottom w:val="0"/>
      <w:divBdr>
        <w:top w:val="none" w:sz="0" w:space="0" w:color="auto"/>
        <w:left w:val="none" w:sz="0" w:space="0" w:color="auto"/>
        <w:bottom w:val="none" w:sz="0" w:space="0" w:color="auto"/>
        <w:right w:val="none" w:sz="0" w:space="0" w:color="auto"/>
      </w:divBdr>
    </w:div>
    <w:div w:id="1173953798">
      <w:bodyDiv w:val="1"/>
      <w:marLeft w:val="0"/>
      <w:marRight w:val="0"/>
      <w:marTop w:val="0"/>
      <w:marBottom w:val="0"/>
      <w:divBdr>
        <w:top w:val="none" w:sz="0" w:space="0" w:color="auto"/>
        <w:left w:val="none" w:sz="0" w:space="0" w:color="auto"/>
        <w:bottom w:val="none" w:sz="0" w:space="0" w:color="auto"/>
        <w:right w:val="none" w:sz="0" w:space="0" w:color="auto"/>
      </w:divBdr>
    </w:div>
    <w:div w:id="1318533285">
      <w:bodyDiv w:val="1"/>
      <w:marLeft w:val="0"/>
      <w:marRight w:val="0"/>
      <w:marTop w:val="0"/>
      <w:marBottom w:val="0"/>
      <w:divBdr>
        <w:top w:val="none" w:sz="0" w:space="0" w:color="auto"/>
        <w:left w:val="none" w:sz="0" w:space="0" w:color="auto"/>
        <w:bottom w:val="none" w:sz="0" w:space="0" w:color="auto"/>
        <w:right w:val="none" w:sz="0" w:space="0" w:color="auto"/>
      </w:divBdr>
      <w:divsChild>
        <w:div w:id="1075857925">
          <w:marLeft w:val="0"/>
          <w:marRight w:val="0"/>
          <w:marTop w:val="0"/>
          <w:marBottom w:val="0"/>
          <w:divBdr>
            <w:top w:val="none" w:sz="0" w:space="0" w:color="auto"/>
            <w:left w:val="none" w:sz="0" w:space="0" w:color="auto"/>
            <w:bottom w:val="none" w:sz="0" w:space="0" w:color="auto"/>
            <w:right w:val="none" w:sz="0" w:space="0" w:color="auto"/>
          </w:divBdr>
          <w:divsChild>
            <w:div w:id="7320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8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idshealth.org/es/kids/work-it-out-esp.html" TargetMode="External"/><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2</Pages>
  <Words>826</Words>
  <Characters>4543</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Yañez</dc:creator>
  <cp:keywords/>
  <dc:description/>
  <cp:lastModifiedBy>María José Núñez</cp:lastModifiedBy>
  <cp:revision>17</cp:revision>
  <dcterms:created xsi:type="dcterms:W3CDTF">2020-04-29T00:07:00Z</dcterms:created>
  <dcterms:modified xsi:type="dcterms:W3CDTF">2020-04-29T05:30:00Z</dcterms:modified>
</cp:coreProperties>
</file>