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E054B4" w:rsidP="00AF367D">
      <w:pPr>
        <w:spacing w:after="0" w:line="240" w:lineRule="auto"/>
        <w:jc w:val="center"/>
        <w:rPr>
          <w:rFonts w:ascii="Calibri" w:eastAsia="Times New Roman" w:hAnsi="Calibri" w:cs="Calibri"/>
          <w:b/>
          <w:lang w:eastAsia="es-ES"/>
        </w:rPr>
      </w:pPr>
    </w:p>
    <w:p w:rsidR="00E054B4" w:rsidRPr="00203E65" w:rsidRDefault="000C683B" w:rsidP="00AF367D">
      <w:pPr>
        <w:spacing w:after="0" w:line="240" w:lineRule="auto"/>
        <w:jc w:val="center"/>
        <w:rPr>
          <w:rFonts w:ascii="Calibri" w:eastAsia="Times New Roman" w:hAnsi="Calibri" w:cs="Calibri"/>
          <w:b/>
          <w:u w:val="single"/>
          <w:lang w:eastAsia="es-ES"/>
        </w:rPr>
      </w:pPr>
      <w:r w:rsidRPr="00203E65">
        <w:rPr>
          <w:rFonts w:ascii="Calibri" w:eastAsia="Times New Roman" w:hAnsi="Calibri" w:cs="Calibri"/>
          <w:b/>
          <w:u w:val="single"/>
          <w:lang w:eastAsia="es-ES"/>
        </w:rPr>
        <w:t>RETROALIMENTACIÓN</w:t>
      </w:r>
    </w:p>
    <w:p w:rsidR="00E054B4" w:rsidRDefault="004A2BB1" w:rsidP="00E054B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N°3</w:t>
      </w:r>
      <w:r w:rsidR="00E054B4" w:rsidRPr="00E054B4">
        <w:rPr>
          <w:rFonts w:ascii="Times New Roman" w:eastAsia="Calibri" w:hAnsi="Times New Roman" w:cs="Times New Roman"/>
          <w:b/>
          <w:bCs/>
          <w:u w:val="single"/>
        </w:rPr>
        <w:t xml:space="preserve"> </w:t>
      </w:r>
      <w:r w:rsidR="00E054B4">
        <w:rPr>
          <w:rFonts w:ascii="Times New Roman" w:eastAsia="Calibri" w:hAnsi="Times New Roman" w:cs="Times New Roman"/>
          <w:b/>
          <w:bCs/>
          <w:u w:val="single"/>
        </w:rPr>
        <w:t xml:space="preserve"> </w:t>
      </w:r>
      <w:r w:rsidR="00E054B4" w:rsidRPr="00E054B4">
        <w:rPr>
          <w:rFonts w:ascii="Times New Roman" w:eastAsia="Calibri" w:hAnsi="Times New Roman" w:cs="Times New Roman"/>
          <w:b/>
          <w:bCs/>
          <w:u w:val="single"/>
        </w:rPr>
        <w:t xml:space="preserve"> DE </w:t>
      </w:r>
      <w:r w:rsidR="00E054B4">
        <w:rPr>
          <w:rFonts w:ascii="Times New Roman" w:eastAsia="Calibri" w:hAnsi="Times New Roman" w:cs="Times New Roman"/>
          <w:b/>
          <w:bCs/>
          <w:u w:val="single"/>
        </w:rPr>
        <w:t>FILOSOFÍA</w:t>
      </w:r>
      <w:r w:rsidR="00E054B4" w:rsidRPr="00E054B4">
        <w:rPr>
          <w:rFonts w:ascii="Times New Roman" w:eastAsia="Calibri" w:hAnsi="Times New Roman" w:cs="Times New Roman"/>
          <w:b/>
          <w:bCs/>
          <w:u w:val="single"/>
        </w:rPr>
        <w:t xml:space="preserve"> </w:t>
      </w:r>
      <w:r w:rsidR="002B0943">
        <w:rPr>
          <w:rFonts w:ascii="Times New Roman" w:eastAsia="Calibri" w:hAnsi="Times New Roman" w:cs="Times New Roman"/>
          <w:b/>
          <w:bCs/>
          <w:u w:val="single"/>
        </w:rPr>
        <w:t>TERCERO</w:t>
      </w:r>
      <w:r w:rsidR="00E054B4" w:rsidRPr="00E054B4">
        <w:rPr>
          <w:rFonts w:ascii="Times New Roman" w:eastAsia="Calibri" w:hAnsi="Times New Roman" w:cs="Times New Roman"/>
          <w:b/>
          <w:bCs/>
          <w:u w:val="single"/>
        </w:rPr>
        <w:t xml:space="preserve"> MEDIO</w:t>
      </w:r>
    </w:p>
    <w:p w:rsidR="002D343B" w:rsidRPr="00BC095E" w:rsidRDefault="002D343B" w:rsidP="002D343B">
      <w:pPr>
        <w:spacing w:after="0" w:line="240" w:lineRule="auto"/>
        <w:jc w:val="center"/>
        <w:rPr>
          <w:rFonts w:ascii="Calibri" w:hAnsi="Calibri" w:cs="Calibri"/>
          <w:b/>
          <w:color w:val="FF0000"/>
          <w:lang w:eastAsia="es-ES"/>
        </w:rPr>
      </w:pPr>
    </w:p>
    <w:p w:rsidR="002D343B" w:rsidRPr="00BC095E" w:rsidRDefault="002D343B" w:rsidP="002D343B">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Curso 3</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p>
    <w:p w:rsidR="00F11FAD" w:rsidRPr="00E054B4" w:rsidRDefault="00A02237"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448016FA" wp14:editId="00FE5B67">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A02237" w:rsidRPr="00626458" w:rsidRDefault="00A02237" w:rsidP="00A02237">
                            <w:pPr>
                              <w:pStyle w:val="Sinespaciado"/>
                              <w:rPr>
                                <w:b/>
                                <w:bCs/>
                                <w:lang w:val="es-MX"/>
                              </w:rPr>
                            </w:pPr>
                            <w:r w:rsidRPr="00626458">
                              <w:rPr>
                                <w:b/>
                                <w:bCs/>
                                <w:lang w:val="es-MX"/>
                              </w:rPr>
                              <w:t>Instrucciones:</w:t>
                            </w:r>
                          </w:p>
                          <w:p w:rsidR="00A02237" w:rsidRDefault="00A02237" w:rsidP="00A02237">
                            <w:pPr>
                              <w:pStyle w:val="Sinespaciado"/>
                              <w:numPr>
                                <w:ilvl w:val="0"/>
                                <w:numId w:val="40"/>
                              </w:numPr>
                              <w:rPr>
                                <w:lang w:val="es-MX"/>
                              </w:rPr>
                            </w:pPr>
                            <w:r>
                              <w:rPr>
                                <w:lang w:val="es-MX"/>
                              </w:rPr>
                              <w:t>Lee cuidadosamente la retroalimentación.</w:t>
                            </w:r>
                          </w:p>
                          <w:p w:rsidR="00A02237" w:rsidRDefault="00A02237" w:rsidP="00A02237">
                            <w:pPr>
                              <w:pStyle w:val="Sinespaciado"/>
                              <w:numPr>
                                <w:ilvl w:val="0"/>
                                <w:numId w:val="40"/>
                              </w:numPr>
                              <w:rPr>
                                <w:lang w:val="es-MX"/>
                              </w:rPr>
                            </w:pPr>
                            <w:r>
                              <w:rPr>
                                <w:lang w:val="es-MX"/>
                              </w:rPr>
                              <w:t>Corrige y/o complementa tus respuestas.</w:t>
                            </w:r>
                          </w:p>
                          <w:p w:rsidR="00A02237" w:rsidRDefault="00A02237" w:rsidP="00A0223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16FA" id="Rectángulo 7" o:spid="_x0000_s1026" style="position:absolute;left:0;text-align:left;margin-left:12.75pt;margin-top:-2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A02237" w:rsidRPr="00626458" w:rsidRDefault="00A02237" w:rsidP="00A02237">
                      <w:pPr>
                        <w:pStyle w:val="Sinespaciado"/>
                        <w:rPr>
                          <w:b/>
                          <w:bCs/>
                          <w:lang w:val="es-MX"/>
                        </w:rPr>
                      </w:pPr>
                      <w:r w:rsidRPr="00626458">
                        <w:rPr>
                          <w:b/>
                          <w:bCs/>
                          <w:lang w:val="es-MX"/>
                        </w:rPr>
                        <w:t>Instrucciones:</w:t>
                      </w:r>
                    </w:p>
                    <w:p w:rsidR="00A02237" w:rsidRDefault="00A02237" w:rsidP="00A02237">
                      <w:pPr>
                        <w:pStyle w:val="Sinespaciado"/>
                        <w:numPr>
                          <w:ilvl w:val="0"/>
                          <w:numId w:val="40"/>
                        </w:numPr>
                        <w:rPr>
                          <w:lang w:val="es-MX"/>
                        </w:rPr>
                      </w:pPr>
                      <w:r>
                        <w:rPr>
                          <w:lang w:val="es-MX"/>
                        </w:rPr>
                        <w:t>Lee cuidadosamente la retroalimentación.</w:t>
                      </w:r>
                    </w:p>
                    <w:p w:rsidR="00A02237" w:rsidRDefault="00A02237" w:rsidP="00A02237">
                      <w:pPr>
                        <w:pStyle w:val="Sinespaciado"/>
                        <w:numPr>
                          <w:ilvl w:val="0"/>
                          <w:numId w:val="40"/>
                        </w:numPr>
                        <w:rPr>
                          <w:lang w:val="es-MX"/>
                        </w:rPr>
                      </w:pPr>
                      <w:r>
                        <w:rPr>
                          <w:lang w:val="es-MX"/>
                        </w:rPr>
                        <w:t>Corrige y/o complementa tus respuestas.</w:t>
                      </w:r>
                    </w:p>
                    <w:p w:rsidR="00A02237" w:rsidRDefault="00A02237" w:rsidP="00A02237">
                      <w:pPr>
                        <w:rPr>
                          <w:sz w:val="24"/>
                          <w:szCs w:val="24"/>
                        </w:rPr>
                      </w:pPr>
                    </w:p>
                  </w:txbxContent>
                </v:textbox>
              </v:rect>
            </w:pict>
          </mc:Fallback>
        </mc:AlternateContent>
      </w:r>
    </w:p>
    <w:p w:rsidR="00F11FAD" w:rsidRPr="00E054B4" w:rsidRDefault="00F11FAD" w:rsidP="00F11FAD">
      <w:pPr>
        <w:rPr>
          <w:rFonts w:ascii="Times New Roman" w:eastAsia="Calibri" w:hAnsi="Times New Roman" w:cs="Times New Roman"/>
        </w:rPr>
      </w:pPr>
    </w:p>
    <w:p w:rsidR="002B0943" w:rsidRDefault="00842B15" w:rsidP="002B0943">
      <w:pPr>
        <w:pStyle w:val="Sinespaciado"/>
        <w:jc w:val="both"/>
        <w:rPr>
          <w:rFonts w:ascii="Calibri" w:hAnsi="Calibri" w:cs="Calibri"/>
          <w:b/>
          <w:color w:val="000000" w:themeColor="text1"/>
          <w:lang w:eastAsia="es-ES"/>
        </w:rPr>
      </w:pPr>
      <w:r>
        <w:rPr>
          <w:rFonts w:ascii="Calibri" w:hAnsi="Calibri" w:cs="Calibri"/>
          <w:b/>
          <w:color w:val="000000" w:themeColor="text1"/>
          <w:lang w:eastAsia="es-ES"/>
        </w:rPr>
        <w:t>Objetivo de aprendizaje</w:t>
      </w:r>
    </w:p>
    <w:p w:rsidR="00842B15" w:rsidRPr="00BC095E" w:rsidRDefault="00842B15" w:rsidP="002B0943">
      <w:pPr>
        <w:pStyle w:val="Sinespaciado"/>
        <w:jc w:val="both"/>
        <w:rPr>
          <w:rFonts w:ascii="Calibri" w:hAnsi="Calibri" w:cs="Calibri"/>
          <w:b/>
          <w:color w:val="000000" w:themeColor="text1"/>
          <w:lang w:eastAsia="es-ES"/>
        </w:rPr>
      </w:pPr>
    </w:p>
    <w:p w:rsidR="005B39B0" w:rsidRPr="00344507" w:rsidRDefault="005B39B0" w:rsidP="005B39B0">
      <w:pPr>
        <w:spacing w:after="0" w:line="240" w:lineRule="auto"/>
        <w:jc w:val="both"/>
        <w:rPr>
          <w:rFonts w:ascii="Calibri" w:hAnsi="Calibri" w:cs="Calibri"/>
          <w:b/>
          <w:lang w:eastAsia="es-ES"/>
        </w:rPr>
      </w:pPr>
      <w:r w:rsidRPr="00344507">
        <w:rPr>
          <w:rFonts w:ascii="Calibri" w:hAnsi="Calibri" w:cs="Calibri"/>
          <w:color w:val="000000" w:themeColor="text1"/>
          <w:lang w:eastAsia="es-ES"/>
        </w:rPr>
        <w:t>OA b Analizar y fundamentar problemas presentes en textos filosóficos, considerando sus supuestos, conceptos, métodos de razonamiento e implicancias en la vida cotidiana.</w:t>
      </w:r>
    </w:p>
    <w:p w:rsidR="00651934" w:rsidRPr="00344507" w:rsidRDefault="00651934" w:rsidP="002B0943">
      <w:pPr>
        <w:pStyle w:val="Sinespaciado"/>
        <w:jc w:val="both"/>
        <w:rPr>
          <w:rFonts w:ascii="Calibri" w:hAnsi="Calibri" w:cs="Calibri"/>
          <w:color w:val="000000" w:themeColor="text1"/>
          <w:lang w:eastAsia="es-ES"/>
        </w:rPr>
      </w:pPr>
    </w:p>
    <w:p w:rsidR="00842B15" w:rsidRPr="00222C68" w:rsidRDefault="00842B15" w:rsidP="00842B15">
      <w:pPr>
        <w:pStyle w:val="Sinespaciado"/>
        <w:jc w:val="both"/>
      </w:pPr>
      <w:r w:rsidRPr="00222C68">
        <w:rPr>
          <w:noProof/>
          <w:lang w:eastAsia="es-CL"/>
        </w:rPr>
        <w:drawing>
          <wp:inline distT="0" distB="0" distL="0" distR="0" wp14:anchorId="428800CC" wp14:editId="769361CB">
            <wp:extent cx="304800" cy="266700"/>
            <wp:effectExtent l="0" t="0" r="0" b="0"/>
            <wp:docPr id="1" name="Imagen 1"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22C68">
        <w:t xml:space="preserve"> </w:t>
      </w:r>
      <w:r>
        <w:rPr>
          <w:b/>
        </w:rPr>
        <w:t>Trabajo de ejercitación:</w:t>
      </w:r>
    </w:p>
    <w:p w:rsidR="00842B15" w:rsidRPr="00222C68" w:rsidRDefault="00842B15" w:rsidP="00842B15">
      <w:pPr>
        <w:pStyle w:val="Sinespaciado"/>
        <w:jc w:val="both"/>
      </w:pPr>
    </w:p>
    <w:p w:rsidR="00842B15" w:rsidRDefault="00842B15" w:rsidP="00842B15">
      <w:pPr>
        <w:pStyle w:val="Sinespaciado"/>
        <w:jc w:val="both"/>
      </w:pPr>
      <w:r w:rsidRPr="00582C61">
        <w:rPr>
          <w:b/>
        </w:rPr>
        <w:t xml:space="preserve">Ítem I: </w:t>
      </w:r>
      <w:r>
        <w:rPr>
          <w:b/>
        </w:rPr>
        <w:t xml:space="preserve"> </w:t>
      </w:r>
      <w:r w:rsidRPr="00EB3B37">
        <w:rPr>
          <w:b/>
        </w:rPr>
        <w:t>Completación.</w:t>
      </w:r>
      <w:r>
        <w:t xml:space="preserve"> Completa a qué filósofo o a qué rama de la filosofía pertenece la siguiente afirmación.</w:t>
      </w:r>
    </w:p>
    <w:p w:rsidR="00842B15" w:rsidRDefault="00842B15" w:rsidP="00842B15">
      <w:pPr>
        <w:tabs>
          <w:tab w:val="left" w:pos="4080"/>
        </w:tabs>
        <w:spacing w:after="0" w:line="240" w:lineRule="auto"/>
        <w:jc w:val="both"/>
        <w:rPr>
          <w:u w:val="single"/>
        </w:rPr>
      </w:pPr>
    </w:p>
    <w:p w:rsidR="005B39B0" w:rsidRDefault="005B39B0" w:rsidP="005B39B0">
      <w:pPr>
        <w:tabs>
          <w:tab w:val="left" w:pos="4080"/>
        </w:tabs>
        <w:spacing w:after="0" w:line="240" w:lineRule="auto"/>
        <w:jc w:val="both"/>
      </w:pPr>
      <w:r w:rsidRPr="00CF1BBE">
        <w:rPr>
          <w:color w:val="7030A0"/>
          <w:u w:val="single"/>
        </w:rPr>
        <w:t>Descartes</w:t>
      </w:r>
      <w:r w:rsidRPr="00CF1BBE">
        <w:rPr>
          <w:color w:val="7030A0"/>
        </w:rPr>
        <w:t xml:space="preserve">__________ </w:t>
      </w:r>
      <w:r>
        <w:t>- “Pienso, luego existo.”</w:t>
      </w:r>
    </w:p>
    <w:p w:rsidR="005B39B0" w:rsidRDefault="005B39B0" w:rsidP="005B39B0">
      <w:pPr>
        <w:tabs>
          <w:tab w:val="left" w:pos="4080"/>
        </w:tabs>
        <w:spacing w:after="0" w:line="240" w:lineRule="auto"/>
        <w:jc w:val="both"/>
      </w:pPr>
    </w:p>
    <w:p w:rsidR="005B39B0" w:rsidRPr="00E91FC1" w:rsidRDefault="005B39B0" w:rsidP="005B39B0">
      <w:pPr>
        <w:tabs>
          <w:tab w:val="left" w:pos="4080"/>
        </w:tabs>
        <w:spacing w:after="0" w:line="480" w:lineRule="auto"/>
        <w:jc w:val="both"/>
        <w:rPr>
          <w:u w:val="single"/>
        </w:rPr>
      </w:pPr>
      <w:r w:rsidRPr="00CF1BBE">
        <w:rPr>
          <w:color w:val="7030A0"/>
          <w:u w:val="single"/>
        </w:rPr>
        <w:t xml:space="preserve">Platón y Aristóteles__ </w:t>
      </w:r>
      <w:r w:rsidRPr="00E91FC1">
        <w:t xml:space="preserve">- “La </w:t>
      </w:r>
      <w:r>
        <w:t xml:space="preserve">filosofía </w:t>
      </w:r>
      <w:r w:rsidRPr="00E91FC1">
        <w:rPr>
          <w:rFonts w:ascii="Calibri" w:hAnsi="Calibri" w:cs="Calibri"/>
          <w:lang w:val="es-ES"/>
        </w:rPr>
        <w:t>nace de la</w:t>
      </w:r>
      <w:r w:rsidRPr="00344507">
        <w:rPr>
          <w:rFonts w:ascii="Calibri" w:hAnsi="Calibri" w:cs="Calibri"/>
          <w:lang w:val="es-ES"/>
        </w:rPr>
        <w:t xml:space="preserve"> extrañeza</w:t>
      </w:r>
      <w:r>
        <w:rPr>
          <w:rFonts w:ascii="Calibri" w:hAnsi="Calibri" w:cs="Calibri"/>
          <w:lang w:val="es-ES"/>
        </w:rPr>
        <w:t>”</w:t>
      </w:r>
    </w:p>
    <w:p w:rsidR="005B39B0" w:rsidRDefault="005B39B0" w:rsidP="005B39B0">
      <w:pPr>
        <w:pStyle w:val="Sinespaciado"/>
        <w:jc w:val="both"/>
      </w:pPr>
      <w:r w:rsidRPr="00CF1BBE">
        <w:rPr>
          <w:color w:val="7030A0"/>
          <w:u w:val="single"/>
        </w:rPr>
        <w:t>Descartes</w:t>
      </w:r>
      <w:r w:rsidRPr="00CF1BBE">
        <w:rPr>
          <w:color w:val="7030A0"/>
        </w:rPr>
        <w:t xml:space="preserve">__________ </w:t>
      </w:r>
      <w:r>
        <w:t>- “Voy a dudar de todo”</w:t>
      </w:r>
    </w:p>
    <w:p w:rsidR="005B39B0" w:rsidRDefault="005B39B0" w:rsidP="005B39B0">
      <w:pPr>
        <w:pStyle w:val="Sinespaciado"/>
        <w:jc w:val="both"/>
      </w:pPr>
    </w:p>
    <w:p w:rsidR="005B39B0" w:rsidRDefault="005B39B0" w:rsidP="005B39B0">
      <w:pPr>
        <w:pStyle w:val="Sinespaciado"/>
        <w:jc w:val="both"/>
      </w:pPr>
      <w:r w:rsidRPr="00CF1BBE">
        <w:rPr>
          <w:color w:val="7030A0"/>
          <w:u w:val="single"/>
        </w:rPr>
        <w:t>Heidegger</w:t>
      </w:r>
      <w:r w:rsidRPr="00CF1BBE">
        <w:rPr>
          <w:color w:val="7030A0"/>
        </w:rPr>
        <w:t xml:space="preserve">__________ </w:t>
      </w:r>
      <w:r>
        <w:t>- “</w:t>
      </w:r>
      <w:r w:rsidRPr="00344507">
        <w:rPr>
          <w:rFonts w:ascii="Calibri" w:hAnsi="Calibri" w:cs="Calibri"/>
          <w:lang w:val="es-ES"/>
        </w:rPr>
        <w:t>Las preguntas no las hay como hay los zapatos o los vestidos o los libros. Las preguntas son y sólo son en su real y efectivo preguntarse</w:t>
      </w:r>
      <w:r>
        <w:t>.”</w:t>
      </w:r>
    </w:p>
    <w:p w:rsidR="005B39B0" w:rsidRDefault="005B39B0" w:rsidP="005B39B0">
      <w:pPr>
        <w:tabs>
          <w:tab w:val="left" w:pos="4080"/>
        </w:tabs>
        <w:spacing w:line="240" w:lineRule="auto"/>
        <w:jc w:val="both"/>
      </w:pPr>
    </w:p>
    <w:p w:rsidR="005B39B0" w:rsidRDefault="005B39B0" w:rsidP="005B39B0">
      <w:pPr>
        <w:pStyle w:val="Sinespaciado"/>
        <w:jc w:val="both"/>
      </w:pPr>
      <w:r w:rsidRPr="008D5176">
        <w:rPr>
          <w:b/>
        </w:rPr>
        <w:t>Ítem III: Desarrollo.</w:t>
      </w:r>
      <w:r>
        <w:t xml:space="preserve"> </w:t>
      </w:r>
      <w:r w:rsidRPr="00F0782E">
        <w:rPr>
          <w:rFonts w:ascii="Calibri" w:hAnsi="Calibri" w:cs="Calibri"/>
          <w:lang w:val="es-ES"/>
        </w:rPr>
        <w:t>Trabajo lectura: De asombros y nostalgias, de Jorge Eduardo Rive</w:t>
      </w:r>
      <w:r>
        <w:rPr>
          <w:rFonts w:ascii="Calibri" w:hAnsi="Calibri" w:cs="Calibri"/>
          <w:lang w:val="es-ES"/>
        </w:rPr>
        <w:t xml:space="preserve">ra y los videos. </w:t>
      </w:r>
      <w:r>
        <w:t>Responde las siguientes p</w:t>
      </w:r>
      <w:r w:rsidR="00842B15">
        <w:t xml:space="preserve">reguntas </w:t>
      </w:r>
      <w:r w:rsidR="00D67780">
        <w:t>considerando toda</w:t>
      </w:r>
      <w:r w:rsidR="00842B15">
        <w:t xml:space="preserve"> la clase.</w:t>
      </w:r>
    </w:p>
    <w:p w:rsidR="005B39B0" w:rsidRPr="00F0782E" w:rsidRDefault="005B39B0" w:rsidP="005B39B0">
      <w:pPr>
        <w:pStyle w:val="Sinespaciado"/>
        <w:jc w:val="both"/>
        <w:rPr>
          <w:rFonts w:ascii="Calibri" w:eastAsia="Calibri" w:hAnsi="Calibri" w:cs="Calibri"/>
          <w:b/>
        </w:rPr>
      </w:pPr>
    </w:p>
    <w:p w:rsidR="005B39B0" w:rsidRDefault="005B39B0" w:rsidP="005B39B0">
      <w:pPr>
        <w:pStyle w:val="Sinespaciado"/>
        <w:jc w:val="both"/>
        <w:rPr>
          <w:rFonts w:ascii="Calibri" w:hAnsi="Calibri" w:cs="Calibri"/>
        </w:rPr>
      </w:pPr>
      <w:r w:rsidRPr="00344507">
        <w:rPr>
          <w:rFonts w:ascii="Calibri" w:hAnsi="Calibri" w:cs="Calibri"/>
        </w:rPr>
        <w:t>1. ¿Qué características tiene preguntar según el autor</w:t>
      </w:r>
      <w:r>
        <w:rPr>
          <w:rFonts w:ascii="Calibri" w:hAnsi="Calibri" w:cs="Calibri"/>
        </w:rPr>
        <w:t xml:space="preserve"> </w:t>
      </w:r>
      <w:r w:rsidRPr="00F0782E">
        <w:rPr>
          <w:rFonts w:ascii="Calibri" w:hAnsi="Calibri" w:cs="Calibri"/>
          <w:lang w:val="es-ES"/>
        </w:rPr>
        <w:t>Jorge Eduardo Rive</w:t>
      </w:r>
      <w:r>
        <w:rPr>
          <w:rFonts w:ascii="Calibri" w:hAnsi="Calibri" w:cs="Calibri"/>
          <w:lang w:val="es-ES"/>
        </w:rPr>
        <w:t>ra</w:t>
      </w:r>
      <w:r w:rsidRPr="00344507">
        <w:rPr>
          <w:rFonts w:ascii="Calibri" w:hAnsi="Calibri" w:cs="Calibri"/>
        </w:rPr>
        <w:t xml:space="preserve">? ¿Cómo se asemeja o diferencia su idea de la que yo tengo acerca de lo que es preguntar? </w:t>
      </w:r>
    </w:p>
    <w:p w:rsidR="005B39B0" w:rsidRPr="00CF1BBE" w:rsidRDefault="005B39B0" w:rsidP="005B39B0">
      <w:pPr>
        <w:pStyle w:val="Sinespaciado"/>
        <w:jc w:val="both"/>
        <w:rPr>
          <w:rFonts w:ascii="Calibri" w:hAnsi="Calibri" w:cs="Calibri"/>
          <w:color w:val="7030A0"/>
        </w:rPr>
      </w:pPr>
      <w:r w:rsidRPr="00CF1BBE">
        <w:rPr>
          <w:rFonts w:ascii="Calibri" w:hAnsi="Calibri" w:cs="Calibri"/>
          <w:color w:val="7030A0"/>
          <w:lang w:val="es-ES"/>
        </w:rPr>
        <w:t>Una verdadera pregunta es una pregunta hecha con pasión, una pregunta que nos agarra y no nos suelta. Preguntar es vacilar. Y vacilar quiere decir perder la solidez, estar en peligro. Preguntar es, estar sin estar, estar en lo inestable. Preguntar es salir en busca de lo firme, querer saber, y querer saber de un modo seguro, en forma estable. Se relaciona con aquello que nos hace dudar, que nos cuestiona, que nos causa inseguridad, que nos inquieta de tal manera que nos hace salir en búsqueda de una respuesta que se haga racional.</w:t>
      </w:r>
    </w:p>
    <w:p w:rsidR="005B39B0" w:rsidRDefault="005B39B0" w:rsidP="005B39B0">
      <w:pPr>
        <w:pStyle w:val="Sinespaciado"/>
        <w:jc w:val="both"/>
        <w:rPr>
          <w:rFonts w:ascii="Calibri" w:hAnsi="Calibri" w:cs="Calibri"/>
        </w:rPr>
      </w:pPr>
    </w:p>
    <w:p w:rsidR="005B39B0" w:rsidRDefault="005B39B0" w:rsidP="005B39B0">
      <w:pPr>
        <w:pStyle w:val="Sinespaciado"/>
        <w:jc w:val="both"/>
        <w:rPr>
          <w:rFonts w:ascii="Calibri" w:hAnsi="Calibri" w:cs="Calibri"/>
        </w:rPr>
      </w:pPr>
      <w:r>
        <w:rPr>
          <w:rFonts w:ascii="Calibri" w:hAnsi="Calibri" w:cs="Calibri"/>
        </w:rPr>
        <w:t xml:space="preserve">2.Según </w:t>
      </w:r>
      <w:r w:rsidRPr="00F0782E">
        <w:rPr>
          <w:rFonts w:ascii="Calibri" w:hAnsi="Calibri" w:cs="Calibri"/>
          <w:lang w:val="es-ES"/>
        </w:rPr>
        <w:t>Jorge Eduardo Rive</w:t>
      </w:r>
      <w:r>
        <w:rPr>
          <w:rFonts w:ascii="Calibri" w:hAnsi="Calibri" w:cs="Calibri"/>
          <w:lang w:val="es-ES"/>
        </w:rPr>
        <w:t>ra</w:t>
      </w:r>
      <w:r w:rsidRPr="00344507">
        <w:rPr>
          <w:rFonts w:ascii="Calibri" w:hAnsi="Calibri" w:cs="Calibri"/>
        </w:rPr>
        <w:t xml:space="preserve">, ¿qué relación existe entre preguntar y la seguridad? </w:t>
      </w:r>
    </w:p>
    <w:p w:rsidR="005B39B0" w:rsidRPr="00CF1BBE" w:rsidRDefault="005B39B0" w:rsidP="005B39B0">
      <w:pPr>
        <w:pStyle w:val="Sinespaciado"/>
        <w:jc w:val="both"/>
        <w:rPr>
          <w:rFonts w:ascii="Calibri" w:hAnsi="Calibri" w:cs="Calibri"/>
          <w:color w:val="7030A0"/>
          <w:lang w:val="es-ES"/>
        </w:rPr>
      </w:pPr>
      <w:r w:rsidRPr="00CF1BBE">
        <w:rPr>
          <w:rFonts w:ascii="Calibri" w:hAnsi="Calibri" w:cs="Calibri"/>
          <w:color w:val="7030A0"/>
          <w:lang w:val="es-ES"/>
        </w:rPr>
        <w:t>El hombre que está inseguro se pone en movimiento para buscar seguridad. De lo que huimos es de la inseguridad. La in-seguridad es lo contrario de la vida. La in-seguridad nos amenaza: nos quita ese estar en la realidad en que nos sentíamos a gusto, es decir, nos quita –en cierto modo– la realidad en que estábamos. En lo inseguro no se puede estar. Lo inseguro es lo inestable: es lo que vacila. Y huimos de lo vacilante, porque necesitamos estar firmes. Porque estar, en sentido pleno, es estar firmes, estar en lo firme. La pregunta es esa búsqueda de seguridad que se satisface con la explicación racional que nos da una tranquilidad de lo que se comprende y se entiende.</w:t>
      </w:r>
    </w:p>
    <w:p w:rsidR="005B39B0" w:rsidRDefault="005B39B0" w:rsidP="005B39B0">
      <w:pPr>
        <w:pStyle w:val="Sinespaciado"/>
        <w:jc w:val="both"/>
        <w:rPr>
          <w:rFonts w:ascii="Calibri" w:hAnsi="Calibri" w:cs="Calibri"/>
          <w:lang w:val="es-ES"/>
        </w:rPr>
      </w:pPr>
    </w:p>
    <w:p w:rsidR="005B39B0" w:rsidRDefault="005B39B0" w:rsidP="005B39B0">
      <w:pPr>
        <w:pStyle w:val="Sinespaciado"/>
        <w:jc w:val="both"/>
        <w:rPr>
          <w:rFonts w:ascii="Calibri" w:hAnsi="Calibri" w:cs="Calibri"/>
        </w:rPr>
      </w:pPr>
      <w:r w:rsidRPr="00344507">
        <w:rPr>
          <w:rFonts w:ascii="Calibri" w:hAnsi="Calibri" w:cs="Calibri"/>
        </w:rPr>
        <w:t>3. ¿Qué preguntas me he hecho que me han hecho vacilar y sentir perder la estabilidad sobre cosas que antes me sentía muy seguro?</w:t>
      </w:r>
    </w:p>
    <w:p w:rsidR="005B39B0" w:rsidRPr="00CF1BBE" w:rsidRDefault="005B39B0" w:rsidP="005B39B0">
      <w:pPr>
        <w:pStyle w:val="Sinespaciado"/>
        <w:jc w:val="both"/>
        <w:rPr>
          <w:rFonts w:ascii="Calibri" w:hAnsi="Calibri" w:cs="Calibri"/>
          <w:color w:val="7030A0"/>
        </w:rPr>
      </w:pPr>
      <w:r w:rsidRPr="00CF1BBE">
        <w:rPr>
          <w:rFonts w:ascii="Calibri" w:hAnsi="Calibri" w:cs="Calibri"/>
          <w:color w:val="7030A0"/>
        </w:rPr>
        <w:t>Podría ser: ¿qué sentido tiene vivir? ¿hay vida después de la muerte? ¿por qué estamos aquí? ¿qué es la existencia? ¿qué es el infinito?, etc.</w:t>
      </w:r>
    </w:p>
    <w:p w:rsidR="005B39B0" w:rsidRDefault="005B39B0" w:rsidP="005B39B0">
      <w:pPr>
        <w:pStyle w:val="Sinespaciado"/>
        <w:jc w:val="both"/>
        <w:rPr>
          <w:rFonts w:ascii="Calibri" w:hAnsi="Calibri" w:cs="Calibri"/>
        </w:rPr>
      </w:pPr>
    </w:p>
    <w:p w:rsidR="005B39B0" w:rsidRDefault="005B39B0" w:rsidP="005B39B0">
      <w:pPr>
        <w:pStyle w:val="Sinespaciado"/>
        <w:jc w:val="both"/>
        <w:rPr>
          <w:rFonts w:ascii="Calibri" w:hAnsi="Calibri" w:cs="Calibri"/>
        </w:rPr>
      </w:pPr>
      <w:r>
        <w:rPr>
          <w:rFonts w:ascii="Calibri" w:hAnsi="Calibri" w:cs="Calibri"/>
        </w:rPr>
        <w:t>4. ¿Qué es la filosofía?</w:t>
      </w:r>
    </w:p>
    <w:p w:rsidR="005B39B0" w:rsidRPr="00CF1BBE" w:rsidRDefault="005B39B0" w:rsidP="005B39B0">
      <w:pPr>
        <w:pStyle w:val="Sinespaciado"/>
        <w:jc w:val="both"/>
        <w:rPr>
          <w:rFonts w:ascii="Calibri" w:hAnsi="Calibri" w:cs="Calibri"/>
          <w:color w:val="7030A0"/>
          <w:lang w:val="es-ES"/>
        </w:rPr>
      </w:pPr>
      <w:r w:rsidRPr="00CF1BBE">
        <w:rPr>
          <w:rFonts w:ascii="Calibri" w:hAnsi="Calibri" w:cs="Calibri"/>
          <w:color w:val="7030A0"/>
          <w:lang w:val="es-ES"/>
        </w:rPr>
        <w:t xml:space="preserve">La filosofía es preguntar, es vacilar, es dudar, es cuestionar, es estar en extrañeza, en inseguridad. Este preguntar nace de un acontecimiento radical, que se llama admiración o –mejor dicho– extrañamiento. La filosofía, nace de </w:t>
      </w:r>
      <w:r w:rsidRPr="00CF1BBE">
        <w:rPr>
          <w:rFonts w:ascii="Calibri" w:hAnsi="Calibri" w:cs="Calibri"/>
          <w:color w:val="7030A0"/>
          <w:lang w:val="es-ES"/>
        </w:rPr>
        <w:lastRenderedPageBreak/>
        <w:t xml:space="preserve">la extrañeza, se hace extraño a eso de lo que antes era familiar, lo que antes le era natural, sencillo, familiar y obvio. pero –curiosamente– no un extraño que nos resulte indiferente, que no nos interese en absoluto, sino justo al revés, la extrañeza filosófica es una extrañeza absoluta, todo se hace extraño. </w:t>
      </w:r>
    </w:p>
    <w:p w:rsidR="005B39B0" w:rsidRDefault="005B39B0" w:rsidP="005B39B0">
      <w:pPr>
        <w:pStyle w:val="Sinespaciado"/>
        <w:jc w:val="both"/>
        <w:rPr>
          <w:rFonts w:ascii="Calibri" w:hAnsi="Calibri" w:cs="Calibri"/>
          <w:lang w:val="es-ES"/>
        </w:rPr>
      </w:pPr>
    </w:p>
    <w:p w:rsidR="005B39B0" w:rsidRDefault="005B39B0" w:rsidP="005B39B0">
      <w:pPr>
        <w:pStyle w:val="Sinespaciado"/>
        <w:jc w:val="both"/>
        <w:rPr>
          <w:rFonts w:ascii="Calibri" w:hAnsi="Calibri" w:cs="Calibri"/>
        </w:rPr>
      </w:pPr>
      <w:r>
        <w:rPr>
          <w:rFonts w:ascii="Calibri" w:hAnsi="Calibri" w:cs="Calibri"/>
        </w:rPr>
        <w:t>5</w:t>
      </w:r>
      <w:r w:rsidRPr="00344507">
        <w:rPr>
          <w:rFonts w:ascii="Calibri" w:hAnsi="Calibri" w:cs="Calibri"/>
        </w:rPr>
        <w:t>. ¿Sobre qué se pregunta la filosofía</w:t>
      </w:r>
      <w:r>
        <w:rPr>
          <w:rFonts w:ascii="Calibri" w:hAnsi="Calibri" w:cs="Calibri"/>
        </w:rPr>
        <w:t>, explique</w:t>
      </w:r>
      <w:r w:rsidRPr="00344507">
        <w:rPr>
          <w:rFonts w:ascii="Calibri" w:hAnsi="Calibri" w:cs="Calibri"/>
        </w:rPr>
        <w:t>?</w:t>
      </w:r>
    </w:p>
    <w:p w:rsidR="005B39B0" w:rsidRPr="00CF1BBE" w:rsidRDefault="005B39B0" w:rsidP="005B39B0">
      <w:pPr>
        <w:pStyle w:val="Sinespaciado"/>
        <w:jc w:val="both"/>
        <w:rPr>
          <w:rFonts w:ascii="Calibri" w:hAnsi="Calibri" w:cs="Calibri"/>
          <w:color w:val="7030A0"/>
        </w:rPr>
      </w:pPr>
      <w:r w:rsidRPr="00CF1BBE">
        <w:rPr>
          <w:rFonts w:ascii="Calibri" w:hAnsi="Calibri" w:cs="Calibri"/>
          <w:color w:val="7030A0"/>
          <w:lang w:val="es-ES"/>
        </w:rPr>
        <w:t>Se cuestiona todo de lo obvio, de lo que causa asombro y admiración, de lo que nos hace dudar o vacilar, lo que nos hace sentir inseguros, inestables, poco firmes, se pregunta de lo que nos resulta extraño de la vida de la muerte, del sentido, de lo absurdo, de que las cosas sean, que existan, que existan fuera de nuestra mente, de que sean reales.</w:t>
      </w:r>
    </w:p>
    <w:p w:rsidR="005B39B0" w:rsidRPr="00344507" w:rsidRDefault="005B39B0" w:rsidP="005B39B0">
      <w:pPr>
        <w:pStyle w:val="Sinespaciado"/>
        <w:jc w:val="both"/>
        <w:rPr>
          <w:rFonts w:ascii="Calibri" w:hAnsi="Calibri" w:cs="Calibri"/>
        </w:rPr>
      </w:pPr>
    </w:p>
    <w:p w:rsidR="005B39B0" w:rsidRDefault="005B39B0" w:rsidP="005B39B0">
      <w:pPr>
        <w:pStyle w:val="Sinespaciado"/>
        <w:jc w:val="both"/>
        <w:rPr>
          <w:rFonts w:ascii="Calibri" w:hAnsi="Calibri" w:cs="Calibri"/>
        </w:rPr>
      </w:pPr>
    </w:p>
    <w:p w:rsidR="005B39B0" w:rsidRDefault="005B39B0" w:rsidP="005B39B0">
      <w:pPr>
        <w:pStyle w:val="Sinespaciado"/>
        <w:jc w:val="both"/>
      </w:pPr>
    </w:p>
    <w:p w:rsidR="005B39B0" w:rsidRDefault="005B39B0" w:rsidP="005B39B0">
      <w:pPr>
        <w:pStyle w:val="Sinespaciado"/>
        <w:jc w:val="both"/>
      </w:pPr>
      <w:bookmarkStart w:id="0" w:name="_GoBack"/>
      <w:bookmarkEnd w:id="0"/>
    </w:p>
    <w:p w:rsidR="005B39B0" w:rsidRDefault="005B39B0" w:rsidP="005B39B0">
      <w:pPr>
        <w:pStyle w:val="Sinespaciado"/>
        <w:jc w:val="both"/>
      </w:pPr>
    </w:p>
    <w:p w:rsidR="005B39B0" w:rsidRDefault="005B39B0" w:rsidP="005B39B0">
      <w:pPr>
        <w:pStyle w:val="Sinespaciado"/>
        <w:jc w:val="both"/>
      </w:pPr>
    </w:p>
    <w:p w:rsidR="005B39B0" w:rsidRPr="00B73C8F" w:rsidRDefault="005B39B0" w:rsidP="005B39B0">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p w:rsidR="00F11FAD" w:rsidRPr="00344507"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pStyle w:val="Sinespaciado"/>
        <w:jc w:val="both"/>
        <w:rPr>
          <w:rFonts w:ascii="Calibri" w:hAnsi="Calibri" w:cs="Calibri"/>
          <w:lang w:val="es-ES"/>
        </w:rPr>
      </w:pPr>
      <w:r w:rsidRPr="00344507">
        <w:rPr>
          <w:rFonts w:ascii="Calibri" w:hAnsi="Calibri" w:cs="Calibri"/>
          <w:b/>
          <w:lang w:val="es-ES"/>
        </w:rPr>
        <w:t xml:space="preserve"> </w:t>
      </w:r>
    </w:p>
    <w:sectPr w:rsidR="00F11FAD" w:rsidSect="00F11FAD">
      <w:headerReference w:type="default" r:id="rId9"/>
      <w:footerReference w:type="default" r:id="rId10"/>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AD" w:rsidRDefault="009D74AD" w:rsidP="00EC5FE1">
      <w:pPr>
        <w:spacing w:after="0" w:line="240" w:lineRule="auto"/>
      </w:pPr>
      <w:r>
        <w:separator/>
      </w:r>
    </w:p>
  </w:endnote>
  <w:endnote w:type="continuationSeparator" w:id="0">
    <w:p w:rsidR="009D74AD" w:rsidRDefault="009D74AD"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CF1BBE" w:rsidRPr="00CF1BBE">
          <w:rPr>
            <w:noProof/>
            <w:lang w:val="es-ES"/>
          </w:rPr>
          <w:t>1</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AD" w:rsidRDefault="009D74AD" w:rsidP="00EC5FE1">
      <w:pPr>
        <w:spacing w:after="0" w:line="240" w:lineRule="auto"/>
      </w:pPr>
      <w:r>
        <w:separator/>
      </w:r>
    </w:p>
  </w:footnote>
  <w:footnote w:type="continuationSeparator" w:id="0">
    <w:p w:rsidR="009D74AD" w:rsidRDefault="009D74AD"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3"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8"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9"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1"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2"/>
  </w:num>
  <w:num w:numId="5">
    <w:abstractNumId w:val="40"/>
  </w:num>
  <w:num w:numId="6">
    <w:abstractNumId w:val="31"/>
  </w:num>
  <w:num w:numId="7">
    <w:abstractNumId w:val="11"/>
  </w:num>
  <w:num w:numId="8">
    <w:abstractNumId w:val="4"/>
  </w:num>
  <w:num w:numId="9">
    <w:abstractNumId w:val="8"/>
  </w:num>
  <w:num w:numId="10">
    <w:abstractNumId w:val="13"/>
  </w:num>
  <w:num w:numId="11">
    <w:abstractNumId w:val="37"/>
  </w:num>
  <w:num w:numId="12">
    <w:abstractNumId w:val="5"/>
  </w:num>
  <w:num w:numId="13">
    <w:abstractNumId w:val="3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30"/>
  </w:num>
  <w:num w:numId="18">
    <w:abstractNumId w:val="36"/>
  </w:num>
  <w:num w:numId="19">
    <w:abstractNumId w:val="12"/>
  </w:num>
  <w:num w:numId="20">
    <w:abstractNumId w:val="2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5"/>
  </w:num>
  <w:num w:numId="25">
    <w:abstractNumId w:val="20"/>
  </w:num>
  <w:num w:numId="26">
    <w:abstractNumId w:val="7"/>
  </w:num>
  <w:num w:numId="27">
    <w:abstractNumId w:val="25"/>
  </w:num>
  <w:num w:numId="28">
    <w:abstractNumId w:val="16"/>
  </w:num>
  <w:num w:numId="29">
    <w:abstractNumId w:val="17"/>
  </w:num>
  <w:num w:numId="30">
    <w:abstractNumId w:val="29"/>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6"/>
  </w:num>
  <w:num w:numId="42">
    <w:abstractNumId w:val="39"/>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1CC5"/>
    <w:rsid w:val="00184620"/>
    <w:rsid w:val="00184DC9"/>
    <w:rsid w:val="00187345"/>
    <w:rsid w:val="00195801"/>
    <w:rsid w:val="001A0420"/>
    <w:rsid w:val="001A1F85"/>
    <w:rsid w:val="001A223B"/>
    <w:rsid w:val="001A3F25"/>
    <w:rsid w:val="001A6F15"/>
    <w:rsid w:val="001B30F9"/>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117D"/>
    <w:rsid w:val="00263CFC"/>
    <w:rsid w:val="002647DD"/>
    <w:rsid w:val="00265F72"/>
    <w:rsid w:val="002705F4"/>
    <w:rsid w:val="00275A11"/>
    <w:rsid w:val="00277959"/>
    <w:rsid w:val="00281D50"/>
    <w:rsid w:val="00282569"/>
    <w:rsid w:val="00287D10"/>
    <w:rsid w:val="00290F98"/>
    <w:rsid w:val="0029587F"/>
    <w:rsid w:val="002A043B"/>
    <w:rsid w:val="002A3D9B"/>
    <w:rsid w:val="002B0943"/>
    <w:rsid w:val="002B0B70"/>
    <w:rsid w:val="002D2B55"/>
    <w:rsid w:val="002D343B"/>
    <w:rsid w:val="002D461C"/>
    <w:rsid w:val="002D4E47"/>
    <w:rsid w:val="002D54FA"/>
    <w:rsid w:val="002D6B69"/>
    <w:rsid w:val="002E1782"/>
    <w:rsid w:val="002E36D8"/>
    <w:rsid w:val="002E4477"/>
    <w:rsid w:val="002F121C"/>
    <w:rsid w:val="002F6DED"/>
    <w:rsid w:val="00301C68"/>
    <w:rsid w:val="0030542D"/>
    <w:rsid w:val="00310D64"/>
    <w:rsid w:val="00312C9B"/>
    <w:rsid w:val="00314E93"/>
    <w:rsid w:val="003204B6"/>
    <w:rsid w:val="0032127B"/>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2B9A"/>
    <w:rsid w:val="00363844"/>
    <w:rsid w:val="0036407C"/>
    <w:rsid w:val="00365A09"/>
    <w:rsid w:val="00366DEC"/>
    <w:rsid w:val="00376C51"/>
    <w:rsid w:val="00377258"/>
    <w:rsid w:val="00381DD6"/>
    <w:rsid w:val="0038476B"/>
    <w:rsid w:val="00390081"/>
    <w:rsid w:val="003942C5"/>
    <w:rsid w:val="00397391"/>
    <w:rsid w:val="003A6585"/>
    <w:rsid w:val="003B1088"/>
    <w:rsid w:val="003B3B5A"/>
    <w:rsid w:val="003C3042"/>
    <w:rsid w:val="003C5CE3"/>
    <w:rsid w:val="003C5F70"/>
    <w:rsid w:val="003C6ADA"/>
    <w:rsid w:val="003E5F11"/>
    <w:rsid w:val="003F662C"/>
    <w:rsid w:val="004009B5"/>
    <w:rsid w:val="00401B09"/>
    <w:rsid w:val="00402F6F"/>
    <w:rsid w:val="00405998"/>
    <w:rsid w:val="00407AF2"/>
    <w:rsid w:val="004115C2"/>
    <w:rsid w:val="004124B6"/>
    <w:rsid w:val="0041375A"/>
    <w:rsid w:val="00426E04"/>
    <w:rsid w:val="00435010"/>
    <w:rsid w:val="00446AB4"/>
    <w:rsid w:val="00447C4E"/>
    <w:rsid w:val="00450BDD"/>
    <w:rsid w:val="0045361A"/>
    <w:rsid w:val="0045716E"/>
    <w:rsid w:val="00457707"/>
    <w:rsid w:val="00457B2D"/>
    <w:rsid w:val="0046531D"/>
    <w:rsid w:val="00473A48"/>
    <w:rsid w:val="0047643E"/>
    <w:rsid w:val="0048637E"/>
    <w:rsid w:val="0049277A"/>
    <w:rsid w:val="004A2BB1"/>
    <w:rsid w:val="004A5705"/>
    <w:rsid w:val="004B0643"/>
    <w:rsid w:val="004B2D35"/>
    <w:rsid w:val="004C088A"/>
    <w:rsid w:val="004D11C9"/>
    <w:rsid w:val="004D1ABE"/>
    <w:rsid w:val="004D2BB9"/>
    <w:rsid w:val="004D329B"/>
    <w:rsid w:val="004D5BD9"/>
    <w:rsid w:val="004E0E0C"/>
    <w:rsid w:val="004E223B"/>
    <w:rsid w:val="004E3FE5"/>
    <w:rsid w:val="004E54F0"/>
    <w:rsid w:val="004F260B"/>
    <w:rsid w:val="00502F97"/>
    <w:rsid w:val="00504105"/>
    <w:rsid w:val="00507017"/>
    <w:rsid w:val="00510E98"/>
    <w:rsid w:val="00512064"/>
    <w:rsid w:val="00513DCE"/>
    <w:rsid w:val="005224E8"/>
    <w:rsid w:val="005403D3"/>
    <w:rsid w:val="00540B13"/>
    <w:rsid w:val="0054123D"/>
    <w:rsid w:val="00543CE1"/>
    <w:rsid w:val="00561788"/>
    <w:rsid w:val="0056564B"/>
    <w:rsid w:val="0056663B"/>
    <w:rsid w:val="00570542"/>
    <w:rsid w:val="005806E6"/>
    <w:rsid w:val="00582A92"/>
    <w:rsid w:val="00594EEF"/>
    <w:rsid w:val="005A0882"/>
    <w:rsid w:val="005A2658"/>
    <w:rsid w:val="005A5B40"/>
    <w:rsid w:val="005A6449"/>
    <w:rsid w:val="005A6A95"/>
    <w:rsid w:val="005B39B0"/>
    <w:rsid w:val="005B5980"/>
    <w:rsid w:val="005B5BE8"/>
    <w:rsid w:val="005B7CA5"/>
    <w:rsid w:val="005B7D37"/>
    <w:rsid w:val="005C3E80"/>
    <w:rsid w:val="005C6EAC"/>
    <w:rsid w:val="005C7B5A"/>
    <w:rsid w:val="005D0857"/>
    <w:rsid w:val="005E48CD"/>
    <w:rsid w:val="005E5045"/>
    <w:rsid w:val="005F1AB6"/>
    <w:rsid w:val="0060185E"/>
    <w:rsid w:val="00603BFF"/>
    <w:rsid w:val="00605272"/>
    <w:rsid w:val="006103C0"/>
    <w:rsid w:val="006227D7"/>
    <w:rsid w:val="00625E74"/>
    <w:rsid w:val="006272AB"/>
    <w:rsid w:val="0063082D"/>
    <w:rsid w:val="00633E27"/>
    <w:rsid w:val="006368ED"/>
    <w:rsid w:val="00637296"/>
    <w:rsid w:val="006424D8"/>
    <w:rsid w:val="00643491"/>
    <w:rsid w:val="00644414"/>
    <w:rsid w:val="00647E80"/>
    <w:rsid w:val="00651934"/>
    <w:rsid w:val="006545BA"/>
    <w:rsid w:val="00662F4B"/>
    <w:rsid w:val="00663F37"/>
    <w:rsid w:val="00672D45"/>
    <w:rsid w:val="006762C5"/>
    <w:rsid w:val="00687E50"/>
    <w:rsid w:val="00687E64"/>
    <w:rsid w:val="006904D5"/>
    <w:rsid w:val="006963FC"/>
    <w:rsid w:val="00696F75"/>
    <w:rsid w:val="006979CE"/>
    <w:rsid w:val="006A4783"/>
    <w:rsid w:val="006A4D3B"/>
    <w:rsid w:val="006A724C"/>
    <w:rsid w:val="006B500E"/>
    <w:rsid w:val="006B5BF7"/>
    <w:rsid w:val="006B677E"/>
    <w:rsid w:val="006C18BB"/>
    <w:rsid w:val="006C3453"/>
    <w:rsid w:val="006C39DE"/>
    <w:rsid w:val="006D219C"/>
    <w:rsid w:val="006E3756"/>
    <w:rsid w:val="006E5ABC"/>
    <w:rsid w:val="006E5FE5"/>
    <w:rsid w:val="006E78D7"/>
    <w:rsid w:val="006F1FF2"/>
    <w:rsid w:val="006F438D"/>
    <w:rsid w:val="006F567E"/>
    <w:rsid w:val="00704C8D"/>
    <w:rsid w:val="00713523"/>
    <w:rsid w:val="00713B0A"/>
    <w:rsid w:val="00721DA6"/>
    <w:rsid w:val="00725688"/>
    <w:rsid w:val="00727A8A"/>
    <w:rsid w:val="007309F2"/>
    <w:rsid w:val="0074072F"/>
    <w:rsid w:val="00741EC3"/>
    <w:rsid w:val="00750A1A"/>
    <w:rsid w:val="00752D6F"/>
    <w:rsid w:val="00757D25"/>
    <w:rsid w:val="0076183B"/>
    <w:rsid w:val="007629A6"/>
    <w:rsid w:val="00765F10"/>
    <w:rsid w:val="00774167"/>
    <w:rsid w:val="00774D75"/>
    <w:rsid w:val="00775111"/>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3B1F"/>
    <w:rsid w:val="00814519"/>
    <w:rsid w:val="00816DDD"/>
    <w:rsid w:val="00820697"/>
    <w:rsid w:val="0082075C"/>
    <w:rsid w:val="00824B11"/>
    <w:rsid w:val="00830232"/>
    <w:rsid w:val="00832AD9"/>
    <w:rsid w:val="00835CDF"/>
    <w:rsid w:val="00842B15"/>
    <w:rsid w:val="00846BFE"/>
    <w:rsid w:val="00855499"/>
    <w:rsid w:val="00855FED"/>
    <w:rsid w:val="00860136"/>
    <w:rsid w:val="008679EB"/>
    <w:rsid w:val="00877561"/>
    <w:rsid w:val="0088056F"/>
    <w:rsid w:val="00882043"/>
    <w:rsid w:val="008824DB"/>
    <w:rsid w:val="008860CB"/>
    <w:rsid w:val="0089493D"/>
    <w:rsid w:val="008A0D31"/>
    <w:rsid w:val="008B4A18"/>
    <w:rsid w:val="008C1FEF"/>
    <w:rsid w:val="008C22A4"/>
    <w:rsid w:val="008C3A3F"/>
    <w:rsid w:val="008D2384"/>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85F"/>
    <w:rsid w:val="00934C81"/>
    <w:rsid w:val="00936BAB"/>
    <w:rsid w:val="0093772A"/>
    <w:rsid w:val="00944445"/>
    <w:rsid w:val="00950F69"/>
    <w:rsid w:val="009535B3"/>
    <w:rsid w:val="00965E71"/>
    <w:rsid w:val="0097041A"/>
    <w:rsid w:val="00971BFF"/>
    <w:rsid w:val="009732D3"/>
    <w:rsid w:val="00975E4E"/>
    <w:rsid w:val="00982494"/>
    <w:rsid w:val="00984476"/>
    <w:rsid w:val="009906A6"/>
    <w:rsid w:val="0099338C"/>
    <w:rsid w:val="00994D8F"/>
    <w:rsid w:val="009A319C"/>
    <w:rsid w:val="009A7852"/>
    <w:rsid w:val="009B19E1"/>
    <w:rsid w:val="009B381E"/>
    <w:rsid w:val="009C6D7D"/>
    <w:rsid w:val="009D1E6C"/>
    <w:rsid w:val="009D74AD"/>
    <w:rsid w:val="009E55C6"/>
    <w:rsid w:val="009F1859"/>
    <w:rsid w:val="009F2608"/>
    <w:rsid w:val="009F46AD"/>
    <w:rsid w:val="009F4D70"/>
    <w:rsid w:val="00A02237"/>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D7062"/>
    <w:rsid w:val="00AE06B6"/>
    <w:rsid w:val="00AE657B"/>
    <w:rsid w:val="00AF367D"/>
    <w:rsid w:val="00B00CE4"/>
    <w:rsid w:val="00B037AC"/>
    <w:rsid w:val="00B05729"/>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5235"/>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37B9F"/>
    <w:rsid w:val="00C414DD"/>
    <w:rsid w:val="00C5630C"/>
    <w:rsid w:val="00C61D50"/>
    <w:rsid w:val="00C64275"/>
    <w:rsid w:val="00C6574E"/>
    <w:rsid w:val="00C67895"/>
    <w:rsid w:val="00C710EA"/>
    <w:rsid w:val="00C724CC"/>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780"/>
    <w:rsid w:val="00CE3BD9"/>
    <w:rsid w:val="00CE3DD5"/>
    <w:rsid w:val="00CF1466"/>
    <w:rsid w:val="00CF1BBE"/>
    <w:rsid w:val="00CF2A9B"/>
    <w:rsid w:val="00CF537C"/>
    <w:rsid w:val="00D03387"/>
    <w:rsid w:val="00D167BD"/>
    <w:rsid w:val="00D211BB"/>
    <w:rsid w:val="00D21BF4"/>
    <w:rsid w:val="00D2449C"/>
    <w:rsid w:val="00D32AF2"/>
    <w:rsid w:val="00D356FD"/>
    <w:rsid w:val="00D40C50"/>
    <w:rsid w:val="00D42873"/>
    <w:rsid w:val="00D44E80"/>
    <w:rsid w:val="00D46E65"/>
    <w:rsid w:val="00D52705"/>
    <w:rsid w:val="00D57A49"/>
    <w:rsid w:val="00D6045F"/>
    <w:rsid w:val="00D66C4C"/>
    <w:rsid w:val="00D6700C"/>
    <w:rsid w:val="00D67780"/>
    <w:rsid w:val="00D700BD"/>
    <w:rsid w:val="00D72E7D"/>
    <w:rsid w:val="00D75B7F"/>
    <w:rsid w:val="00D80F32"/>
    <w:rsid w:val="00D83792"/>
    <w:rsid w:val="00D848EB"/>
    <w:rsid w:val="00D8504B"/>
    <w:rsid w:val="00D8683F"/>
    <w:rsid w:val="00D90369"/>
    <w:rsid w:val="00D90FBF"/>
    <w:rsid w:val="00D9122E"/>
    <w:rsid w:val="00D93459"/>
    <w:rsid w:val="00DA7B79"/>
    <w:rsid w:val="00DB1228"/>
    <w:rsid w:val="00DB1412"/>
    <w:rsid w:val="00DC1B6E"/>
    <w:rsid w:val="00DC28C6"/>
    <w:rsid w:val="00DC62DA"/>
    <w:rsid w:val="00DC7563"/>
    <w:rsid w:val="00DD193D"/>
    <w:rsid w:val="00DD5661"/>
    <w:rsid w:val="00DE0727"/>
    <w:rsid w:val="00DE631F"/>
    <w:rsid w:val="00DE69F2"/>
    <w:rsid w:val="00DF15B4"/>
    <w:rsid w:val="00E054B4"/>
    <w:rsid w:val="00E055C2"/>
    <w:rsid w:val="00E24F54"/>
    <w:rsid w:val="00E27E00"/>
    <w:rsid w:val="00E30696"/>
    <w:rsid w:val="00E306EF"/>
    <w:rsid w:val="00E313E0"/>
    <w:rsid w:val="00E32D51"/>
    <w:rsid w:val="00E34210"/>
    <w:rsid w:val="00E36CD7"/>
    <w:rsid w:val="00E40AAA"/>
    <w:rsid w:val="00E4734C"/>
    <w:rsid w:val="00E502F7"/>
    <w:rsid w:val="00E50C83"/>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3BDD"/>
    <w:rsid w:val="00F0502E"/>
    <w:rsid w:val="00F11FAD"/>
    <w:rsid w:val="00F1702C"/>
    <w:rsid w:val="00F174FE"/>
    <w:rsid w:val="00F268BC"/>
    <w:rsid w:val="00F26DD5"/>
    <w:rsid w:val="00F325AF"/>
    <w:rsid w:val="00F441A3"/>
    <w:rsid w:val="00F4722D"/>
    <w:rsid w:val="00F53B14"/>
    <w:rsid w:val="00F56386"/>
    <w:rsid w:val="00F63221"/>
    <w:rsid w:val="00F65BC0"/>
    <w:rsid w:val="00F719EB"/>
    <w:rsid w:val="00F75B53"/>
    <w:rsid w:val="00F776AD"/>
    <w:rsid w:val="00F9118A"/>
    <w:rsid w:val="00F92078"/>
    <w:rsid w:val="00FA1735"/>
    <w:rsid w:val="00FA6A5B"/>
    <w:rsid w:val="00FB0146"/>
    <w:rsid w:val="00FB08BA"/>
    <w:rsid w:val="00FB4716"/>
    <w:rsid w:val="00FB6621"/>
    <w:rsid w:val="00FC7E18"/>
    <w:rsid w:val="00FE2F05"/>
    <w:rsid w:val="00FE30C1"/>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78CDDB-0C0F-481E-9182-A4DF5B4F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6</cp:revision>
  <dcterms:created xsi:type="dcterms:W3CDTF">2020-03-25T21:42:00Z</dcterms:created>
  <dcterms:modified xsi:type="dcterms:W3CDTF">2020-04-21T20:20:00Z</dcterms:modified>
</cp:coreProperties>
</file>