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70" w:rsidRPr="006128EE" w:rsidRDefault="001F28BF" w:rsidP="00AE7B70">
      <w:pPr>
        <w:spacing w:after="0" w:line="240" w:lineRule="auto"/>
        <w:jc w:val="center"/>
        <w:rPr>
          <w:rFonts w:eastAsia="Times New Roman" w:cs="Times New Roman"/>
          <w:b/>
          <w:bCs/>
          <w:u w:val="single"/>
          <w:lang w:val="es-ES" w:eastAsia="es-ES"/>
        </w:rPr>
      </w:pPr>
      <w:r w:rsidRPr="006128EE">
        <w:rPr>
          <w:rFonts w:eastAsia="Times New Roman" w:cs="Times New Roman"/>
          <w:b/>
          <w:bCs/>
          <w:u w:val="single"/>
          <w:lang w:val="es-ES" w:eastAsia="es-ES"/>
        </w:rPr>
        <w:t>GUÍA</w:t>
      </w:r>
      <w:r w:rsidR="001A3DC8" w:rsidRPr="006128EE">
        <w:rPr>
          <w:rFonts w:eastAsia="Times New Roman" w:cs="Times New Roman"/>
          <w:b/>
          <w:bCs/>
          <w:u w:val="single"/>
          <w:lang w:val="es-ES" w:eastAsia="es-ES"/>
        </w:rPr>
        <w:t xml:space="preserve"> </w:t>
      </w:r>
      <w:r w:rsidR="007C5B44" w:rsidRPr="006128EE">
        <w:rPr>
          <w:rFonts w:eastAsia="Times New Roman" w:cs="Times New Roman"/>
          <w:b/>
          <w:bCs/>
          <w:u w:val="single"/>
          <w:lang w:val="es-ES" w:eastAsia="es-ES"/>
        </w:rPr>
        <w:t xml:space="preserve"> N°</w:t>
      </w:r>
      <w:r w:rsidRPr="006128EE">
        <w:rPr>
          <w:rFonts w:eastAsia="Times New Roman" w:cs="Times New Roman"/>
          <w:b/>
          <w:bCs/>
          <w:u w:val="single"/>
          <w:lang w:val="es-ES" w:eastAsia="es-ES"/>
        </w:rPr>
        <w:t>5</w:t>
      </w:r>
      <w:r w:rsidR="00AE7B70" w:rsidRPr="006128EE">
        <w:rPr>
          <w:rFonts w:eastAsia="Times New Roman" w:cs="Times New Roman"/>
          <w:b/>
          <w:bCs/>
          <w:u w:val="single"/>
          <w:lang w:val="es-ES" w:eastAsia="es-ES"/>
        </w:rPr>
        <w:t xml:space="preserve"> DE AUTOAPRENDIZAJE, </w:t>
      </w:r>
      <w:proofErr w:type="spellStart"/>
      <w:r w:rsidR="00AE7B70" w:rsidRPr="006128EE">
        <w:rPr>
          <w:rFonts w:eastAsia="Times New Roman" w:cs="Times New Roman"/>
          <w:b/>
          <w:bCs/>
          <w:u w:val="single"/>
          <w:lang w:val="es-ES" w:eastAsia="es-ES"/>
        </w:rPr>
        <w:t>III°</w:t>
      </w:r>
      <w:proofErr w:type="spellEnd"/>
      <w:r w:rsidR="00AE7B70" w:rsidRPr="006128EE">
        <w:rPr>
          <w:rFonts w:eastAsia="Times New Roman" w:cs="Times New Roman"/>
          <w:b/>
          <w:bCs/>
          <w:u w:val="single"/>
          <w:lang w:val="es-ES" w:eastAsia="es-ES"/>
        </w:rPr>
        <w:t xml:space="preserve"> MEDIOS: </w:t>
      </w:r>
    </w:p>
    <w:p w:rsidR="00AE7B70" w:rsidRPr="006128EE" w:rsidRDefault="00AE7B70" w:rsidP="00AE7B70">
      <w:pPr>
        <w:spacing w:after="0" w:line="240" w:lineRule="auto"/>
        <w:jc w:val="center"/>
        <w:rPr>
          <w:rFonts w:eastAsia="Times New Roman" w:cs="Times New Roman"/>
          <w:b/>
          <w:bCs/>
          <w:u w:val="single"/>
          <w:lang w:val="es-ES" w:eastAsia="es-ES"/>
        </w:rPr>
      </w:pPr>
      <w:r w:rsidRPr="006128EE">
        <w:rPr>
          <w:rFonts w:eastAsia="Times New Roman" w:cs="Times New Roman"/>
          <w:b/>
          <w:bCs/>
          <w:lang w:val="es-ES" w:eastAsia="es-ES"/>
        </w:rPr>
        <w:t xml:space="preserve">UNIDAD 1: </w:t>
      </w:r>
      <w:r w:rsidR="00F40AC3" w:rsidRPr="006128EE">
        <w:rPr>
          <w:b/>
        </w:rPr>
        <w:t xml:space="preserve">Estado, Democracia </w:t>
      </w:r>
      <w:r w:rsidRPr="006128EE">
        <w:rPr>
          <w:b/>
        </w:rPr>
        <w:t xml:space="preserve"> </w:t>
      </w:r>
      <w:r w:rsidR="00B27A4E" w:rsidRPr="006128EE">
        <w:rPr>
          <w:b/>
        </w:rPr>
        <w:t>y C</w:t>
      </w:r>
      <w:r w:rsidR="00F40AC3" w:rsidRPr="006128EE">
        <w:rPr>
          <w:b/>
        </w:rPr>
        <w:t xml:space="preserve">iudadanía </w:t>
      </w:r>
    </w:p>
    <w:p w:rsidR="00AE7B70" w:rsidRPr="006128EE" w:rsidRDefault="00AE7B70" w:rsidP="00AE7B70">
      <w:pPr>
        <w:spacing w:after="0" w:line="240" w:lineRule="auto"/>
        <w:jc w:val="both"/>
        <w:rPr>
          <w:rFonts w:eastAsia="Times New Roman" w:cs="Times New Roman"/>
          <w:b/>
          <w:lang w:val="es-ES" w:eastAsia="es-ES"/>
        </w:rPr>
      </w:pPr>
    </w:p>
    <w:p w:rsidR="00AE7B70" w:rsidRPr="006128EE" w:rsidRDefault="00AE7B70" w:rsidP="00AE7B70">
      <w:pPr>
        <w:spacing w:after="0" w:line="240" w:lineRule="auto"/>
        <w:jc w:val="both"/>
        <w:rPr>
          <w:rFonts w:eastAsia="Times New Roman" w:cs="Times New Roman"/>
          <w:b/>
          <w:lang w:val="es-ES" w:eastAsia="es-ES"/>
        </w:rPr>
      </w:pPr>
      <w:r w:rsidRPr="006128EE">
        <w:rPr>
          <w:rFonts w:eastAsia="Times New Roman" w:cs="Times New Roman"/>
          <w:b/>
          <w:lang w:val="es-ES" w:eastAsia="es-ES"/>
        </w:rPr>
        <w:t>Nombre______________________________________ Curso: ________ Fecha</w:t>
      </w:r>
      <w:proofErr w:type="gramStart"/>
      <w:r w:rsidRPr="006128EE">
        <w:rPr>
          <w:rFonts w:eastAsia="Times New Roman" w:cs="Times New Roman"/>
          <w:b/>
          <w:lang w:val="es-ES" w:eastAsia="es-ES"/>
        </w:rPr>
        <w:t>:_</w:t>
      </w:r>
      <w:proofErr w:type="gramEnd"/>
      <w:r w:rsidRPr="006128EE">
        <w:rPr>
          <w:rFonts w:eastAsia="Times New Roman" w:cs="Times New Roman"/>
          <w:b/>
          <w:lang w:val="es-ES" w:eastAsia="es-ES"/>
        </w:rPr>
        <w:t>___________</w:t>
      </w:r>
    </w:p>
    <w:p w:rsidR="00AE7B70" w:rsidRPr="006128EE" w:rsidRDefault="00AE7B70" w:rsidP="00AE7B70">
      <w:pPr>
        <w:spacing w:after="0" w:line="240" w:lineRule="auto"/>
        <w:jc w:val="both"/>
        <w:rPr>
          <w:rFonts w:eastAsia="Calibri" w:cs="Dignathin"/>
          <w:b/>
          <w:color w:val="0D0D0D"/>
          <w:lang w:eastAsia="es-MX"/>
        </w:rPr>
      </w:pPr>
    </w:p>
    <w:p w:rsidR="002F3C10" w:rsidRPr="006128EE" w:rsidRDefault="002F3C10" w:rsidP="002F3C10">
      <w:pPr>
        <w:pBdr>
          <w:top w:val="single" w:sz="4" w:space="1" w:color="auto"/>
          <w:left w:val="single" w:sz="4" w:space="4" w:color="auto"/>
          <w:bottom w:val="single" w:sz="4" w:space="1" w:color="auto"/>
          <w:right w:val="single" w:sz="4" w:space="4" w:color="auto"/>
        </w:pBdr>
        <w:spacing w:after="0" w:line="240" w:lineRule="auto"/>
        <w:jc w:val="both"/>
        <w:rPr>
          <w:rFonts w:eastAsia="Calibri" w:cs="Dignathin"/>
          <w:color w:val="0D0D0D"/>
          <w:lang w:eastAsia="es-MX"/>
        </w:rPr>
      </w:pPr>
      <w:r w:rsidRPr="006128EE">
        <w:rPr>
          <w:rFonts w:eastAsia="Calibri" w:cs="Dignathin"/>
          <w:color w:val="0D0D0D"/>
          <w:lang w:eastAsia="es-MX"/>
        </w:rPr>
        <w:t xml:space="preserve">OA2: Investigar, a partir de casos de interés público, los mecanismos de acceso a la justicia y las principales características del sistema judicial, para fortalecer estrategias de resguardo de las libertades fundamentales, los propios derechos y los de la comunidad. </w:t>
      </w:r>
    </w:p>
    <w:p w:rsidR="00AE7B70" w:rsidRPr="006128EE" w:rsidRDefault="002F3C10" w:rsidP="002F3C10">
      <w:pPr>
        <w:spacing w:after="0" w:line="240" w:lineRule="auto"/>
        <w:jc w:val="both"/>
        <w:rPr>
          <w:rFonts w:eastAsia="Calibri" w:cs="Dignathin"/>
          <w:color w:val="0D0D0D"/>
          <w:lang w:eastAsia="es-MX"/>
        </w:rPr>
      </w:pPr>
      <w:r w:rsidRPr="006128EE">
        <w:rPr>
          <w:rFonts w:eastAsia="Calibri" w:cs="Dignathin"/>
          <w:color w:val="0D0D0D"/>
          <w:lang w:eastAsia="es-MX"/>
        </w:rPr>
        <w:tab/>
      </w:r>
      <w:bookmarkStart w:id="0" w:name="_GoBack"/>
      <w:bookmarkEnd w:id="0"/>
    </w:p>
    <w:p w:rsidR="000B31C0" w:rsidRPr="006128EE" w:rsidRDefault="000B31C0" w:rsidP="002F3C10">
      <w:pPr>
        <w:spacing w:after="0" w:line="240" w:lineRule="auto"/>
        <w:jc w:val="center"/>
        <w:rPr>
          <w:rFonts w:eastAsia="Calibri" w:cs="Dignathin"/>
          <w:b/>
          <w:color w:val="0D0D0D"/>
          <w:u w:val="single"/>
          <w:lang w:eastAsia="es-MX"/>
        </w:rPr>
      </w:pPr>
      <w:r w:rsidRPr="006128EE">
        <w:rPr>
          <w:rFonts w:eastAsia="Calibri" w:cs="Dignathin"/>
          <w:b/>
          <w:color w:val="0D0D0D"/>
          <w:u w:val="single"/>
          <w:lang w:eastAsia="es-MX"/>
        </w:rPr>
        <w:t xml:space="preserve">Título de la clase </w:t>
      </w:r>
      <w:r w:rsidR="0010617D" w:rsidRPr="006128EE">
        <w:rPr>
          <w:rFonts w:eastAsia="Calibri" w:cs="Dignathin"/>
          <w:b/>
          <w:color w:val="0D0D0D"/>
          <w:u w:val="single"/>
          <w:lang w:eastAsia="es-MX"/>
        </w:rPr>
        <w:t>5</w:t>
      </w:r>
      <w:r w:rsidRPr="006128EE">
        <w:rPr>
          <w:rFonts w:eastAsia="Calibri" w:cs="Dignathin"/>
          <w:b/>
          <w:color w:val="0D0D0D"/>
          <w:u w:val="single"/>
          <w:lang w:eastAsia="es-MX"/>
        </w:rPr>
        <w:t xml:space="preserve">: </w:t>
      </w:r>
      <w:r w:rsidR="001F28BF" w:rsidRPr="006128EE">
        <w:rPr>
          <w:rFonts w:eastAsia="Calibri" w:cs="Dignathin"/>
          <w:b/>
          <w:color w:val="0D0D0D"/>
          <w:u w:val="single"/>
          <w:lang w:eastAsia="es-MX"/>
        </w:rPr>
        <w:t xml:space="preserve">Justicia y derechos humanos ¿Cómo </w:t>
      </w:r>
      <w:r w:rsidR="00C052B8" w:rsidRPr="006128EE">
        <w:rPr>
          <w:rFonts w:eastAsia="Calibri" w:cs="Dignathin"/>
          <w:b/>
          <w:color w:val="0D0D0D"/>
          <w:u w:val="single"/>
          <w:lang w:eastAsia="es-MX"/>
        </w:rPr>
        <w:t>protegerlos</w:t>
      </w:r>
      <w:r w:rsidR="001F28BF" w:rsidRPr="006128EE">
        <w:rPr>
          <w:rFonts w:eastAsia="Calibri" w:cs="Dignathin"/>
          <w:b/>
          <w:color w:val="0D0D0D"/>
          <w:u w:val="single"/>
          <w:lang w:eastAsia="es-MX"/>
        </w:rPr>
        <w:t>?</w:t>
      </w:r>
    </w:p>
    <w:p w:rsidR="000B31C0" w:rsidRPr="006128EE" w:rsidRDefault="000B31C0" w:rsidP="00AE7B70">
      <w:pPr>
        <w:spacing w:after="0" w:line="240" w:lineRule="auto"/>
        <w:jc w:val="both"/>
        <w:rPr>
          <w:rFonts w:eastAsia="Calibri" w:cs="Dignathin"/>
          <w:b/>
          <w:color w:val="0D0D0D"/>
          <w:u w:val="single"/>
          <w:lang w:eastAsia="es-MX"/>
        </w:rPr>
      </w:pPr>
    </w:p>
    <w:p w:rsidR="00E86F80" w:rsidRPr="006128EE" w:rsidRDefault="00AE7B70" w:rsidP="00AE7B70">
      <w:pPr>
        <w:spacing w:after="0" w:line="240" w:lineRule="auto"/>
        <w:jc w:val="both"/>
        <w:rPr>
          <w:rFonts w:eastAsia="Calibri" w:cs="Dignathin"/>
          <w:b/>
          <w:color w:val="0D0D0D"/>
          <w:lang w:eastAsia="es-MX"/>
        </w:rPr>
      </w:pPr>
      <w:r w:rsidRPr="006128EE">
        <w:rPr>
          <w:rFonts w:eastAsia="Calibri" w:cs="Dignathin"/>
          <w:b/>
          <w:color w:val="0D0D0D"/>
          <w:u w:val="single"/>
          <w:lang w:eastAsia="es-MX"/>
        </w:rPr>
        <w:t>Objetivo</w:t>
      </w:r>
      <w:r w:rsidR="00E211BA" w:rsidRPr="006128EE">
        <w:rPr>
          <w:rFonts w:eastAsia="Calibri" w:cs="Dignathin"/>
          <w:b/>
          <w:color w:val="0D0D0D"/>
          <w:u w:val="single"/>
          <w:lang w:eastAsia="es-MX"/>
        </w:rPr>
        <w:t>s</w:t>
      </w:r>
      <w:r w:rsidR="00783886" w:rsidRPr="006128EE">
        <w:rPr>
          <w:rFonts w:eastAsia="Calibri" w:cs="Dignathin"/>
          <w:b/>
          <w:color w:val="0D0D0D"/>
          <w:u w:val="single"/>
          <w:lang w:eastAsia="es-MX"/>
        </w:rPr>
        <w:t xml:space="preserve"> </w:t>
      </w:r>
      <w:r w:rsidRPr="006128EE">
        <w:rPr>
          <w:rFonts w:eastAsia="Calibri" w:cs="Dignathin"/>
          <w:b/>
          <w:color w:val="0D0D0D"/>
          <w:u w:val="single"/>
          <w:lang w:eastAsia="es-MX"/>
        </w:rPr>
        <w:t>clave:</w:t>
      </w:r>
      <w:r w:rsidR="000B31C0" w:rsidRPr="006128EE">
        <w:rPr>
          <w:rFonts w:eastAsia="Calibri" w:cs="Dignathin"/>
          <w:b/>
          <w:color w:val="0D0D0D"/>
          <w:lang w:eastAsia="es-MX"/>
        </w:rPr>
        <w:t xml:space="preserve"> </w:t>
      </w:r>
    </w:p>
    <w:p w:rsidR="00674050" w:rsidRPr="006128EE" w:rsidRDefault="002F3C10" w:rsidP="00452400">
      <w:pPr>
        <w:tabs>
          <w:tab w:val="left" w:pos="284"/>
        </w:tabs>
        <w:spacing w:after="0" w:line="240" w:lineRule="auto"/>
        <w:rPr>
          <w:b/>
          <w:lang w:val="es-MX"/>
        </w:rPr>
      </w:pPr>
      <w:r w:rsidRPr="006128EE">
        <w:rPr>
          <w:b/>
          <w:lang w:val="es-MX"/>
        </w:rPr>
        <w:t>Comprender los mecanismos legales y judiciales que existen para resguardar los Derechos humanos en Chile.</w:t>
      </w:r>
    </w:p>
    <w:p w:rsidR="002F3C10" w:rsidRPr="006128EE" w:rsidRDefault="002F3C10" w:rsidP="00452400">
      <w:pPr>
        <w:tabs>
          <w:tab w:val="left" w:pos="284"/>
        </w:tabs>
        <w:spacing w:after="0" w:line="240" w:lineRule="auto"/>
        <w:rPr>
          <w:b/>
          <w:lang w:val="es-MX"/>
        </w:rPr>
      </w:pPr>
    </w:p>
    <w:p w:rsidR="00AE7B70" w:rsidRPr="006128EE" w:rsidRDefault="00AE7B70" w:rsidP="00452400">
      <w:pPr>
        <w:tabs>
          <w:tab w:val="left" w:pos="284"/>
        </w:tabs>
        <w:spacing w:after="0" w:line="240" w:lineRule="auto"/>
        <w:rPr>
          <w:b/>
          <w:lang w:val="es-MX"/>
        </w:rPr>
      </w:pPr>
      <w:r w:rsidRPr="006128EE">
        <w:rPr>
          <w:b/>
          <w:lang w:val="es-MX"/>
        </w:rPr>
        <w:t>Instrucciones:</w:t>
      </w:r>
    </w:p>
    <w:p w:rsidR="002F3C10" w:rsidRPr="006128EE" w:rsidRDefault="00892C7E" w:rsidP="00452400">
      <w:pPr>
        <w:pStyle w:val="Prrafodelista"/>
        <w:numPr>
          <w:ilvl w:val="0"/>
          <w:numId w:val="24"/>
        </w:numPr>
        <w:tabs>
          <w:tab w:val="left" w:pos="284"/>
        </w:tabs>
        <w:spacing w:after="0" w:line="240" w:lineRule="auto"/>
        <w:ind w:left="0" w:firstLine="0"/>
        <w:jc w:val="both"/>
        <w:rPr>
          <w:rFonts w:eastAsia="Calibri" w:cs="Dignathin"/>
          <w:color w:val="0D0D0D"/>
          <w:lang w:eastAsia="es-MX"/>
        </w:rPr>
      </w:pPr>
      <w:r w:rsidRPr="006128EE">
        <w:rPr>
          <w:lang w:val="es-MX"/>
        </w:rPr>
        <w:t>Observa el video de la Clase 5</w:t>
      </w:r>
      <w:r w:rsidR="00E211BA" w:rsidRPr="006128EE">
        <w:rPr>
          <w:rFonts w:eastAsia="Calibri" w:cs="Dignathin"/>
          <w:color w:val="0D0D0D"/>
          <w:lang w:eastAsia="es-MX"/>
        </w:rPr>
        <w:t xml:space="preserve">, disponible en </w:t>
      </w:r>
      <w:r w:rsidR="002F3C10" w:rsidRPr="006128EE">
        <w:rPr>
          <w:rFonts w:eastAsia="Calibri" w:cs="Dignathin"/>
          <w:color w:val="0D0D0D"/>
          <w:lang w:eastAsia="es-MX"/>
        </w:rPr>
        <w:t>https://www.youtube.com/watch?v=ncwtmT98GvY&amp;t=4s</w:t>
      </w:r>
    </w:p>
    <w:p w:rsidR="002F3C10" w:rsidRPr="006128EE" w:rsidRDefault="00AE7B70" w:rsidP="00452400">
      <w:pPr>
        <w:pStyle w:val="Prrafodelista"/>
        <w:numPr>
          <w:ilvl w:val="0"/>
          <w:numId w:val="24"/>
        </w:numPr>
        <w:tabs>
          <w:tab w:val="left" w:pos="284"/>
        </w:tabs>
        <w:spacing w:after="0" w:line="240" w:lineRule="auto"/>
        <w:ind w:left="0" w:firstLine="0"/>
        <w:jc w:val="both"/>
        <w:rPr>
          <w:lang w:val="es-MX"/>
        </w:rPr>
      </w:pPr>
      <w:r w:rsidRPr="006128EE">
        <w:rPr>
          <w:lang w:val="es-MX"/>
        </w:rPr>
        <w:t>Desarrolla la guía de aplicación de manera individual</w:t>
      </w:r>
      <w:r w:rsidR="002F3C10" w:rsidRPr="006128EE">
        <w:rPr>
          <w:lang w:val="es-MX"/>
        </w:rPr>
        <w:t>.</w:t>
      </w:r>
    </w:p>
    <w:p w:rsidR="002F3C10" w:rsidRPr="006128EE" w:rsidRDefault="00AE7B70" w:rsidP="00452400">
      <w:pPr>
        <w:pStyle w:val="Prrafodelista"/>
        <w:numPr>
          <w:ilvl w:val="0"/>
          <w:numId w:val="24"/>
        </w:numPr>
        <w:tabs>
          <w:tab w:val="left" w:pos="284"/>
        </w:tabs>
        <w:spacing w:after="0" w:line="240" w:lineRule="auto"/>
        <w:ind w:left="0" w:firstLine="0"/>
        <w:jc w:val="both"/>
        <w:rPr>
          <w:lang w:val="es-MX"/>
        </w:rPr>
      </w:pPr>
      <w:r w:rsidRPr="006128EE">
        <w:rPr>
          <w:lang w:val="es-MX"/>
        </w:rPr>
        <w:t xml:space="preserve">Lee cuidadosamente las preguntas y completa cada </w:t>
      </w:r>
      <w:r w:rsidR="00E211BA" w:rsidRPr="006128EE">
        <w:rPr>
          <w:lang w:val="es-MX"/>
        </w:rPr>
        <w:t>ítem</w:t>
      </w:r>
      <w:r w:rsidRPr="006128EE">
        <w:rPr>
          <w:lang w:val="es-MX"/>
        </w:rPr>
        <w:t xml:space="preserve"> exclusivamente con el contenido de</w:t>
      </w:r>
      <w:r w:rsidR="00E211BA" w:rsidRPr="006128EE">
        <w:rPr>
          <w:lang w:val="es-MX"/>
        </w:rPr>
        <w:t>l video de la clase</w:t>
      </w:r>
      <w:r w:rsidR="00301428" w:rsidRPr="006128EE">
        <w:rPr>
          <w:lang w:val="es-MX"/>
        </w:rPr>
        <w:t xml:space="preserve"> y  la información </w:t>
      </w:r>
      <w:r w:rsidR="002F3C10" w:rsidRPr="006128EE">
        <w:rPr>
          <w:lang w:val="es-MX"/>
        </w:rPr>
        <w:t>comprendida en</w:t>
      </w:r>
      <w:r w:rsidR="00301428" w:rsidRPr="006128EE">
        <w:rPr>
          <w:lang w:val="es-MX"/>
        </w:rPr>
        <w:t xml:space="preserve"> la Guía.</w:t>
      </w:r>
    </w:p>
    <w:p w:rsidR="002F3C10" w:rsidRPr="006128EE" w:rsidRDefault="00301428" w:rsidP="00452400">
      <w:pPr>
        <w:pStyle w:val="Prrafodelista"/>
        <w:numPr>
          <w:ilvl w:val="0"/>
          <w:numId w:val="24"/>
        </w:numPr>
        <w:tabs>
          <w:tab w:val="left" w:pos="284"/>
        </w:tabs>
        <w:spacing w:after="0" w:line="240" w:lineRule="auto"/>
        <w:ind w:left="0" w:firstLine="0"/>
        <w:jc w:val="both"/>
        <w:rPr>
          <w:lang w:val="es-MX"/>
        </w:rPr>
      </w:pPr>
      <w:r w:rsidRPr="006128EE">
        <w:rPr>
          <w:lang w:val="es-MX"/>
        </w:rPr>
        <w:t>También puedes apoyarte en el texto de estudio</w:t>
      </w:r>
      <w:r w:rsidR="009B72A4" w:rsidRPr="006128EE">
        <w:rPr>
          <w:lang w:val="es-MX"/>
        </w:rPr>
        <w:t xml:space="preserve"> de </w:t>
      </w:r>
      <w:r w:rsidRPr="006128EE">
        <w:rPr>
          <w:lang w:val="es-MX"/>
        </w:rPr>
        <w:t>la editorial Santillana</w:t>
      </w:r>
      <w:r w:rsidR="009B72A4" w:rsidRPr="006128EE">
        <w:rPr>
          <w:lang w:val="es-MX"/>
        </w:rPr>
        <w:t xml:space="preserve"> (Páginas </w:t>
      </w:r>
      <w:r w:rsidR="00892C7E" w:rsidRPr="006128EE">
        <w:rPr>
          <w:lang w:val="es-MX"/>
        </w:rPr>
        <w:t>110 a 117</w:t>
      </w:r>
      <w:r w:rsidR="009B72A4" w:rsidRPr="006128EE">
        <w:rPr>
          <w:lang w:val="es-MX"/>
        </w:rPr>
        <w:t>)</w:t>
      </w:r>
      <w:r w:rsidRPr="006128EE">
        <w:rPr>
          <w:lang w:val="es-MX"/>
        </w:rPr>
        <w:t xml:space="preserve">, disponible en el sitio web del Colegio. </w:t>
      </w:r>
    </w:p>
    <w:p w:rsidR="00AE7B70" w:rsidRPr="006128EE" w:rsidRDefault="00AE7B70" w:rsidP="00452400">
      <w:pPr>
        <w:pStyle w:val="Prrafodelista"/>
        <w:numPr>
          <w:ilvl w:val="0"/>
          <w:numId w:val="24"/>
        </w:numPr>
        <w:tabs>
          <w:tab w:val="left" w:pos="284"/>
        </w:tabs>
        <w:spacing w:after="0" w:line="240" w:lineRule="auto"/>
        <w:ind w:left="0" w:firstLine="0"/>
        <w:jc w:val="both"/>
        <w:rPr>
          <w:lang w:val="es-MX"/>
        </w:rPr>
      </w:pPr>
      <w:r w:rsidRPr="006128EE">
        <w:rPr>
          <w:lang w:val="es-MX"/>
        </w:rPr>
        <w:t xml:space="preserve">El tiempo estimado para desarrollar esta guía es </w:t>
      </w:r>
      <w:r w:rsidR="009B72A4" w:rsidRPr="006128EE">
        <w:rPr>
          <w:lang w:val="es-MX"/>
        </w:rPr>
        <w:t xml:space="preserve">de </w:t>
      </w:r>
      <w:r w:rsidR="00A7760E" w:rsidRPr="006128EE">
        <w:rPr>
          <w:lang w:val="es-MX"/>
        </w:rPr>
        <w:t>4</w:t>
      </w:r>
      <w:r w:rsidR="009B72A4" w:rsidRPr="006128EE">
        <w:rPr>
          <w:lang w:val="es-MX"/>
        </w:rPr>
        <w:t>5</w:t>
      </w:r>
      <w:r w:rsidRPr="006128EE">
        <w:rPr>
          <w:lang w:val="es-MX"/>
        </w:rPr>
        <w:t xml:space="preserve"> minutos.</w:t>
      </w:r>
    </w:p>
    <w:p w:rsidR="006128EE" w:rsidRPr="006128EE" w:rsidRDefault="006128EE" w:rsidP="006128EE">
      <w:pPr>
        <w:pStyle w:val="Default"/>
        <w:tabs>
          <w:tab w:val="left" w:pos="284"/>
        </w:tabs>
        <w:jc w:val="both"/>
        <w:rPr>
          <w:rFonts w:asciiTheme="minorHAnsi" w:hAnsiTheme="minorHAnsi"/>
          <w:b/>
          <w:bCs/>
          <w:sz w:val="22"/>
          <w:szCs w:val="22"/>
        </w:rPr>
      </w:pPr>
    </w:p>
    <w:p w:rsidR="00335DB2" w:rsidRPr="006128EE" w:rsidRDefault="006128EE" w:rsidP="00452400">
      <w:pPr>
        <w:pStyle w:val="Default"/>
        <w:tabs>
          <w:tab w:val="left" w:pos="284"/>
        </w:tabs>
        <w:jc w:val="both"/>
        <w:rPr>
          <w:rFonts w:asciiTheme="minorHAnsi" w:hAnsiTheme="minorHAnsi"/>
          <w:b/>
          <w:bCs/>
          <w:sz w:val="22"/>
          <w:szCs w:val="22"/>
        </w:rPr>
      </w:pPr>
      <w:r w:rsidRPr="006128EE">
        <w:rPr>
          <w:rFonts w:asciiTheme="minorHAnsi" w:hAnsiTheme="minorHAnsi"/>
          <w:b/>
          <w:bCs/>
          <w:sz w:val="22"/>
          <w:szCs w:val="22"/>
        </w:rPr>
        <w:t xml:space="preserve">I. </w:t>
      </w:r>
      <w:r w:rsidR="00A17D89" w:rsidRPr="006128EE">
        <w:rPr>
          <w:rFonts w:asciiTheme="minorHAnsi" w:hAnsiTheme="minorHAnsi"/>
          <w:b/>
          <w:bCs/>
          <w:sz w:val="22"/>
          <w:szCs w:val="22"/>
        </w:rPr>
        <w:t>Retomando conceptos claves</w:t>
      </w:r>
      <w:r w:rsidR="00AE7B70" w:rsidRPr="006128EE">
        <w:rPr>
          <w:rFonts w:asciiTheme="minorHAnsi" w:hAnsiTheme="minorHAnsi"/>
          <w:b/>
          <w:bCs/>
          <w:sz w:val="22"/>
          <w:szCs w:val="22"/>
        </w:rPr>
        <w:t xml:space="preserve">: </w:t>
      </w:r>
      <w:r w:rsidR="00E211BA" w:rsidRPr="006128EE">
        <w:rPr>
          <w:rFonts w:asciiTheme="minorHAnsi" w:hAnsiTheme="minorHAnsi"/>
          <w:bCs/>
          <w:sz w:val="22"/>
          <w:szCs w:val="22"/>
        </w:rPr>
        <w:t>A partir del video</w:t>
      </w:r>
      <w:r w:rsidR="00335DB2"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de la clase 5, </w:t>
      </w:r>
      <w:r w:rsidR="00E211BA" w:rsidRPr="006128EE">
        <w:rPr>
          <w:rFonts w:asciiTheme="minorHAnsi" w:hAnsiTheme="minorHAnsi"/>
          <w:bCs/>
          <w:sz w:val="22"/>
          <w:szCs w:val="22"/>
        </w:rPr>
        <w:t>responde</w:t>
      </w:r>
      <w:r w:rsidR="006E12A0" w:rsidRPr="006128EE">
        <w:rPr>
          <w:rFonts w:asciiTheme="minorHAnsi" w:hAnsiTheme="minorHAnsi"/>
          <w:bCs/>
          <w:sz w:val="22"/>
          <w:szCs w:val="22"/>
        </w:rPr>
        <w:t xml:space="preserve"> </w:t>
      </w:r>
      <w:r w:rsidR="00E211BA" w:rsidRPr="006128EE">
        <w:rPr>
          <w:rFonts w:asciiTheme="minorHAnsi" w:hAnsiTheme="minorHAnsi"/>
          <w:bCs/>
          <w:sz w:val="22"/>
          <w:szCs w:val="22"/>
        </w:rPr>
        <w:t xml:space="preserve"> </w:t>
      </w:r>
      <w:r w:rsidR="006E12A0" w:rsidRPr="006128EE">
        <w:rPr>
          <w:rFonts w:asciiTheme="minorHAnsi" w:hAnsiTheme="minorHAnsi"/>
          <w:bCs/>
          <w:sz w:val="22"/>
          <w:szCs w:val="22"/>
        </w:rPr>
        <w:t>por escrito la</w:t>
      </w:r>
      <w:r w:rsidR="00A17D89" w:rsidRPr="006128EE">
        <w:rPr>
          <w:rFonts w:asciiTheme="minorHAnsi" w:hAnsiTheme="minorHAnsi"/>
          <w:bCs/>
          <w:sz w:val="22"/>
          <w:szCs w:val="22"/>
        </w:rPr>
        <w:t>s</w:t>
      </w:r>
      <w:r w:rsidR="006E12A0" w:rsidRPr="006128EE">
        <w:rPr>
          <w:rFonts w:asciiTheme="minorHAnsi" w:hAnsiTheme="minorHAnsi"/>
          <w:bCs/>
          <w:sz w:val="22"/>
          <w:szCs w:val="22"/>
        </w:rPr>
        <w:t xml:space="preserve"> </w:t>
      </w:r>
      <w:r w:rsidR="00452400" w:rsidRPr="006128EE">
        <w:rPr>
          <w:rFonts w:asciiTheme="minorHAnsi" w:hAnsiTheme="minorHAnsi"/>
          <w:bCs/>
          <w:sz w:val="22"/>
          <w:szCs w:val="22"/>
        </w:rPr>
        <w:t xml:space="preserve">siguientes </w:t>
      </w:r>
      <w:r w:rsidR="006E12A0" w:rsidRPr="006128EE">
        <w:rPr>
          <w:rFonts w:asciiTheme="minorHAnsi" w:hAnsiTheme="minorHAnsi"/>
          <w:bCs/>
          <w:sz w:val="22"/>
          <w:szCs w:val="22"/>
        </w:rPr>
        <w:t>pregunta</w:t>
      </w:r>
      <w:r w:rsidR="00A17D89" w:rsidRPr="006128EE">
        <w:rPr>
          <w:rFonts w:asciiTheme="minorHAnsi" w:hAnsiTheme="minorHAnsi"/>
          <w:bCs/>
          <w:sz w:val="22"/>
          <w:szCs w:val="22"/>
        </w:rPr>
        <w:t>s</w:t>
      </w:r>
      <w:r w:rsidR="00452400" w:rsidRPr="006128EE">
        <w:rPr>
          <w:rFonts w:asciiTheme="minorHAnsi" w:hAnsiTheme="minorHAnsi"/>
          <w:bCs/>
          <w:sz w:val="22"/>
          <w:szCs w:val="22"/>
        </w:rPr>
        <w:t>:</w:t>
      </w:r>
    </w:p>
    <w:p w:rsidR="0010617D" w:rsidRPr="006128EE" w:rsidRDefault="002F3C10" w:rsidP="00452400">
      <w:pPr>
        <w:pStyle w:val="Default"/>
        <w:numPr>
          <w:ilvl w:val="4"/>
          <w:numId w:val="1"/>
        </w:numPr>
        <w:tabs>
          <w:tab w:val="clear" w:pos="3960"/>
          <w:tab w:val="left" w:pos="284"/>
          <w:tab w:val="num" w:pos="426"/>
        </w:tabs>
        <w:ind w:left="0" w:firstLine="0"/>
        <w:rPr>
          <w:b/>
          <w:sz w:val="22"/>
          <w:szCs w:val="22"/>
        </w:rPr>
      </w:pPr>
      <w:r w:rsidRPr="006128EE">
        <w:rPr>
          <w:b/>
          <w:sz w:val="22"/>
          <w:szCs w:val="22"/>
        </w:rPr>
        <w:t>¿P</w:t>
      </w:r>
      <w:r w:rsidR="0010617D" w:rsidRPr="006128EE">
        <w:rPr>
          <w:b/>
          <w:sz w:val="22"/>
          <w:szCs w:val="22"/>
        </w:rPr>
        <w:t>or qué los Estados deben proteger los derechos humanos?</w:t>
      </w:r>
    </w:p>
    <w:p w:rsidR="002F3C10" w:rsidRPr="006128EE" w:rsidRDefault="002F3C10" w:rsidP="00452400">
      <w:pPr>
        <w:pStyle w:val="Default"/>
        <w:tabs>
          <w:tab w:val="left" w:pos="284"/>
        </w:tabs>
        <w:rPr>
          <w:sz w:val="22"/>
          <w:szCs w:val="22"/>
        </w:rPr>
      </w:pPr>
      <w:r w:rsidRPr="006128EE">
        <w:rPr>
          <w:sz w:val="22"/>
          <w:szCs w:val="22"/>
        </w:rPr>
        <w:t>______________________________________________________________________________________________________________________________________________________________________</w:t>
      </w:r>
    </w:p>
    <w:p w:rsidR="00A9787E" w:rsidRPr="006128EE" w:rsidRDefault="00A9787E" w:rsidP="00452400">
      <w:pPr>
        <w:pStyle w:val="Default"/>
        <w:tabs>
          <w:tab w:val="left" w:pos="284"/>
        </w:tabs>
        <w:rPr>
          <w:sz w:val="22"/>
          <w:szCs w:val="22"/>
        </w:rPr>
      </w:pPr>
    </w:p>
    <w:p w:rsidR="00335DB2" w:rsidRPr="006128EE" w:rsidRDefault="00335DB2" w:rsidP="00452400">
      <w:pPr>
        <w:pStyle w:val="Default"/>
        <w:numPr>
          <w:ilvl w:val="1"/>
          <w:numId w:val="1"/>
        </w:numPr>
        <w:tabs>
          <w:tab w:val="left" w:pos="284"/>
        </w:tabs>
        <w:ind w:left="0" w:firstLine="0"/>
        <w:rPr>
          <w:b/>
          <w:sz w:val="22"/>
          <w:szCs w:val="22"/>
        </w:rPr>
      </w:pPr>
      <w:r w:rsidRPr="006128EE">
        <w:rPr>
          <w:b/>
          <w:sz w:val="22"/>
          <w:szCs w:val="22"/>
        </w:rPr>
        <w:t>¿Qué instituciones protegen los derechos humanos en Chile?</w:t>
      </w:r>
    </w:p>
    <w:p w:rsidR="002F3C10" w:rsidRPr="006128EE" w:rsidRDefault="002F3C10" w:rsidP="00452400">
      <w:pPr>
        <w:pStyle w:val="Default"/>
        <w:tabs>
          <w:tab w:val="left" w:pos="284"/>
        </w:tabs>
        <w:rPr>
          <w:sz w:val="22"/>
          <w:szCs w:val="22"/>
        </w:rPr>
      </w:pPr>
      <w:r w:rsidRPr="006128EE">
        <w:rPr>
          <w:sz w:val="22"/>
          <w:szCs w:val="22"/>
        </w:rPr>
        <w:t>______________________________________________________________________________________________________________________________________________________________________</w:t>
      </w:r>
    </w:p>
    <w:p w:rsidR="002F3C10" w:rsidRPr="006128EE" w:rsidRDefault="002F3C10" w:rsidP="00452400">
      <w:pPr>
        <w:pStyle w:val="Default"/>
        <w:tabs>
          <w:tab w:val="left" w:pos="284"/>
        </w:tabs>
        <w:rPr>
          <w:sz w:val="22"/>
          <w:szCs w:val="22"/>
        </w:rPr>
      </w:pPr>
    </w:p>
    <w:p w:rsidR="002F3C10" w:rsidRPr="006128EE" w:rsidRDefault="00335DB2" w:rsidP="00452400">
      <w:pPr>
        <w:pStyle w:val="Default"/>
        <w:numPr>
          <w:ilvl w:val="1"/>
          <w:numId w:val="1"/>
        </w:numPr>
        <w:tabs>
          <w:tab w:val="left" w:pos="284"/>
        </w:tabs>
        <w:ind w:left="0" w:firstLine="0"/>
        <w:rPr>
          <w:rFonts w:asciiTheme="minorHAnsi" w:hAnsiTheme="minorHAnsi"/>
          <w:b/>
          <w:bCs/>
          <w:sz w:val="22"/>
          <w:szCs w:val="22"/>
        </w:rPr>
      </w:pPr>
      <w:r w:rsidRPr="006128EE">
        <w:rPr>
          <w:b/>
          <w:sz w:val="22"/>
          <w:szCs w:val="22"/>
        </w:rPr>
        <w:t>¿Qué función debería cump</w:t>
      </w:r>
      <w:r w:rsidR="00892C7E" w:rsidRPr="006128EE">
        <w:rPr>
          <w:b/>
          <w:sz w:val="22"/>
          <w:szCs w:val="22"/>
        </w:rPr>
        <w:t>l</w:t>
      </w:r>
      <w:r w:rsidRPr="006128EE">
        <w:rPr>
          <w:b/>
          <w:sz w:val="22"/>
          <w:szCs w:val="22"/>
        </w:rPr>
        <w:t xml:space="preserve">ir una institución que protege </w:t>
      </w:r>
      <w:r w:rsidR="002F3C10" w:rsidRPr="006128EE">
        <w:rPr>
          <w:b/>
          <w:sz w:val="22"/>
          <w:szCs w:val="22"/>
        </w:rPr>
        <w:t xml:space="preserve">los derechos humanos en Chile? </w:t>
      </w:r>
    </w:p>
    <w:p w:rsidR="002F3C10" w:rsidRPr="006128EE" w:rsidRDefault="002F3C10" w:rsidP="00452400">
      <w:pPr>
        <w:pStyle w:val="Default"/>
        <w:tabs>
          <w:tab w:val="left" w:pos="284"/>
        </w:tabs>
        <w:rPr>
          <w:sz w:val="22"/>
          <w:szCs w:val="22"/>
        </w:rPr>
      </w:pPr>
      <w:r w:rsidRPr="006128EE">
        <w:rPr>
          <w:sz w:val="22"/>
          <w:szCs w:val="22"/>
        </w:rPr>
        <w:t>______________________________________________________________________________________________________________________________________________________________________</w:t>
      </w:r>
    </w:p>
    <w:p w:rsidR="00A9787E" w:rsidRPr="006128EE" w:rsidRDefault="00A9787E" w:rsidP="006128EE">
      <w:pPr>
        <w:pStyle w:val="Default"/>
        <w:tabs>
          <w:tab w:val="left" w:pos="284"/>
        </w:tabs>
        <w:rPr>
          <w:rFonts w:asciiTheme="minorHAnsi" w:hAnsiTheme="minorHAnsi"/>
          <w:b/>
          <w:bCs/>
          <w:sz w:val="22"/>
          <w:szCs w:val="22"/>
        </w:rPr>
      </w:pPr>
    </w:p>
    <w:p w:rsidR="00CC57AF" w:rsidRPr="006128EE" w:rsidRDefault="00CC57AF" w:rsidP="006128EE">
      <w:pPr>
        <w:pStyle w:val="Default"/>
        <w:numPr>
          <w:ilvl w:val="0"/>
          <w:numId w:val="29"/>
        </w:numPr>
        <w:tabs>
          <w:tab w:val="left" w:pos="284"/>
        </w:tabs>
        <w:ind w:left="0" w:firstLine="0"/>
        <w:jc w:val="both"/>
        <w:rPr>
          <w:rFonts w:asciiTheme="minorHAnsi" w:hAnsiTheme="minorHAnsi"/>
          <w:b/>
          <w:bCs/>
          <w:sz w:val="22"/>
          <w:szCs w:val="22"/>
        </w:rPr>
      </w:pPr>
      <w:r w:rsidRPr="006128EE">
        <w:rPr>
          <w:rFonts w:asciiTheme="minorHAnsi" w:hAnsiTheme="minorHAnsi"/>
          <w:b/>
          <w:bCs/>
          <w:sz w:val="22"/>
          <w:szCs w:val="22"/>
        </w:rPr>
        <w:t xml:space="preserve">Análisis de fuentes </w:t>
      </w:r>
      <w:r w:rsidR="006128EE" w:rsidRPr="006128EE">
        <w:rPr>
          <w:sz w:val="22"/>
          <w:szCs w:val="22"/>
        </w:rPr>
        <w:t xml:space="preserve">Con el objetivo de profundizar en el concepto de </w:t>
      </w:r>
      <w:r w:rsidR="006128EE" w:rsidRPr="006128EE">
        <w:rPr>
          <w:sz w:val="22"/>
          <w:szCs w:val="22"/>
        </w:rPr>
        <w:t>Justicia</w:t>
      </w:r>
      <w:r w:rsidR="006128EE">
        <w:rPr>
          <w:sz w:val="22"/>
          <w:szCs w:val="22"/>
        </w:rPr>
        <w:t>, lee dos</w:t>
      </w:r>
      <w:r w:rsidR="006128EE" w:rsidRPr="006128EE">
        <w:rPr>
          <w:sz w:val="22"/>
          <w:szCs w:val="22"/>
        </w:rPr>
        <w:t xml:space="preserve"> </w:t>
      </w:r>
      <w:r w:rsidR="006128EE">
        <w:rPr>
          <w:sz w:val="22"/>
          <w:szCs w:val="22"/>
        </w:rPr>
        <w:t>citas de destacados filosos del pensamiento político y luego responde.</w:t>
      </w:r>
    </w:p>
    <w:p w:rsidR="006128EE" w:rsidRDefault="006128EE" w:rsidP="006128EE">
      <w:pPr>
        <w:pStyle w:val="Default"/>
        <w:tabs>
          <w:tab w:val="left" w:pos="284"/>
        </w:tabs>
        <w:rPr>
          <w:rFonts w:asciiTheme="minorHAnsi" w:hAnsiTheme="minorHAnsi"/>
          <w:b/>
          <w:bCs/>
          <w:sz w:val="22"/>
          <w:szCs w:val="22"/>
        </w:rPr>
      </w:pPr>
    </w:p>
    <w:p w:rsidR="006128EE" w:rsidRPr="006128EE" w:rsidRDefault="006128EE" w:rsidP="006128EE">
      <w:pPr>
        <w:pStyle w:val="Default"/>
        <w:tabs>
          <w:tab w:val="left" w:pos="284"/>
        </w:tabs>
        <w:rPr>
          <w:rFonts w:asciiTheme="minorHAnsi" w:hAnsiTheme="minorHAnsi"/>
          <w:b/>
          <w:bCs/>
          <w:sz w:val="22"/>
          <w:szCs w:val="22"/>
        </w:rPr>
      </w:pPr>
      <w:r>
        <w:rPr>
          <w:rFonts w:asciiTheme="minorHAnsi" w:hAnsiTheme="minorHAnsi"/>
          <w:b/>
          <w:bCs/>
          <w:noProof/>
          <w:sz w:val="22"/>
          <w:szCs w:val="22"/>
          <w:lang w:eastAsia="es-CL"/>
        </w:rPr>
        <w:drawing>
          <wp:anchor distT="0" distB="0" distL="114300" distR="114300" simplePos="0" relativeHeight="251661312" behindDoc="0" locked="0" layoutInCell="1" allowOverlap="1" wp14:anchorId="26F9057F" wp14:editId="3A54B320">
            <wp:simplePos x="0" y="0"/>
            <wp:positionH relativeFrom="column">
              <wp:posOffset>2802255</wp:posOffset>
            </wp:positionH>
            <wp:positionV relativeFrom="paragraph">
              <wp:posOffset>116205</wp:posOffset>
            </wp:positionV>
            <wp:extent cx="1892300" cy="758190"/>
            <wp:effectExtent l="19050" t="19050" r="12700" b="2286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58190"/>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r>
        <w:rPr>
          <w:rFonts w:asciiTheme="minorHAnsi" w:hAnsiTheme="minorHAnsi"/>
          <w:b/>
          <w:bCs/>
          <w:noProof/>
          <w:sz w:val="22"/>
          <w:szCs w:val="22"/>
          <w:lang w:eastAsia="es-CL"/>
        </w:rPr>
        <w:drawing>
          <wp:anchor distT="0" distB="0" distL="114300" distR="114300" simplePos="0" relativeHeight="251662336" behindDoc="0" locked="0" layoutInCell="1" allowOverlap="1" wp14:anchorId="47A358AA" wp14:editId="608D4766">
            <wp:simplePos x="0" y="0"/>
            <wp:positionH relativeFrom="column">
              <wp:posOffset>696595</wp:posOffset>
            </wp:positionH>
            <wp:positionV relativeFrom="paragraph">
              <wp:posOffset>115570</wp:posOffset>
            </wp:positionV>
            <wp:extent cx="1795780" cy="669290"/>
            <wp:effectExtent l="19050" t="19050" r="13970" b="165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5780" cy="669290"/>
                    </a:xfrm>
                    <a:prstGeom prst="rect">
                      <a:avLst/>
                    </a:prstGeom>
                    <a:noFill/>
                    <a:ln>
                      <a:solidFill>
                        <a:schemeClr val="accent1">
                          <a:shade val="50000"/>
                        </a:schemeClr>
                      </a:solidFill>
                    </a:ln>
                  </pic:spPr>
                </pic:pic>
              </a:graphicData>
            </a:graphic>
            <wp14:sizeRelH relativeFrom="page">
              <wp14:pctWidth>0</wp14:pctWidth>
            </wp14:sizeRelH>
            <wp14:sizeRelV relativeFrom="page">
              <wp14:pctHeight>0</wp14:pctHeight>
            </wp14:sizeRelV>
          </wp:anchor>
        </w:drawing>
      </w:r>
    </w:p>
    <w:p w:rsidR="002F3C10" w:rsidRPr="006128EE" w:rsidRDefault="002F3C10" w:rsidP="006128EE">
      <w:pPr>
        <w:pStyle w:val="Default"/>
        <w:tabs>
          <w:tab w:val="left" w:pos="284"/>
        </w:tabs>
        <w:rPr>
          <w:rFonts w:asciiTheme="minorHAnsi" w:hAnsiTheme="minorHAnsi"/>
          <w:b/>
          <w:bCs/>
          <w:sz w:val="22"/>
          <w:szCs w:val="22"/>
        </w:rPr>
      </w:pPr>
    </w:p>
    <w:p w:rsidR="006128EE" w:rsidRDefault="006128EE" w:rsidP="006128EE">
      <w:pPr>
        <w:pStyle w:val="Default"/>
        <w:tabs>
          <w:tab w:val="left" w:pos="284"/>
        </w:tabs>
        <w:rPr>
          <w:rFonts w:asciiTheme="minorHAnsi" w:hAnsiTheme="minorHAnsi"/>
          <w:b/>
          <w:bCs/>
          <w:sz w:val="22"/>
          <w:szCs w:val="22"/>
        </w:rPr>
      </w:pPr>
    </w:p>
    <w:p w:rsidR="006128EE" w:rsidRDefault="006128EE" w:rsidP="006128EE">
      <w:pPr>
        <w:pStyle w:val="Default"/>
        <w:tabs>
          <w:tab w:val="left" w:pos="284"/>
        </w:tabs>
        <w:rPr>
          <w:rFonts w:asciiTheme="minorHAnsi" w:hAnsiTheme="minorHAnsi"/>
          <w:b/>
          <w:bCs/>
          <w:sz w:val="22"/>
          <w:szCs w:val="22"/>
        </w:rPr>
      </w:pPr>
    </w:p>
    <w:p w:rsidR="006128EE" w:rsidRDefault="006128EE" w:rsidP="006128EE">
      <w:pPr>
        <w:pStyle w:val="Default"/>
        <w:tabs>
          <w:tab w:val="left" w:pos="284"/>
        </w:tabs>
        <w:rPr>
          <w:rFonts w:asciiTheme="minorHAnsi" w:hAnsiTheme="minorHAnsi"/>
          <w:b/>
          <w:bCs/>
          <w:sz w:val="22"/>
          <w:szCs w:val="22"/>
        </w:rPr>
      </w:pPr>
    </w:p>
    <w:p w:rsidR="00452400" w:rsidRPr="006128EE" w:rsidRDefault="00452400" w:rsidP="006128EE">
      <w:pPr>
        <w:pStyle w:val="Default"/>
        <w:tabs>
          <w:tab w:val="left" w:pos="284"/>
        </w:tabs>
        <w:rPr>
          <w:rFonts w:asciiTheme="minorHAnsi" w:hAnsiTheme="minorHAnsi"/>
          <w:b/>
          <w:bCs/>
          <w:sz w:val="22"/>
          <w:szCs w:val="22"/>
        </w:rPr>
      </w:pPr>
    </w:p>
    <w:p w:rsidR="00452400" w:rsidRPr="006128EE" w:rsidRDefault="00452400" w:rsidP="006128EE">
      <w:pPr>
        <w:pStyle w:val="Default"/>
        <w:tabs>
          <w:tab w:val="left" w:pos="284"/>
        </w:tabs>
        <w:rPr>
          <w:rFonts w:asciiTheme="minorHAnsi" w:hAnsiTheme="minorHAnsi"/>
          <w:b/>
          <w:bCs/>
          <w:sz w:val="22"/>
          <w:szCs w:val="22"/>
        </w:rPr>
      </w:pPr>
    </w:p>
    <w:p w:rsidR="00CC57AF" w:rsidRDefault="00CC57AF" w:rsidP="006128EE">
      <w:pPr>
        <w:pStyle w:val="Default"/>
        <w:numPr>
          <w:ilvl w:val="0"/>
          <w:numId w:val="28"/>
        </w:numPr>
        <w:tabs>
          <w:tab w:val="left" w:pos="284"/>
        </w:tabs>
        <w:ind w:left="0" w:firstLine="0"/>
        <w:rPr>
          <w:rFonts w:asciiTheme="minorHAnsi" w:hAnsiTheme="minorHAnsi"/>
          <w:b/>
          <w:bCs/>
          <w:sz w:val="22"/>
          <w:szCs w:val="22"/>
        </w:rPr>
      </w:pPr>
      <w:r w:rsidRPr="006128EE">
        <w:rPr>
          <w:rFonts w:asciiTheme="minorHAnsi" w:hAnsiTheme="minorHAnsi"/>
          <w:b/>
          <w:bCs/>
          <w:sz w:val="22"/>
          <w:szCs w:val="22"/>
        </w:rPr>
        <w:t>¿Cómo se sienten frent</w:t>
      </w:r>
      <w:r w:rsidR="006128EE">
        <w:rPr>
          <w:rFonts w:asciiTheme="minorHAnsi" w:hAnsiTheme="minorHAnsi"/>
          <w:b/>
          <w:bCs/>
          <w:sz w:val="22"/>
          <w:szCs w:val="22"/>
        </w:rPr>
        <w:t>e a una situación de injusticia</w:t>
      </w:r>
      <w:r w:rsidRPr="006128EE">
        <w:rPr>
          <w:rFonts w:asciiTheme="minorHAnsi" w:hAnsiTheme="minorHAnsi"/>
          <w:b/>
          <w:bCs/>
          <w:sz w:val="22"/>
          <w:szCs w:val="22"/>
        </w:rPr>
        <w:t>?</w:t>
      </w:r>
    </w:p>
    <w:p w:rsidR="006128EE" w:rsidRDefault="006128EE" w:rsidP="006128EE">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w:t>
      </w:r>
    </w:p>
    <w:p w:rsidR="006128EE" w:rsidRPr="006128EE" w:rsidRDefault="006128EE" w:rsidP="006128EE">
      <w:pPr>
        <w:pStyle w:val="Default"/>
        <w:tabs>
          <w:tab w:val="left" w:pos="284"/>
        </w:tabs>
        <w:rPr>
          <w:rFonts w:asciiTheme="minorHAnsi" w:hAnsiTheme="minorHAnsi"/>
          <w:b/>
          <w:bCs/>
          <w:sz w:val="22"/>
          <w:szCs w:val="22"/>
        </w:rPr>
      </w:pPr>
    </w:p>
    <w:p w:rsidR="006128EE" w:rsidRDefault="00CC57AF" w:rsidP="006128EE">
      <w:pPr>
        <w:pStyle w:val="Default"/>
        <w:numPr>
          <w:ilvl w:val="0"/>
          <w:numId w:val="28"/>
        </w:numPr>
        <w:tabs>
          <w:tab w:val="left" w:pos="284"/>
        </w:tabs>
        <w:ind w:left="0" w:firstLine="0"/>
        <w:rPr>
          <w:rFonts w:asciiTheme="minorHAnsi" w:hAnsiTheme="minorHAnsi"/>
          <w:b/>
          <w:bCs/>
          <w:sz w:val="22"/>
          <w:szCs w:val="22"/>
        </w:rPr>
      </w:pPr>
      <w:r w:rsidRPr="006128EE">
        <w:rPr>
          <w:rFonts w:asciiTheme="minorHAnsi" w:hAnsiTheme="minorHAnsi"/>
          <w:b/>
          <w:bCs/>
          <w:sz w:val="22"/>
          <w:szCs w:val="22"/>
        </w:rPr>
        <w:t xml:space="preserve">¿Se cometen injusticias relacionadas con los derechos humanos en nuestro </w:t>
      </w:r>
      <w:r w:rsidRPr="006128EE">
        <w:rPr>
          <w:rFonts w:asciiTheme="minorHAnsi" w:hAnsiTheme="minorHAnsi"/>
          <w:b/>
          <w:bCs/>
          <w:sz w:val="22"/>
          <w:szCs w:val="22"/>
        </w:rPr>
        <w:t>país</w:t>
      </w:r>
      <w:r w:rsidR="006128EE" w:rsidRPr="006128EE">
        <w:rPr>
          <w:rFonts w:asciiTheme="minorHAnsi" w:hAnsiTheme="minorHAnsi"/>
          <w:b/>
          <w:bCs/>
          <w:sz w:val="22"/>
          <w:szCs w:val="22"/>
        </w:rPr>
        <w:t>? ¿Cuáles</w:t>
      </w:r>
      <w:r w:rsidRPr="006128EE">
        <w:rPr>
          <w:rFonts w:asciiTheme="minorHAnsi" w:hAnsiTheme="minorHAnsi"/>
          <w:b/>
          <w:bCs/>
          <w:sz w:val="22"/>
          <w:szCs w:val="22"/>
        </w:rPr>
        <w:t>?</w:t>
      </w:r>
    </w:p>
    <w:p w:rsidR="006128EE" w:rsidRPr="006128EE" w:rsidRDefault="006128EE" w:rsidP="006128EE">
      <w:pPr>
        <w:pStyle w:val="Default"/>
        <w:tabs>
          <w:tab w:val="left" w:pos="284"/>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452400" w:rsidRDefault="00452400" w:rsidP="00452400">
      <w:pPr>
        <w:pStyle w:val="Default"/>
        <w:tabs>
          <w:tab w:val="left" w:pos="284"/>
        </w:tabs>
        <w:rPr>
          <w:rFonts w:asciiTheme="minorHAnsi" w:hAnsiTheme="minorHAnsi"/>
          <w:b/>
          <w:bCs/>
          <w:sz w:val="22"/>
          <w:szCs w:val="22"/>
        </w:rPr>
      </w:pPr>
    </w:p>
    <w:p w:rsidR="00452400" w:rsidRDefault="00452400" w:rsidP="00452400">
      <w:pPr>
        <w:pStyle w:val="Default"/>
        <w:tabs>
          <w:tab w:val="left" w:pos="284"/>
        </w:tabs>
        <w:rPr>
          <w:rFonts w:asciiTheme="minorHAnsi" w:hAnsiTheme="minorHAnsi"/>
          <w:b/>
          <w:bCs/>
          <w:sz w:val="22"/>
          <w:szCs w:val="22"/>
        </w:rPr>
      </w:pPr>
    </w:p>
    <w:p w:rsidR="00452400" w:rsidRDefault="00452400" w:rsidP="00452400">
      <w:pPr>
        <w:pStyle w:val="Default"/>
        <w:tabs>
          <w:tab w:val="left" w:pos="284"/>
        </w:tabs>
        <w:rPr>
          <w:rFonts w:asciiTheme="minorHAnsi" w:hAnsiTheme="minorHAnsi"/>
          <w:b/>
          <w:bCs/>
          <w:sz w:val="22"/>
          <w:szCs w:val="22"/>
        </w:rPr>
      </w:pPr>
    </w:p>
    <w:p w:rsidR="00452400" w:rsidRDefault="00452400" w:rsidP="00452400">
      <w:pPr>
        <w:pStyle w:val="Default"/>
        <w:tabs>
          <w:tab w:val="left" w:pos="284"/>
        </w:tabs>
        <w:rPr>
          <w:rFonts w:asciiTheme="minorHAnsi" w:hAnsiTheme="minorHAnsi"/>
          <w:b/>
          <w:bCs/>
          <w:sz w:val="22"/>
          <w:szCs w:val="22"/>
        </w:rPr>
      </w:pPr>
    </w:p>
    <w:p w:rsidR="001F47A2" w:rsidRDefault="001F47A2" w:rsidP="00452400">
      <w:pPr>
        <w:pStyle w:val="Default"/>
        <w:tabs>
          <w:tab w:val="left" w:pos="284"/>
        </w:tabs>
        <w:rPr>
          <w:rFonts w:asciiTheme="minorHAnsi" w:hAnsiTheme="minorHAnsi"/>
          <w:b/>
          <w:bCs/>
          <w:sz w:val="22"/>
          <w:szCs w:val="22"/>
        </w:rPr>
      </w:pPr>
    </w:p>
    <w:p w:rsidR="006128EE" w:rsidRDefault="006128EE" w:rsidP="006128EE">
      <w:pPr>
        <w:pStyle w:val="Default"/>
        <w:tabs>
          <w:tab w:val="left" w:pos="284"/>
          <w:tab w:val="left" w:pos="1698"/>
        </w:tabs>
        <w:rPr>
          <w:b/>
          <w:sz w:val="22"/>
          <w:szCs w:val="22"/>
        </w:rPr>
      </w:pPr>
    </w:p>
    <w:p w:rsidR="001B0033" w:rsidRDefault="006128EE" w:rsidP="006128EE">
      <w:pPr>
        <w:pStyle w:val="Default"/>
        <w:numPr>
          <w:ilvl w:val="0"/>
          <w:numId w:val="29"/>
        </w:numPr>
        <w:tabs>
          <w:tab w:val="left" w:pos="284"/>
          <w:tab w:val="left" w:pos="1698"/>
        </w:tabs>
        <w:ind w:left="0" w:firstLine="0"/>
        <w:rPr>
          <w:rFonts w:asciiTheme="minorHAnsi" w:hAnsiTheme="minorHAnsi"/>
          <w:b/>
          <w:bCs/>
          <w:sz w:val="22"/>
          <w:szCs w:val="22"/>
        </w:rPr>
      </w:pPr>
      <w:r>
        <w:rPr>
          <w:rFonts w:asciiTheme="minorHAnsi" w:hAnsiTheme="minorHAnsi"/>
          <w:b/>
          <w:bCs/>
          <w:sz w:val="22"/>
          <w:szCs w:val="22"/>
        </w:rPr>
        <w:lastRenderedPageBreak/>
        <w:t xml:space="preserve">Análisis de imágenes o fuentes visuales: </w:t>
      </w:r>
      <w:r w:rsidR="00452400">
        <w:rPr>
          <w:rFonts w:asciiTheme="minorHAnsi" w:hAnsiTheme="minorHAnsi"/>
          <w:b/>
          <w:bCs/>
          <w:sz w:val="22"/>
          <w:szCs w:val="22"/>
        </w:rPr>
        <w:t xml:space="preserve">Observa </w:t>
      </w:r>
      <w:r w:rsidR="00AC4BF2">
        <w:rPr>
          <w:rFonts w:asciiTheme="minorHAnsi" w:hAnsiTheme="minorHAnsi"/>
          <w:b/>
          <w:bCs/>
          <w:sz w:val="22"/>
          <w:szCs w:val="22"/>
        </w:rPr>
        <w:t xml:space="preserve">las </w:t>
      </w:r>
      <w:r>
        <w:rPr>
          <w:rFonts w:asciiTheme="minorHAnsi" w:hAnsiTheme="minorHAnsi"/>
          <w:b/>
          <w:bCs/>
          <w:sz w:val="22"/>
          <w:szCs w:val="22"/>
        </w:rPr>
        <w:t xml:space="preserve"> </w:t>
      </w:r>
      <w:r w:rsidR="00AC4BF2">
        <w:rPr>
          <w:rFonts w:asciiTheme="minorHAnsi" w:hAnsiTheme="minorHAnsi"/>
          <w:b/>
          <w:bCs/>
          <w:sz w:val="22"/>
          <w:szCs w:val="22"/>
        </w:rPr>
        <w:t xml:space="preserve">imágenes y responde a partir de ellas </w:t>
      </w:r>
      <w:r w:rsidR="00452400" w:rsidRPr="00452400">
        <w:rPr>
          <w:noProof/>
          <w:lang w:eastAsia="es-CL"/>
        </w:rPr>
        <w:t xml:space="preserve"> </w:t>
      </w:r>
    </w:p>
    <w:p w:rsidR="00D810A0" w:rsidRDefault="00D810A0" w:rsidP="00452400">
      <w:pPr>
        <w:pStyle w:val="Default"/>
        <w:tabs>
          <w:tab w:val="left" w:pos="284"/>
          <w:tab w:val="left" w:pos="1698"/>
        </w:tabs>
        <w:rPr>
          <w:rFonts w:asciiTheme="minorHAnsi" w:hAnsiTheme="minorHAnsi"/>
          <w:b/>
          <w:bCs/>
          <w:sz w:val="22"/>
          <w:szCs w:val="22"/>
        </w:rPr>
      </w:pPr>
    </w:p>
    <w:p w:rsidR="006128EE" w:rsidRDefault="00AC4BF2" w:rsidP="006128EE">
      <w:pPr>
        <w:pStyle w:val="Default"/>
        <w:tabs>
          <w:tab w:val="left" w:pos="284"/>
          <w:tab w:val="left" w:pos="1698"/>
        </w:tabs>
        <w:jc w:val="center"/>
        <w:rPr>
          <w:rFonts w:asciiTheme="minorHAnsi" w:hAnsiTheme="minorHAnsi"/>
          <w:b/>
          <w:bCs/>
          <w:sz w:val="22"/>
          <w:szCs w:val="22"/>
        </w:rPr>
      </w:pPr>
      <w:r>
        <w:rPr>
          <w:rFonts w:asciiTheme="minorHAnsi" w:hAnsiTheme="minorHAnsi"/>
          <w:b/>
          <w:bCs/>
          <w:noProof/>
          <w:sz w:val="22"/>
          <w:szCs w:val="22"/>
          <w:lang w:eastAsia="es-CL"/>
        </w:rPr>
        <w:drawing>
          <wp:inline distT="0" distB="0" distL="0" distR="0" wp14:anchorId="7DC5D56C" wp14:editId="29997E28">
            <wp:extent cx="4869454" cy="3249653"/>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9963" cy="3249993"/>
                    </a:xfrm>
                    <a:prstGeom prst="rect">
                      <a:avLst/>
                    </a:prstGeom>
                    <a:noFill/>
                    <a:ln>
                      <a:noFill/>
                    </a:ln>
                  </pic:spPr>
                </pic:pic>
              </a:graphicData>
            </a:graphic>
          </wp:inline>
        </w:drawing>
      </w:r>
    </w:p>
    <w:p w:rsidR="00AC4BF2" w:rsidRDefault="006128EE" w:rsidP="006128EE">
      <w:pPr>
        <w:pStyle w:val="Default"/>
        <w:tabs>
          <w:tab w:val="left" w:pos="284"/>
          <w:tab w:val="left" w:pos="1698"/>
        </w:tabs>
        <w:jc w:val="center"/>
        <w:rPr>
          <w:rFonts w:asciiTheme="minorHAnsi" w:hAnsiTheme="minorHAnsi"/>
          <w:b/>
          <w:bCs/>
          <w:sz w:val="22"/>
          <w:szCs w:val="22"/>
        </w:rPr>
      </w:pPr>
      <w:r>
        <w:rPr>
          <w:rFonts w:asciiTheme="minorHAnsi" w:hAnsiTheme="minorHAnsi"/>
          <w:b/>
          <w:bCs/>
          <w:sz w:val="22"/>
          <w:szCs w:val="22"/>
        </w:rPr>
        <w:t xml:space="preserve">a. </w:t>
      </w:r>
      <w:r w:rsidR="00AC4BF2">
        <w:rPr>
          <w:rFonts w:asciiTheme="minorHAnsi" w:hAnsiTheme="minorHAnsi"/>
          <w:b/>
          <w:bCs/>
          <w:sz w:val="22"/>
          <w:szCs w:val="22"/>
        </w:rPr>
        <w:t>¿C</w:t>
      </w:r>
      <w:r w:rsidR="00AC4BF2" w:rsidRPr="00AC4BF2">
        <w:rPr>
          <w:rFonts w:asciiTheme="minorHAnsi" w:hAnsiTheme="minorHAnsi"/>
          <w:b/>
          <w:bCs/>
          <w:sz w:val="22"/>
          <w:szCs w:val="22"/>
        </w:rPr>
        <w:t xml:space="preserve">ómo se pueden hacer cumplir los derechos humanos vulnerados </w:t>
      </w:r>
      <w:r w:rsidR="00AC4BF2">
        <w:rPr>
          <w:rFonts w:asciiTheme="minorHAnsi" w:hAnsiTheme="minorHAnsi"/>
          <w:b/>
          <w:bCs/>
          <w:sz w:val="22"/>
          <w:szCs w:val="22"/>
        </w:rPr>
        <w:t xml:space="preserve"> por los Estados? ¿U</w:t>
      </w:r>
      <w:r w:rsidR="00AC4BF2" w:rsidRPr="00AC4BF2">
        <w:rPr>
          <w:rFonts w:asciiTheme="minorHAnsi" w:hAnsiTheme="minorHAnsi"/>
          <w:b/>
          <w:bCs/>
          <w:sz w:val="22"/>
          <w:szCs w:val="22"/>
        </w:rPr>
        <w:t>sando la fuerza? Fundament</w:t>
      </w:r>
      <w:r w:rsidR="00AC4BF2" w:rsidRPr="00AC4BF2">
        <w:rPr>
          <w:rFonts w:asciiTheme="minorHAnsi" w:hAnsiTheme="minorHAnsi"/>
          <w:b/>
          <w:bCs/>
          <w:sz w:val="22"/>
          <w:szCs w:val="22"/>
        </w:rPr>
        <w:t>a</w:t>
      </w:r>
      <w:r w:rsidR="00AC4BF2" w:rsidRPr="00AC4BF2">
        <w:rPr>
          <w:rFonts w:asciiTheme="minorHAnsi" w:hAnsiTheme="minorHAnsi"/>
          <w:b/>
          <w:bCs/>
          <w:sz w:val="22"/>
          <w:szCs w:val="22"/>
        </w:rPr>
        <w:t xml:space="preserve">. </w:t>
      </w:r>
      <w:r w:rsidR="00AC4BF2">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53">
        <w:rPr>
          <w:rFonts w:asciiTheme="minorHAnsi" w:hAnsiTheme="minorHAnsi"/>
          <w:b/>
          <w:bCs/>
          <w:sz w:val="22"/>
          <w:szCs w:val="22"/>
        </w:rPr>
        <w:t>________________________</w:t>
      </w:r>
    </w:p>
    <w:p w:rsidR="00325053" w:rsidRPr="00AC4BF2" w:rsidRDefault="00325053" w:rsidP="00325053">
      <w:pPr>
        <w:pStyle w:val="Default"/>
        <w:tabs>
          <w:tab w:val="left" w:pos="284"/>
          <w:tab w:val="left" w:pos="1698"/>
        </w:tabs>
        <w:rPr>
          <w:rFonts w:asciiTheme="minorHAnsi" w:hAnsiTheme="minorHAnsi"/>
          <w:b/>
          <w:bCs/>
          <w:sz w:val="22"/>
          <w:szCs w:val="22"/>
        </w:rPr>
      </w:pPr>
    </w:p>
    <w:p w:rsidR="00AC4BF2" w:rsidRDefault="006128EE" w:rsidP="006128EE">
      <w:pPr>
        <w:pStyle w:val="Default"/>
        <w:tabs>
          <w:tab w:val="left" w:pos="284"/>
          <w:tab w:val="left" w:pos="1698"/>
        </w:tabs>
        <w:rPr>
          <w:rFonts w:asciiTheme="minorHAnsi" w:hAnsiTheme="minorHAnsi"/>
          <w:b/>
          <w:bCs/>
          <w:sz w:val="22"/>
          <w:szCs w:val="22"/>
        </w:rPr>
      </w:pPr>
      <w:r>
        <w:rPr>
          <w:rFonts w:asciiTheme="minorHAnsi" w:hAnsiTheme="minorHAnsi"/>
          <w:b/>
          <w:bCs/>
          <w:sz w:val="22"/>
          <w:szCs w:val="22"/>
        </w:rPr>
        <w:t xml:space="preserve">b. </w:t>
      </w:r>
      <w:r w:rsidR="00AC4BF2" w:rsidRPr="00AC4BF2">
        <w:rPr>
          <w:rFonts w:asciiTheme="minorHAnsi" w:hAnsiTheme="minorHAnsi"/>
          <w:b/>
          <w:bCs/>
          <w:sz w:val="22"/>
          <w:szCs w:val="22"/>
        </w:rPr>
        <w:t xml:space="preserve">Ante las situaciones </w:t>
      </w:r>
      <w:r w:rsidR="00AC4BF2">
        <w:rPr>
          <w:rFonts w:asciiTheme="minorHAnsi" w:hAnsiTheme="minorHAnsi"/>
          <w:b/>
          <w:bCs/>
          <w:sz w:val="22"/>
          <w:szCs w:val="22"/>
        </w:rPr>
        <w:t xml:space="preserve">presentadas </w:t>
      </w:r>
      <w:r w:rsidR="00AC4BF2" w:rsidRPr="00AC4BF2">
        <w:rPr>
          <w:rFonts w:asciiTheme="minorHAnsi" w:hAnsiTheme="minorHAnsi"/>
          <w:b/>
          <w:bCs/>
          <w:sz w:val="22"/>
          <w:szCs w:val="22"/>
        </w:rPr>
        <w:t xml:space="preserve">de las imágenes, ¿es necesario un orden </w:t>
      </w:r>
      <w:r w:rsidR="00AC4BF2">
        <w:rPr>
          <w:rFonts w:asciiTheme="minorHAnsi" w:hAnsiTheme="minorHAnsi"/>
          <w:b/>
          <w:bCs/>
          <w:sz w:val="22"/>
          <w:szCs w:val="22"/>
        </w:rPr>
        <w:t xml:space="preserve"> </w:t>
      </w:r>
      <w:r w:rsidR="00AC4BF2" w:rsidRPr="00AC4BF2">
        <w:rPr>
          <w:rFonts w:asciiTheme="minorHAnsi" w:hAnsiTheme="minorHAnsi"/>
          <w:b/>
          <w:bCs/>
          <w:sz w:val="22"/>
          <w:szCs w:val="22"/>
        </w:rPr>
        <w:t xml:space="preserve">mundial que regule a los Estados en materia de derechos humanos? </w:t>
      </w:r>
      <w:r w:rsidR="00AC4BF2">
        <w:rPr>
          <w:rFonts w:asciiTheme="minorHAnsi" w:hAnsiTheme="minorHAnsi"/>
          <w:b/>
          <w:bCs/>
          <w:sz w:val="22"/>
          <w:szCs w:val="22"/>
        </w:rPr>
        <w:t xml:space="preserve"> </w:t>
      </w:r>
      <w:r w:rsidR="00AC4BF2" w:rsidRPr="00AC4BF2">
        <w:rPr>
          <w:rFonts w:asciiTheme="minorHAnsi" w:hAnsiTheme="minorHAnsi"/>
          <w:b/>
          <w:bCs/>
          <w:sz w:val="22"/>
          <w:szCs w:val="22"/>
        </w:rPr>
        <w:t>¿Por qué?</w:t>
      </w:r>
    </w:p>
    <w:p w:rsidR="00AC4BF2" w:rsidRPr="00AC4BF2" w:rsidRDefault="00AC4BF2" w:rsidP="00AC4BF2">
      <w:pPr>
        <w:pStyle w:val="Default"/>
        <w:tabs>
          <w:tab w:val="left" w:pos="284"/>
          <w:tab w:val="left" w:pos="1698"/>
        </w:tabs>
        <w:rPr>
          <w:rFonts w:asciiTheme="minorHAnsi" w:hAnsiTheme="minorHAnsi"/>
          <w:b/>
          <w:bCs/>
          <w:sz w:val="22"/>
          <w:szCs w:val="22"/>
        </w:rPr>
      </w:pPr>
      <w:r>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5053">
        <w:rPr>
          <w:rFonts w:asciiTheme="minorHAnsi" w:hAnsiTheme="minorHAnsi"/>
          <w:b/>
          <w:bCs/>
          <w:sz w:val="22"/>
          <w:szCs w:val="22"/>
        </w:rPr>
        <w:t>________________________</w:t>
      </w:r>
    </w:p>
    <w:p w:rsidR="006128EE" w:rsidRDefault="006128EE" w:rsidP="006128EE">
      <w:pPr>
        <w:pStyle w:val="Default"/>
        <w:tabs>
          <w:tab w:val="left" w:pos="284"/>
        </w:tabs>
        <w:jc w:val="both"/>
        <w:rPr>
          <w:rFonts w:asciiTheme="minorHAnsi" w:hAnsiTheme="minorHAnsi"/>
          <w:b/>
          <w:bCs/>
          <w:sz w:val="22"/>
          <w:szCs w:val="22"/>
        </w:rPr>
      </w:pPr>
    </w:p>
    <w:p w:rsidR="00325053" w:rsidRPr="00325053" w:rsidRDefault="006128EE" w:rsidP="006128EE">
      <w:pPr>
        <w:pStyle w:val="Default"/>
        <w:tabs>
          <w:tab w:val="left" w:pos="284"/>
        </w:tabs>
        <w:jc w:val="both"/>
        <w:rPr>
          <w:rFonts w:asciiTheme="minorHAnsi" w:hAnsiTheme="minorHAnsi"/>
          <w:b/>
          <w:bCs/>
          <w:sz w:val="22"/>
          <w:szCs w:val="22"/>
        </w:rPr>
      </w:pPr>
      <w:r>
        <w:rPr>
          <w:rFonts w:asciiTheme="minorHAnsi" w:hAnsiTheme="minorHAnsi"/>
          <w:b/>
          <w:bCs/>
          <w:sz w:val="22"/>
          <w:szCs w:val="22"/>
        </w:rPr>
        <w:t xml:space="preserve">c. </w:t>
      </w:r>
      <w:r w:rsidR="00AC4BF2" w:rsidRPr="00325053">
        <w:rPr>
          <w:b/>
          <w:sz w:val="22"/>
          <w:szCs w:val="22"/>
        </w:rPr>
        <w:t xml:space="preserve">Observa el afiche y responde las preguntas. </w:t>
      </w:r>
    </w:p>
    <w:p w:rsidR="00325053" w:rsidRDefault="00325053" w:rsidP="00325053">
      <w:pPr>
        <w:pStyle w:val="Default"/>
        <w:tabs>
          <w:tab w:val="left" w:pos="284"/>
        </w:tabs>
        <w:ind w:left="1800"/>
        <w:jc w:val="both"/>
        <w:rPr>
          <w:sz w:val="22"/>
          <w:szCs w:val="22"/>
        </w:rPr>
      </w:pPr>
      <w:r>
        <w:rPr>
          <w:noProof/>
          <w:lang w:eastAsia="es-CL"/>
        </w:rPr>
        <w:drawing>
          <wp:anchor distT="0" distB="0" distL="114300" distR="114300" simplePos="0" relativeHeight="251659264" behindDoc="0" locked="0" layoutInCell="1" allowOverlap="1" wp14:anchorId="431DE45F" wp14:editId="6CCEDDC3">
            <wp:simplePos x="0" y="0"/>
            <wp:positionH relativeFrom="column">
              <wp:posOffset>122555</wp:posOffset>
            </wp:positionH>
            <wp:positionV relativeFrom="paragraph">
              <wp:posOffset>90170</wp:posOffset>
            </wp:positionV>
            <wp:extent cx="2087880" cy="2923540"/>
            <wp:effectExtent l="0" t="0" r="7620" b="0"/>
            <wp:wrapSquare wrapText="bothSides"/>
            <wp:docPr id="7" name="Imagen 7" descr="Afiche PÃ¡jaro CampaÃ±a &quot;Vuelve a Ser Huma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che PÃ¡jaro CampaÃ±a &quot;Vuelve a Ser Human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7880" cy="292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053" w:rsidRDefault="00325053" w:rsidP="00325053">
      <w:pPr>
        <w:pStyle w:val="Default"/>
        <w:pBdr>
          <w:top w:val="single" w:sz="4" w:space="1" w:color="auto"/>
          <w:left w:val="single" w:sz="4" w:space="4" w:color="auto"/>
          <w:bottom w:val="single" w:sz="4" w:space="1" w:color="auto"/>
          <w:right w:val="single" w:sz="4" w:space="4" w:color="auto"/>
        </w:pBdr>
        <w:tabs>
          <w:tab w:val="left" w:pos="284"/>
        </w:tabs>
        <w:ind w:left="1800"/>
        <w:jc w:val="both"/>
        <w:rPr>
          <w:sz w:val="22"/>
          <w:szCs w:val="22"/>
        </w:rPr>
      </w:pPr>
      <w:r>
        <w:rPr>
          <w:sz w:val="22"/>
          <w:szCs w:val="22"/>
        </w:rPr>
        <w:t xml:space="preserve"> </w:t>
      </w:r>
      <w:r w:rsidR="00AC4BF2" w:rsidRPr="00452400">
        <w:rPr>
          <w:sz w:val="22"/>
          <w:szCs w:val="22"/>
        </w:rPr>
        <w:t>Este afiche forma parte de una campaña del Instituto Nacional de Derechos Humanos (INDH), lanzada el año 2013 baj</w:t>
      </w:r>
      <w:r>
        <w:rPr>
          <w:sz w:val="22"/>
          <w:szCs w:val="22"/>
        </w:rPr>
        <w:t>o el lema "Vuelve a ser humano”.</w:t>
      </w:r>
    </w:p>
    <w:p w:rsidR="00325053" w:rsidRDefault="00325053" w:rsidP="00325053">
      <w:pPr>
        <w:pStyle w:val="Default"/>
        <w:pBdr>
          <w:top w:val="single" w:sz="4" w:space="1" w:color="auto"/>
          <w:left w:val="single" w:sz="4" w:space="4" w:color="auto"/>
          <w:bottom w:val="single" w:sz="4" w:space="1" w:color="auto"/>
          <w:right w:val="single" w:sz="4" w:space="4" w:color="auto"/>
        </w:pBdr>
        <w:tabs>
          <w:tab w:val="left" w:pos="284"/>
        </w:tabs>
        <w:ind w:left="1800"/>
        <w:jc w:val="both"/>
        <w:rPr>
          <w:sz w:val="22"/>
          <w:szCs w:val="22"/>
        </w:rPr>
      </w:pPr>
    </w:p>
    <w:p w:rsidR="00325053" w:rsidRDefault="00AC4BF2" w:rsidP="00325053">
      <w:pPr>
        <w:pStyle w:val="Default"/>
        <w:pBdr>
          <w:top w:val="single" w:sz="4" w:space="1" w:color="auto"/>
          <w:left w:val="single" w:sz="4" w:space="4" w:color="auto"/>
          <w:bottom w:val="single" w:sz="4" w:space="1" w:color="auto"/>
          <w:right w:val="single" w:sz="4" w:space="4" w:color="auto"/>
        </w:pBdr>
        <w:tabs>
          <w:tab w:val="left" w:pos="284"/>
        </w:tabs>
        <w:ind w:left="1800"/>
        <w:jc w:val="both"/>
        <w:rPr>
          <w:sz w:val="22"/>
          <w:szCs w:val="22"/>
        </w:rPr>
      </w:pPr>
      <w:r w:rsidRPr="00452400">
        <w:rPr>
          <w:sz w:val="22"/>
          <w:szCs w:val="22"/>
        </w:rPr>
        <w:t>Puedes indagar más sobre esta campaña en la p</w:t>
      </w:r>
      <w:r w:rsidR="00325053">
        <w:rPr>
          <w:sz w:val="22"/>
          <w:szCs w:val="22"/>
        </w:rPr>
        <w:t xml:space="preserve">ágina del INDH • </w:t>
      </w:r>
      <w:hyperlink r:id="rId13" w:history="1">
        <w:r w:rsidR="00325053" w:rsidRPr="00761488">
          <w:rPr>
            <w:rStyle w:val="Hipervnculo"/>
            <w:sz w:val="22"/>
            <w:szCs w:val="22"/>
          </w:rPr>
          <w:t>www.indh.cl</w:t>
        </w:r>
      </w:hyperlink>
      <w:r w:rsidR="00325053">
        <w:rPr>
          <w:sz w:val="22"/>
          <w:szCs w:val="22"/>
        </w:rPr>
        <w:t xml:space="preserve"> </w:t>
      </w: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325053" w:rsidRDefault="00325053" w:rsidP="00325053">
      <w:pPr>
        <w:pStyle w:val="Default"/>
        <w:tabs>
          <w:tab w:val="left" w:pos="284"/>
        </w:tabs>
        <w:ind w:left="1800"/>
        <w:jc w:val="both"/>
        <w:rPr>
          <w:sz w:val="22"/>
          <w:szCs w:val="22"/>
        </w:rPr>
      </w:pPr>
    </w:p>
    <w:p w:rsidR="00AC4BF2" w:rsidRPr="00325053" w:rsidRDefault="00AC4BF2" w:rsidP="00325053">
      <w:pPr>
        <w:pStyle w:val="Default"/>
        <w:numPr>
          <w:ilvl w:val="0"/>
          <w:numId w:val="25"/>
        </w:numPr>
        <w:tabs>
          <w:tab w:val="left" w:pos="284"/>
        </w:tabs>
        <w:ind w:left="0" w:firstLine="0"/>
        <w:jc w:val="both"/>
        <w:rPr>
          <w:rFonts w:asciiTheme="minorHAnsi" w:hAnsiTheme="minorHAnsi"/>
          <w:b/>
          <w:bCs/>
          <w:sz w:val="22"/>
          <w:szCs w:val="22"/>
        </w:rPr>
      </w:pPr>
      <w:r w:rsidRPr="00325053">
        <w:rPr>
          <w:b/>
          <w:sz w:val="22"/>
          <w:szCs w:val="22"/>
        </w:rPr>
        <w:t>¿Qué interpretación puedes darle a esta campaña? Considera la imagen usada, la frase del afiche y el eslogan "Vuelve a ser humano".</w:t>
      </w:r>
    </w:p>
    <w:p w:rsidR="00325053" w:rsidRPr="00325053" w:rsidRDefault="00325053" w:rsidP="00325053">
      <w:pPr>
        <w:pStyle w:val="Default"/>
        <w:tabs>
          <w:tab w:val="left" w:pos="284"/>
          <w:tab w:val="left" w:pos="1698"/>
        </w:tabs>
        <w:rPr>
          <w:rFonts w:asciiTheme="minorHAnsi" w:hAnsiTheme="minorHAnsi"/>
          <w:b/>
          <w:bCs/>
          <w:sz w:val="22"/>
          <w:szCs w:val="22"/>
        </w:rPr>
      </w:pPr>
      <w:r w:rsidRPr="00325053">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BF2" w:rsidRDefault="00AC4BF2" w:rsidP="00AC4BF2">
      <w:pPr>
        <w:pStyle w:val="Default"/>
        <w:tabs>
          <w:tab w:val="left" w:pos="284"/>
          <w:tab w:val="left" w:pos="1698"/>
        </w:tabs>
        <w:rPr>
          <w:rFonts w:asciiTheme="minorHAnsi" w:hAnsiTheme="minorHAnsi"/>
          <w:b/>
          <w:bCs/>
          <w:sz w:val="22"/>
          <w:szCs w:val="22"/>
        </w:rPr>
      </w:pPr>
    </w:p>
    <w:p w:rsidR="00452400" w:rsidRDefault="00325053" w:rsidP="00325053">
      <w:pPr>
        <w:pStyle w:val="Default"/>
        <w:tabs>
          <w:tab w:val="left" w:pos="284"/>
          <w:tab w:val="left" w:pos="1698"/>
          <w:tab w:val="left" w:pos="5529"/>
          <w:tab w:val="left" w:pos="6096"/>
        </w:tabs>
        <w:rPr>
          <w:rFonts w:asciiTheme="minorHAnsi" w:hAnsiTheme="minorHAnsi"/>
          <w:b/>
          <w:bCs/>
          <w:sz w:val="22"/>
          <w:szCs w:val="22"/>
        </w:rPr>
      </w:pPr>
      <w:r>
        <w:rPr>
          <w:noProof/>
          <w:lang w:eastAsia="es-CL"/>
        </w:rPr>
        <w:lastRenderedPageBreak/>
        <w:drawing>
          <wp:anchor distT="0" distB="0" distL="114300" distR="114300" simplePos="0" relativeHeight="251658240" behindDoc="0" locked="0" layoutInCell="1" allowOverlap="1" wp14:anchorId="2C7433DF" wp14:editId="00F6BC92">
            <wp:simplePos x="0" y="0"/>
            <wp:positionH relativeFrom="column">
              <wp:posOffset>50800</wp:posOffset>
            </wp:positionH>
            <wp:positionV relativeFrom="paragraph">
              <wp:posOffset>111760</wp:posOffset>
            </wp:positionV>
            <wp:extent cx="3312160" cy="1964690"/>
            <wp:effectExtent l="0" t="0" r="2540" b="0"/>
            <wp:wrapSquare wrapText="bothSides"/>
            <wp:docPr id="1" name="Imagen 1" descr="LA ESPINA ROJA: &quot;MASACRE EN COREA&quot;, DE PABLO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ESPINA ROJA: &quot;MASACRE EN COREA&quot;, DE PABLO PICASS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2160" cy="1964690"/>
                    </a:xfrm>
                    <a:prstGeom prst="rect">
                      <a:avLst/>
                    </a:prstGeom>
                    <a:noFill/>
                    <a:ln>
                      <a:noFill/>
                    </a:ln>
                  </pic:spPr>
                </pic:pic>
              </a:graphicData>
            </a:graphic>
            <wp14:sizeRelH relativeFrom="margin">
              <wp14:pctWidth>0</wp14:pctWidth>
            </wp14:sizeRelH>
          </wp:anchor>
        </w:drawing>
      </w:r>
      <w:r w:rsidR="006128EE">
        <w:rPr>
          <w:rFonts w:asciiTheme="minorHAnsi" w:hAnsiTheme="minorHAnsi"/>
          <w:b/>
          <w:bCs/>
          <w:sz w:val="22"/>
          <w:szCs w:val="22"/>
        </w:rPr>
        <w:t xml:space="preserve">d. </w:t>
      </w:r>
      <w:r w:rsidR="00452400" w:rsidRPr="00AC4BF2">
        <w:rPr>
          <w:rFonts w:asciiTheme="minorHAnsi" w:hAnsiTheme="minorHAnsi"/>
          <w:b/>
          <w:bCs/>
          <w:sz w:val="22"/>
          <w:szCs w:val="22"/>
        </w:rPr>
        <w:t>Analiza la imagen y es</w:t>
      </w:r>
      <w:r w:rsidR="006128EE">
        <w:rPr>
          <w:rFonts w:asciiTheme="minorHAnsi" w:hAnsiTheme="minorHAnsi"/>
          <w:b/>
          <w:bCs/>
          <w:sz w:val="22"/>
          <w:szCs w:val="22"/>
        </w:rPr>
        <w:t>coge</w:t>
      </w:r>
      <w:r w:rsidR="001F47A2">
        <w:rPr>
          <w:rFonts w:asciiTheme="minorHAnsi" w:hAnsiTheme="minorHAnsi"/>
          <w:b/>
          <w:bCs/>
          <w:sz w:val="22"/>
          <w:szCs w:val="22"/>
        </w:rPr>
        <w:t xml:space="preserve"> la alternativa </w:t>
      </w:r>
      <w:r>
        <w:rPr>
          <w:rFonts w:asciiTheme="minorHAnsi" w:hAnsiTheme="minorHAnsi"/>
          <w:b/>
          <w:bCs/>
          <w:sz w:val="22"/>
          <w:szCs w:val="22"/>
        </w:rPr>
        <w:t>¿Q</w:t>
      </w:r>
      <w:r w:rsidR="00452400" w:rsidRPr="00AC4BF2">
        <w:rPr>
          <w:rFonts w:asciiTheme="minorHAnsi" w:hAnsiTheme="minorHAnsi"/>
          <w:b/>
          <w:bCs/>
          <w:sz w:val="22"/>
          <w:szCs w:val="22"/>
        </w:rPr>
        <w:t xml:space="preserve">ué derecho se está </w:t>
      </w:r>
      <w:r>
        <w:rPr>
          <w:rFonts w:asciiTheme="minorHAnsi" w:hAnsiTheme="minorHAnsi"/>
          <w:b/>
          <w:bCs/>
          <w:sz w:val="22"/>
          <w:szCs w:val="22"/>
        </w:rPr>
        <w:t>violentando?</w:t>
      </w:r>
      <w:r w:rsidR="00452400" w:rsidRPr="00AC4BF2">
        <w:rPr>
          <w:rFonts w:asciiTheme="minorHAnsi" w:hAnsiTheme="minorHAnsi"/>
          <w:b/>
          <w:bCs/>
          <w:sz w:val="22"/>
          <w:szCs w:val="22"/>
        </w:rPr>
        <w:t xml:space="preserve"> </w:t>
      </w:r>
    </w:p>
    <w:p w:rsidR="00452400" w:rsidRDefault="00452400" w:rsidP="00452400">
      <w:pPr>
        <w:pStyle w:val="Default"/>
        <w:tabs>
          <w:tab w:val="left" w:pos="284"/>
          <w:tab w:val="left" w:pos="1698"/>
        </w:tabs>
        <w:rPr>
          <w:rFonts w:asciiTheme="minorHAnsi" w:hAnsiTheme="minorHAnsi"/>
          <w:b/>
          <w:bCs/>
          <w:sz w:val="22"/>
          <w:szCs w:val="22"/>
        </w:rPr>
      </w:pPr>
    </w:p>
    <w:p w:rsidR="00452400" w:rsidRPr="001F47A2" w:rsidRDefault="00452400" w:rsidP="00452400">
      <w:pPr>
        <w:pStyle w:val="Default"/>
        <w:tabs>
          <w:tab w:val="left" w:pos="284"/>
          <w:tab w:val="left" w:pos="1698"/>
        </w:tabs>
        <w:rPr>
          <w:rFonts w:asciiTheme="minorHAnsi" w:hAnsiTheme="minorHAnsi"/>
          <w:bCs/>
          <w:sz w:val="22"/>
          <w:szCs w:val="22"/>
        </w:rPr>
      </w:pPr>
      <w:r w:rsidRPr="001F47A2">
        <w:rPr>
          <w:rFonts w:asciiTheme="minorHAnsi" w:hAnsiTheme="minorHAnsi"/>
          <w:bCs/>
          <w:sz w:val="22"/>
          <w:szCs w:val="22"/>
        </w:rPr>
        <w:t>a</w:t>
      </w:r>
      <w:r w:rsidRPr="001F47A2">
        <w:rPr>
          <w:rFonts w:asciiTheme="minorHAnsi" w:hAnsiTheme="minorHAnsi"/>
          <w:bCs/>
          <w:sz w:val="22"/>
          <w:szCs w:val="22"/>
        </w:rPr>
        <w:t>)</w:t>
      </w:r>
      <w:r w:rsidRPr="001F47A2">
        <w:rPr>
          <w:rFonts w:asciiTheme="minorHAnsi" w:hAnsiTheme="minorHAnsi"/>
          <w:bCs/>
          <w:sz w:val="22"/>
          <w:szCs w:val="22"/>
        </w:rPr>
        <w:t xml:space="preserve"> D</w:t>
      </w:r>
      <w:r w:rsidRPr="001F47A2">
        <w:rPr>
          <w:rFonts w:asciiTheme="minorHAnsi" w:hAnsiTheme="minorHAnsi"/>
          <w:bCs/>
          <w:sz w:val="22"/>
          <w:szCs w:val="22"/>
        </w:rPr>
        <w:t>erecho a la libertad de opinión</w:t>
      </w:r>
      <w:r w:rsidRPr="001F47A2">
        <w:rPr>
          <w:rFonts w:asciiTheme="minorHAnsi" w:hAnsiTheme="minorHAnsi"/>
          <w:bCs/>
          <w:sz w:val="22"/>
          <w:szCs w:val="22"/>
        </w:rPr>
        <w:t xml:space="preserve">. </w:t>
      </w:r>
    </w:p>
    <w:p w:rsidR="006128EE" w:rsidRPr="001F47A2" w:rsidRDefault="00452400" w:rsidP="00452400">
      <w:pPr>
        <w:pStyle w:val="Default"/>
        <w:tabs>
          <w:tab w:val="left" w:pos="284"/>
          <w:tab w:val="left" w:pos="1698"/>
        </w:tabs>
        <w:rPr>
          <w:rFonts w:asciiTheme="minorHAnsi" w:hAnsiTheme="minorHAnsi"/>
          <w:bCs/>
          <w:sz w:val="22"/>
          <w:szCs w:val="22"/>
        </w:rPr>
      </w:pPr>
      <w:r w:rsidRPr="001F47A2">
        <w:rPr>
          <w:rFonts w:asciiTheme="minorHAnsi" w:hAnsiTheme="minorHAnsi"/>
          <w:bCs/>
          <w:sz w:val="22"/>
          <w:szCs w:val="22"/>
        </w:rPr>
        <w:t xml:space="preserve">b) </w:t>
      </w:r>
      <w:r w:rsidRPr="001F47A2">
        <w:rPr>
          <w:rFonts w:asciiTheme="minorHAnsi" w:hAnsiTheme="minorHAnsi"/>
          <w:bCs/>
          <w:sz w:val="22"/>
          <w:szCs w:val="22"/>
        </w:rPr>
        <w:t>Der</w:t>
      </w:r>
      <w:r w:rsidRPr="001F47A2">
        <w:rPr>
          <w:rFonts w:asciiTheme="minorHAnsi" w:hAnsiTheme="minorHAnsi"/>
          <w:bCs/>
          <w:sz w:val="22"/>
          <w:szCs w:val="22"/>
        </w:rPr>
        <w:t xml:space="preserve"> </w:t>
      </w:r>
      <w:r w:rsidRPr="001F47A2">
        <w:rPr>
          <w:rFonts w:asciiTheme="minorHAnsi" w:hAnsiTheme="minorHAnsi"/>
          <w:bCs/>
          <w:sz w:val="22"/>
          <w:szCs w:val="22"/>
        </w:rPr>
        <w:t xml:space="preserve">Derecho a la libre expresión. </w:t>
      </w:r>
    </w:p>
    <w:p w:rsidR="00452400" w:rsidRPr="001F47A2" w:rsidRDefault="006128EE" w:rsidP="00452400">
      <w:pPr>
        <w:pStyle w:val="Default"/>
        <w:tabs>
          <w:tab w:val="left" w:pos="284"/>
          <w:tab w:val="left" w:pos="1698"/>
        </w:tabs>
        <w:rPr>
          <w:rFonts w:asciiTheme="minorHAnsi" w:hAnsiTheme="minorHAnsi"/>
          <w:bCs/>
          <w:sz w:val="22"/>
          <w:szCs w:val="22"/>
        </w:rPr>
      </w:pPr>
      <w:r w:rsidRPr="001F47A2">
        <w:rPr>
          <w:rFonts w:asciiTheme="minorHAnsi" w:hAnsiTheme="minorHAnsi"/>
          <w:bCs/>
          <w:sz w:val="22"/>
          <w:szCs w:val="22"/>
        </w:rPr>
        <w:t>c</w:t>
      </w:r>
      <w:r w:rsidR="00452400" w:rsidRPr="001F47A2">
        <w:rPr>
          <w:rFonts w:asciiTheme="minorHAnsi" w:hAnsiTheme="minorHAnsi"/>
          <w:bCs/>
          <w:sz w:val="22"/>
          <w:szCs w:val="22"/>
        </w:rPr>
        <w:t>) D</w:t>
      </w:r>
      <w:r w:rsidR="00452400" w:rsidRPr="001F47A2">
        <w:rPr>
          <w:rFonts w:asciiTheme="minorHAnsi" w:hAnsiTheme="minorHAnsi"/>
          <w:bCs/>
          <w:sz w:val="22"/>
          <w:szCs w:val="22"/>
        </w:rPr>
        <w:t>e</w:t>
      </w:r>
      <w:r w:rsidR="00452400" w:rsidRPr="001F47A2">
        <w:rPr>
          <w:rFonts w:asciiTheme="minorHAnsi" w:hAnsiTheme="minorHAnsi"/>
          <w:bCs/>
          <w:sz w:val="22"/>
          <w:szCs w:val="22"/>
        </w:rPr>
        <w:t>re</w:t>
      </w:r>
      <w:r w:rsidR="00452400" w:rsidRPr="001F47A2">
        <w:rPr>
          <w:rFonts w:asciiTheme="minorHAnsi" w:hAnsiTheme="minorHAnsi"/>
          <w:bCs/>
          <w:sz w:val="22"/>
          <w:szCs w:val="22"/>
        </w:rPr>
        <w:t xml:space="preserve">cho a la igualdad ante la ley. </w:t>
      </w:r>
    </w:p>
    <w:p w:rsidR="00452400" w:rsidRPr="001F47A2" w:rsidRDefault="00452400" w:rsidP="00452400">
      <w:pPr>
        <w:pStyle w:val="Default"/>
        <w:tabs>
          <w:tab w:val="left" w:pos="284"/>
          <w:tab w:val="left" w:pos="1698"/>
        </w:tabs>
        <w:rPr>
          <w:rFonts w:asciiTheme="minorHAnsi" w:hAnsiTheme="minorHAnsi"/>
          <w:bCs/>
          <w:sz w:val="22"/>
          <w:szCs w:val="22"/>
        </w:rPr>
      </w:pPr>
      <w:r w:rsidRPr="001F47A2">
        <w:rPr>
          <w:rFonts w:asciiTheme="minorHAnsi" w:hAnsiTheme="minorHAnsi"/>
          <w:bCs/>
          <w:sz w:val="22"/>
          <w:szCs w:val="22"/>
        </w:rPr>
        <w:t>d) Derecho a la vida</w:t>
      </w:r>
      <w:r w:rsidRPr="001F47A2">
        <w:rPr>
          <w:rFonts w:asciiTheme="minorHAnsi" w:hAnsiTheme="minorHAnsi"/>
          <w:bCs/>
          <w:sz w:val="22"/>
          <w:szCs w:val="22"/>
        </w:rPr>
        <w:t xml:space="preserve">. </w:t>
      </w:r>
    </w:p>
    <w:p w:rsidR="00325053" w:rsidRDefault="00325053" w:rsidP="00325053">
      <w:pPr>
        <w:pStyle w:val="Default"/>
        <w:tabs>
          <w:tab w:val="left" w:pos="284"/>
          <w:tab w:val="left" w:pos="1698"/>
        </w:tabs>
        <w:rPr>
          <w:rFonts w:asciiTheme="minorHAnsi" w:hAnsiTheme="minorHAnsi"/>
          <w:b/>
          <w:bCs/>
          <w:sz w:val="22"/>
          <w:szCs w:val="22"/>
        </w:rPr>
      </w:pPr>
    </w:p>
    <w:p w:rsidR="00325053" w:rsidRPr="00452400" w:rsidRDefault="00452400" w:rsidP="00325053">
      <w:pPr>
        <w:pStyle w:val="Default"/>
        <w:tabs>
          <w:tab w:val="left" w:pos="284"/>
          <w:tab w:val="left" w:pos="1698"/>
        </w:tabs>
        <w:rPr>
          <w:rFonts w:asciiTheme="minorHAnsi" w:hAnsiTheme="minorHAnsi"/>
          <w:b/>
          <w:bCs/>
          <w:i/>
          <w:sz w:val="22"/>
          <w:szCs w:val="22"/>
        </w:rPr>
      </w:pPr>
      <w:r w:rsidRPr="00452400">
        <w:rPr>
          <w:rFonts w:asciiTheme="minorHAnsi" w:hAnsiTheme="minorHAnsi"/>
          <w:b/>
          <w:bCs/>
          <w:sz w:val="22"/>
          <w:szCs w:val="22"/>
        </w:rPr>
        <w:t>Just</w:t>
      </w:r>
      <w:r w:rsidR="001F47A2">
        <w:rPr>
          <w:rFonts w:asciiTheme="minorHAnsi" w:hAnsiTheme="minorHAnsi"/>
          <w:b/>
          <w:bCs/>
          <w:sz w:val="22"/>
          <w:szCs w:val="22"/>
        </w:rPr>
        <w:t>ifica tu elección ___________________________________________</w:t>
      </w:r>
      <w:r w:rsidR="00325053">
        <w:rPr>
          <w:rFonts w:asciiTheme="minorHAnsi" w:hAnsiTheme="minorHAnsi"/>
          <w:b/>
          <w:bCs/>
          <w:sz w:val="22"/>
          <w:szCs w:val="22"/>
        </w:rPr>
        <w:t>________</w:t>
      </w:r>
      <w:r w:rsidR="001F47A2">
        <w:rPr>
          <w:rFonts w:asciiTheme="minorHAnsi" w:hAnsiTheme="minorHAnsi"/>
          <w:b/>
          <w:bCs/>
          <w:sz w:val="22"/>
          <w:szCs w:val="22"/>
        </w:rPr>
        <w:t>________________</w:t>
      </w:r>
      <w:r w:rsidR="00325053">
        <w:rPr>
          <w:rFonts w:asciiTheme="minorHAnsi" w:hAnsiTheme="minorHAnsi"/>
          <w:b/>
          <w:bCs/>
          <w:sz w:val="22"/>
          <w:szCs w:val="22"/>
        </w:rPr>
        <w:t>________________________________</w:t>
      </w:r>
      <w:r>
        <w:rPr>
          <w:rFonts w:asciiTheme="minorHAnsi" w:hAnsiTheme="minorHAnsi"/>
          <w:b/>
          <w:bCs/>
          <w:sz w:val="22"/>
          <w:szCs w:val="22"/>
        </w:rPr>
        <w:br w:type="textWrapping" w:clear="all"/>
      </w:r>
      <w:r w:rsidR="001F47A2">
        <w:rPr>
          <w:rFonts w:asciiTheme="minorHAnsi" w:hAnsiTheme="minorHAnsi"/>
          <w:b/>
          <w:bCs/>
          <w:i/>
          <w:sz w:val="22"/>
          <w:szCs w:val="22"/>
        </w:rPr>
        <w:t xml:space="preserve">           </w:t>
      </w:r>
      <w:r w:rsidR="00325053">
        <w:rPr>
          <w:rFonts w:asciiTheme="minorHAnsi" w:hAnsiTheme="minorHAnsi"/>
          <w:b/>
          <w:bCs/>
          <w:i/>
          <w:sz w:val="22"/>
          <w:szCs w:val="22"/>
        </w:rPr>
        <w:t xml:space="preserve">  </w:t>
      </w:r>
      <w:r w:rsidR="00325053" w:rsidRPr="00452400">
        <w:rPr>
          <w:rFonts w:asciiTheme="minorHAnsi" w:hAnsiTheme="minorHAnsi"/>
          <w:b/>
          <w:bCs/>
          <w:i/>
          <w:sz w:val="22"/>
          <w:szCs w:val="22"/>
        </w:rPr>
        <w:t>Masacre en Corea, Pablo Picasso</w:t>
      </w:r>
    </w:p>
    <w:p w:rsidR="00452400" w:rsidRDefault="00452400" w:rsidP="00452400">
      <w:pPr>
        <w:pStyle w:val="Default"/>
        <w:tabs>
          <w:tab w:val="left" w:pos="284"/>
          <w:tab w:val="left" w:pos="1698"/>
        </w:tabs>
        <w:rPr>
          <w:rFonts w:asciiTheme="minorHAnsi" w:hAnsiTheme="minorHAnsi"/>
          <w:b/>
          <w:bCs/>
          <w:sz w:val="22"/>
          <w:szCs w:val="22"/>
        </w:rPr>
      </w:pPr>
    </w:p>
    <w:p w:rsidR="00452400" w:rsidRDefault="00452400" w:rsidP="00325053">
      <w:pPr>
        <w:pStyle w:val="Default"/>
        <w:tabs>
          <w:tab w:val="left" w:pos="284"/>
          <w:tab w:val="left" w:pos="1698"/>
        </w:tabs>
        <w:rPr>
          <w:rFonts w:asciiTheme="minorHAnsi" w:hAnsiTheme="minorHAnsi"/>
          <w:b/>
          <w:bCs/>
          <w:sz w:val="22"/>
          <w:szCs w:val="22"/>
        </w:rPr>
      </w:pPr>
    </w:p>
    <w:p w:rsidR="00325053" w:rsidRPr="001F47A2" w:rsidRDefault="00325053" w:rsidP="006128EE">
      <w:pPr>
        <w:pStyle w:val="Default"/>
        <w:numPr>
          <w:ilvl w:val="0"/>
          <w:numId w:val="29"/>
        </w:numPr>
        <w:tabs>
          <w:tab w:val="left" w:pos="284"/>
          <w:tab w:val="left" w:pos="1698"/>
        </w:tabs>
        <w:ind w:left="0" w:firstLine="0"/>
        <w:rPr>
          <w:rFonts w:asciiTheme="minorHAnsi" w:hAnsiTheme="minorHAnsi"/>
          <w:bCs/>
          <w:sz w:val="22"/>
          <w:szCs w:val="22"/>
        </w:rPr>
      </w:pPr>
      <w:r>
        <w:rPr>
          <w:rFonts w:asciiTheme="minorHAnsi" w:hAnsiTheme="minorHAnsi"/>
          <w:b/>
          <w:bCs/>
          <w:sz w:val="22"/>
          <w:szCs w:val="22"/>
        </w:rPr>
        <w:t xml:space="preserve">Estudios de casos: </w:t>
      </w:r>
      <w:r w:rsidRPr="001F47A2">
        <w:rPr>
          <w:rFonts w:asciiTheme="minorHAnsi" w:hAnsiTheme="minorHAnsi"/>
          <w:bCs/>
          <w:sz w:val="22"/>
          <w:szCs w:val="22"/>
        </w:rPr>
        <w:t xml:space="preserve">Lee cada caso e identifica qué derechos se protegen y </w:t>
      </w:r>
      <w:r w:rsidR="001F47A2">
        <w:rPr>
          <w:rFonts w:asciiTheme="minorHAnsi" w:hAnsiTheme="minorHAnsi"/>
          <w:bCs/>
          <w:sz w:val="22"/>
          <w:szCs w:val="22"/>
        </w:rPr>
        <w:t>cuáles se vulneran, completando el cuadro correspondiente. Luego responde la pregunta final del estudio de casos.</w:t>
      </w:r>
      <w:r w:rsidRPr="001F47A2">
        <w:rPr>
          <w:rFonts w:asciiTheme="minorHAnsi" w:hAnsiTheme="minorHAnsi"/>
          <w:bCs/>
          <w:sz w:val="22"/>
          <w:szCs w:val="22"/>
        </w:rPr>
        <w:t xml:space="preserve"> </w:t>
      </w:r>
    </w:p>
    <w:p w:rsidR="00325053" w:rsidRDefault="00325053" w:rsidP="00325053">
      <w:pPr>
        <w:pStyle w:val="Default"/>
        <w:tabs>
          <w:tab w:val="left" w:pos="1698"/>
        </w:tabs>
        <w:rPr>
          <w:rFonts w:asciiTheme="minorHAnsi" w:hAnsiTheme="minorHAnsi"/>
          <w:b/>
          <w:bCs/>
          <w:sz w:val="22"/>
          <w:szCs w:val="22"/>
        </w:rPr>
      </w:pPr>
    </w:p>
    <w:p w:rsidR="00325053" w:rsidRDefault="00325053" w:rsidP="00325053">
      <w:pPr>
        <w:pStyle w:val="Default"/>
        <w:tabs>
          <w:tab w:val="left" w:pos="1698"/>
        </w:tabs>
        <w:rPr>
          <w:rFonts w:asciiTheme="minorHAnsi" w:hAnsiTheme="minorHAnsi"/>
          <w:b/>
          <w:bCs/>
          <w:sz w:val="22"/>
          <w:szCs w:val="22"/>
        </w:rPr>
      </w:pPr>
    </w:p>
    <w:p w:rsidR="00325053" w:rsidRDefault="00325053" w:rsidP="00325053">
      <w:pPr>
        <w:pStyle w:val="Default"/>
        <w:pBdr>
          <w:top w:val="single" w:sz="4" w:space="1" w:color="auto"/>
          <w:left w:val="single" w:sz="4" w:space="4" w:color="auto"/>
          <w:bottom w:val="single" w:sz="4" w:space="1" w:color="auto"/>
          <w:right w:val="single" w:sz="4" w:space="4" w:color="auto"/>
        </w:pBdr>
        <w:tabs>
          <w:tab w:val="left" w:pos="1698"/>
        </w:tabs>
        <w:jc w:val="center"/>
        <w:rPr>
          <w:rFonts w:asciiTheme="minorHAnsi" w:hAnsiTheme="minorHAnsi"/>
          <w:b/>
          <w:bCs/>
          <w:sz w:val="22"/>
          <w:szCs w:val="22"/>
        </w:rPr>
      </w:pPr>
      <w:r>
        <w:rPr>
          <w:rFonts w:asciiTheme="minorHAnsi" w:hAnsiTheme="minorHAnsi"/>
          <w:b/>
          <w:bCs/>
          <w:sz w:val="22"/>
          <w:szCs w:val="22"/>
        </w:rPr>
        <w:t>Caso 1</w:t>
      </w:r>
    </w:p>
    <w:p w:rsidR="00325053" w:rsidRPr="00325053" w:rsidRDefault="00325053" w:rsidP="00325053">
      <w:pPr>
        <w:pStyle w:val="Default"/>
        <w:pBdr>
          <w:top w:val="single" w:sz="4" w:space="1" w:color="auto"/>
          <w:left w:val="single" w:sz="4" w:space="4" w:color="auto"/>
          <w:bottom w:val="single" w:sz="4" w:space="1" w:color="auto"/>
          <w:right w:val="single" w:sz="4" w:space="4" w:color="auto"/>
        </w:pBdr>
        <w:tabs>
          <w:tab w:val="left" w:pos="1698"/>
        </w:tabs>
        <w:jc w:val="both"/>
        <w:rPr>
          <w:rFonts w:asciiTheme="minorHAnsi" w:hAnsiTheme="minorHAnsi"/>
          <w:b/>
          <w:bCs/>
          <w:sz w:val="22"/>
          <w:szCs w:val="22"/>
        </w:rPr>
      </w:pPr>
      <w:r w:rsidRPr="00325053">
        <w:rPr>
          <w:rFonts w:asciiTheme="minorHAnsi" w:hAnsiTheme="minorHAnsi"/>
          <w:b/>
          <w:bCs/>
          <w:sz w:val="22"/>
          <w:szCs w:val="22"/>
        </w:rPr>
        <w:t>El Servicio Nacional del Consumidor (</w:t>
      </w:r>
      <w:proofErr w:type="spellStart"/>
      <w:r w:rsidRPr="00325053">
        <w:rPr>
          <w:rFonts w:asciiTheme="minorHAnsi" w:hAnsiTheme="minorHAnsi"/>
          <w:b/>
          <w:bCs/>
          <w:sz w:val="22"/>
          <w:szCs w:val="22"/>
        </w:rPr>
        <w:t>Sernac</w:t>
      </w:r>
      <w:proofErr w:type="spellEnd"/>
      <w:r w:rsidRPr="00325053">
        <w:rPr>
          <w:rFonts w:asciiTheme="minorHAnsi" w:hAnsiTheme="minorHAnsi"/>
          <w:b/>
          <w:bCs/>
          <w:sz w:val="22"/>
          <w:szCs w:val="22"/>
        </w:rPr>
        <w:t xml:space="preserve">) llevará a la Justicia una denuncia contra de un bar y restaurante de Ñuñoa, que supuestamente negó el ingreso a 17 jóvenes con síndrome de Down. Según los denunciantes, todos integrantes de la compañía de teatro "Laboratorio de Sueños", se les negó la atención argumentando que no tenían espacio, pese a que el local no estaba ni siquiera lleno. Además, se les pidió carné de identidad, bajo el argumento de que parecían menores de edad, lo que resulta irrelevante pues el local tiene varias patentes comerciales y no sólo la de bar. La dueña del local, respaldó la actitud de sus empleados amparada en la ley de alcoholes, y explicó que la apariencia del grupo se prestaba para confusiones. </w:t>
      </w:r>
    </w:p>
    <w:p w:rsidR="00325053" w:rsidRPr="00325053" w:rsidRDefault="00325053" w:rsidP="00325053">
      <w:pPr>
        <w:pStyle w:val="Default"/>
        <w:pBdr>
          <w:top w:val="single" w:sz="4" w:space="1" w:color="auto"/>
          <w:left w:val="single" w:sz="4" w:space="4" w:color="auto"/>
          <w:bottom w:val="single" w:sz="4" w:space="1" w:color="auto"/>
          <w:right w:val="single" w:sz="4" w:space="4" w:color="auto"/>
        </w:pBdr>
        <w:tabs>
          <w:tab w:val="left" w:pos="1698"/>
        </w:tabs>
        <w:jc w:val="right"/>
        <w:rPr>
          <w:rFonts w:asciiTheme="minorHAnsi" w:hAnsiTheme="minorHAnsi"/>
          <w:b/>
          <w:bCs/>
          <w:sz w:val="20"/>
          <w:szCs w:val="22"/>
        </w:rPr>
      </w:pPr>
      <w:r w:rsidRPr="00325053">
        <w:rPr>
          <w:rFonts w:asciiTheme="minorHAnsi" w:hAnsiTheme="minorHAnsi"/>
          <w:b/>
          <w:bCs/>
          <w:sz w:val="20"/>
          <w:szCs w:val="22"/>
        </w:rPr>
        <w:t xml:space="preserve">Extraído y adaptado el 25 de julio de 2018 de https://www.cooperatíva.cl/noticias/pais/salud/discapacidad/sernac-asumira-defensa-pordiscriminacion-de-jovenes-down-en-bar-de/2006-08-23/124821.html </w:t>
      </w:r>
    </w:p>
    <w:p w:rsidR="00325053" w:rsidRDefault="00325053" w:rsidP="00325053">
      <w:pPr>
        <w:pStyle w:val="Default"/>
        <w:tabs>
          <w:tab w:val="left" w:pos="1698"/>
        </w:tabs>
        <w:rPr>
          <w:rFonts w:asciiTheme="minorHAnsi" w:hAnsiTheme="minorHAnsi"/>
          <w:b/>
          <w:bCs/>
          <w:sz w:val="22"/>
          <w:szCs w:val="22"/>
        </w:rPr>
      </w:pPr>
    </w:p>
    <w:p w:rsidR="00325053" w:rsidRDefault="00325053" w:rsidP="00A9787E">
      <w:pPr>
        <w:pStyle w:val="Default"/>
        <w:numPr>
          <w:ilvl w:val="0"/>
          <w:numId w:val="27"/>
        </w:numPr>
        <w:tabs>
          <w:tab w:val="left" w:pos="284"/>
          <w:tab w:val="left" w:pos="1698"/>
        </w:tabs>
        <w:ind w:left="0" w:firstLine="0"/>
        <w:rPr>
          <w:rFonts w:asciiTheme="minorHAnsi" w:hAnsiTheme="minorHAnsi"/>
          <w:b/>
          <w:bCs/>
          <w:sz w:val="22"/>
          <w:szCs w:val="22"/>
        </w:rPr>
      </w:pPr>
      <w:r>
        <w:rPr>
          <w:rFonts w:asciiTheme="minorHAnsi" w:hAnsiTheme="minorHAnsi"/>
          <w:b/>
          <w:bCs/>
          <w:sz w:val="22"/>
          <w:szCs w:val="22"/>
        </w:rPr>
        <w:t>CASO 1</w:t>
      </w:r>
      <w:r w:rsidR="00A9787E">
        <w:rPr>
          <w:rFonts w:asciiTheme="minorHAnsi" w:hAnsiTheme="minorHAnsi"/>
          <w:b/>
          <w:bCs/>
          <w:sz w:val="22"/>
          <w:szCs w:val="22"/>
        </w:rPr>
        <w:t xml:space="preserve">: </w:t>
      </w:r>
    </w:p>
    <w:p w:rsidR="00452400" w:rsidRDefault="00452400" w:rsidP="00325053">
      <w:pPr>
        <w:pStyle w:val="Default"/>
        <w:tabs>
          <w:tab w:val="left" w:pos="1698"/>
        </w:tabs>
        <w:rPr>
          <w:rFonts w:asciiTheme="minorHAnsi" w:hAnsiTheme="minorHAnsi"/>
          <w:b/>
          <w:bCs/>
          <w:sz w:val="22"/>
          <w:szCs w:val="22"/>
        </w:rPr>
      </w:pPr>
    </w:p>
    <w:tbl>
      <w:tblPr>
        <w:tblStyle w:val="Tablaconcuadrcula"/>
        <w:tblW w:w="0" w:type="auto"/>
        <w:tblLook w:val="04A0" w:firstRow="1" w:lastRow="0" w:firstColumn="1" w:lastColumn="0" w:noHBand="0" w:noVBand="1"/>
      </w:tblPr>
      <w:tblGrid>
        <w:gridCol w:w="4659"/>
        <w:gridCol w:w="4659"/>
      </w:tblGrid>
      <w:tr w:rsidR="00325053" w:rsidTr="00325053">
        <w:tc>
          <w:tcPr>
            <w:tcW w:w="4659" w:type="dxa"/>
          </w:tcPr>
          <w:p w:rsidR="00325053" w:rsidRDefault="00325053" w:rsidP="00325053">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protegen</w:t>
            </w:r>
          </w:p>
        </w:tc>
        <w:tc>
          <w:tcPr>
            <w:tcW w:w="4659" w:type="dxa"/>
          </w:tcPr>
          <w:p w:rsidR="00325053" w:rsidRDefault="00325053" w:rsidP="00325053">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vulneran</w:t>
            </w:r>
          </w:p>
        </w:tc>
      </w:tr>
      <w:tr w:rsidR="00325053" w:rsidTr="00325053">
        <w:tc>
          <w:tcPr>
            <w:tcW w:w="4659" w:type="dxa"/>
          </w:tcPr>
          <w:p w:rsidR="00325053" w:rsidRDefault="00325053" w:rsidP="00452400">
            <w:pPr>
              <w:pStyle w:val="Default"/>
              <w:tabs>
                <w:tab w:val="left" w:pos="1698"/>
              </w:tabs>
              <w:rPr>
                <w:rFonts w:asciiTheme="minorHAnsi" w:hAnsiTheme="minorHAnsi"/>
                <w:b/>
                <w:bCs/>
                <w:sz w:val="22"/>
                <w:szCs w:val="22"/>
              </w:rPr>
            </w:pPr>
          </w:p>
          <w:p w:rsidR="00325053" w:rsidRDefault="00325053" w:rsidP="00452400">
            <w:pPr>
              <w:pStyle w:val="Default"/>
              <w:tabs>
                <w:tab w:val="left" w:pos="1698"/>
              </w:tabs>
              <w:rPr>
                <w:rFonts w:asciiTheme="minorHAnsi" w:hAnsiTheme="minorHAnsi"/>
                <w:b/>
                <w:bCs/>
                <w:sz w:val="22"/>
                <w:szCs w:val="22"/>
              </w:rPr>
            </w:pPr>
          </w:p>
          <w:p w:rsidR="00325053" w:rsidRDefault="00325053" w:rsidP="00452400">
            <w:pPr>
              <w:pStyle w:val="Default"/>
              <w:tabs>
                <w:tab w:val="left" w:pos="1698"/>
              </w:tabs>
              <w:rPr>
                <w:rFonts w:asciiTheme="minorHAnsi" w:hAnsiTheme="minorHAnsi"/>
                <w:b/>
                <w:bCs/>
                <w:sz w:val="22"/>
                <w:szCs w:val="22"/>
              </w:rPr>
            </w:pPr>
          </w:p>
        </w:tc>
        <w:tc>
          <w:tcPr>
            <w:tcW w:w="4659" w:type="dxa"/>
          </w:tcPr>
          <w:p w:rsidR="00325053" w:rsidRDefault="00325053" w:rsidP="00452400">
            <w:pPr>
              <w:pStyle w:val="Default"/>
              <w:tabs>
                <w:tab w:val="left" w:pos="1698"/>
              </w:tabs>
              <w:rPr>
                <w:rFonts w:asciiTheme="minorHAnsi" w:hAnsiTheme="minorHAnsi"/>
                <w:b/>
                <w:bCs/>
                <w:sz w:val="22"/>
                <w:szCs w:val="22"/>
              </w:rPr>
            </w:pPr>
          </w:p>
        </w:tc>
      </w:tr>
    </w:tbl>
    <w:p w:rsidR="00452400" w:rsidRDefault="00452400" w:rsidP="00452400">
      <w:pPr>
        <w:pStyle w:val="Default"/>
        <w:tabs>
          <w:tab w:val="left" w:pos="1698"/>
        </w:tabs>
        <w:rPr>
          <w:rFonts w:asciiTheme="minorHAnsi" w:hAnsiTheme="minorHAnsi"/>
          <w:b/>
          <w:bCs/>
          <w:sz w:val="22"/>
          <w:szCs w:val="22"/>
        </w:rPr>
      </w:pPr>
    </w:p>
    <w:p w:rsidR="00325053" w:rsidRDefault="00325053" w:rsidP="00A9787E">
      <w:pPr>
        <w:pStyle w:val="Default"/>
        <w:pBdr>
          <w:top w:val="single" w:sz="4" w:space="1" w:color="auto"/>
          <w:left w:val="single" w:sz="4" w:space="4" w:color="auto"/>
          <w:bottom w:val="single" w:sz="4" w:space="1" w:color="auto"/>
          <w:right w:val="single" w:sz="4" w:space="4" w:color="auto"/>
        </w:pBdr>
        <w:tabs>
          <w:tab w:val="left" w:pos="1698"/>
        </w:tabs>
        <w:jc w:val="center"/>
        <w:rPr>
          <w:rFonts w:asciiTheme="minorHAnsi" w:hAnsiTheme="minorHAnsi"/>
          <w:b/>
          <w:bCs/>
          <w:sz w:val="22"/>
          <w:szCs w:val="22"/>
        </w:rPr>
      </w:pPr>
      <w:r>
        <w:rPr>
          <w:rFonts w:asciiTheme="minorHAnsi" w:hAnsiTheme="minorHAnsi"/>
          <w:b/>
          <w:bCs/>
          <w:sz w:val="22"/>
          <w:szCs w:val="22"/>
        </w:rPr>
        <w:t>CASO 2</w:t>
      </w:r>
    </w:p>
    <w:p w:rsidR="00325053" w:rsidRPr="00325053" w:rsidRDefault="00325053" w:rsidP="00A9787E">
      <w:pPr>
        <w:pStyle w:val="Default"/>
        <w:pBdr>
          <w:top w:val="single" w:sz="4" w:space="1" w:color="auto"/>
          <w:left w:val="single" w:sz="4" w:space="4" w:color="auto"/>
          <w:bottom w:val="single" w:sz="4" w:space="1" w:color="auto"/>
          <w:right w:val="single" w:sz="4" w:space="4" w:color="auto"/>
        </w:pBdr>
        <w:tabs>
          <w:tab w:val="left" w:pos="1698"/>
        </w:tabs>
        <w:rPr>
          <w:rFonts w:asciiTheme="minorHAnsi" w:hAnsiTheme="minorHAnsi"/>
          <w:b/>
          <w:bCs/>
          <w:sz w:val="22"/>
          <w:szCs w:val="22"/>
        </w:rPr>
      </w:pPr>
      <w:r w:rsidRPr="00325053">
        <w:rPr>
          <w:rFonts w:asciiTheme="minorHAnsi" w:hAnsiTheme="minorHAnsi"/>
          <w:b/>
          <w:bCs/>
          <w:sz w:val="22"/>
          <w:szCs w:val="22"/>
        </w:rPr>
        <w:t xml:space="preserve">Tres globos aerostáticos dotados con cámaras de alta tecnología vigilan desde este fin de semana extensos sectores de Las Condes y Lo Barnechea, dentro de las medidas de prevención contra delitos adoptadas por ambos municipios. Los aparatos, que tienen tres metros de diámetro y están rellenos con helio, transportan una cámara de alta resolución que posee visión nocturna y térmica, que capta imágenes incluso de noche o bajo la lluvia. Los vigilantes, más silenciosos que un </w:t>
      </w:r>
      <w:proofErr w:type="spellStart"/>
      <w:r w:rsidRPr="00325053">
        <w:rPr>
          <w:rFonts w:asciiTheme="minorHAnsi" w:hAnsiTheme="minorHAnsi"/>
          <w:b/>
          <w:bCs/>
          <w:sz w:val="22"/>
          <w:szCs w:val="22"/>
        </w:rPr>
        <w:t>dron</w:t>
      </w:r>
      <w:proofErr w:type="spellEnd"/>
      <w:r w:rsidRPr="00325053">
        <w:rPr>
          <w:rFonts w:asciiTheme="minorHAnsi" w:hAnsiTheme="minorHAnsi"/>
          <w:b/>
          <w:bCs/>
          <w:sz w:val="22"/>
          <w:szCs w:val="22"/>
        </w:rPr>
        <w:t>, flotan a unos 150 metros de altura y su visión se extiende hasta a 3 km. Los equipos a cargo de la vigilancia, formados por mujeres, pueden orientar los dispositivos para conseguir visión en 360º. Operan durante</w:t>
      </w:r>
      <w:r w:rsidR="00A9787E">
        <w:rPr>
          <w:rFonts w:asciiTheme="minorHAnsi" w:hAnsiTheme="minorHAnsi"/>
          <w:b/>
          <w:bCs/>
          <w:sz w:val="22"/>
          <w:szCs w:val="22"/>
        </w:rPr>
        <w:t xml:space="preserve"> todo el año, 24 horas al día</w:t>
      </w:r>
      <w:r>
        <w:rPr>
          <w:rFonts w:asciiTheme="minorHAnsi" w:hAnsiTheme="minorHAnsi"/>
          <w:b/>
          <w:bCs/>
          <w:sz w:val="22"/>
          <w:szCs w:val="22"/>
        </w:rPr>
        <w:t>.</w:t>
      </w:r>
    </w:p>
    <w:p w:rsidR="00325053" w:rsidRPr="00325053" w:rsidRDefault="00325053" w:rsidP="00A9787E">
      <w:pPr>
        <w:pStyle w:val="Default"/>
        <w:pBdr>
          <w:top w:val="single" w:sz="4" w:space="1" w:color="auto"/>
          <w:left w:val="single" w:sz="4" w:space="4" w:color="auto"/>
          <w:bottom w:val="single" w:sz="4" w:space="1" w:color="auto"/>
          <w:right w:val="single" w:sz="4" w:space="4" w:color="auto"/>
        </w:pBdr>
        <w:tabs>
          <w:tab w:val="left" w:pos="1698"/>
        </w:tabs>
        <w:jc w:val="right"/>
        <w:rPr>
          <w:rFonts w:asciiTheme="minorHAnsi" w:hAnsiTheme="minorHAnsi"/>
          <w:b/>
          <w:bCs/>
          <w:sz w:val="18"/>
          <w:szCs w:val="22"/>
        </w:rPr>
      </w:pPr>
      <w:r w:rsidRPr="00325053">
        <w:rPr>
          <w:rFonts w:asciiTheme="minorHAnsi" w:hAnsiTheme="minorHAnsi"/>
          <w:b/>
          <w:bCs/>
          <w:sz w:val="18"/>
          <w:szCs w:val="22"/>
        </w:rPr>
        <w:t xml:space="preserve">Extraído el 25 de julio de 2018 de http://www.emol.com/noticias/Nacional/2015/08/16/745314/Asi-son-los-globos-aerostaticos-de-vigilanciadesplegados-en-Las-Condes-y-Lo-Barnechea.html </w:t>
      </w:r>
    </w:p>
    <w:p w:rsidR="00325053" w:rsidRDefault="00325053" w:rsidP="001F47A2">
      <w:pPr>
        <w:pStyle w:val="Default"/>
        <w:tabs>
          <w:tab w:val="left" w:pos="1698"/>
        </w:tabs>
        <w:rPr>
          <w:rFonts w:asciiTheme="minorHAnsi" w:hAnsiTheme="minorHAnsi"/>
          <w:b/>
          <w:bCs/>
          <w:sz w:val="22"/>
          <w:szCs w:val="22"/>
        </w:rPr>
      </w:pPr>
    </w:p>
    <w:p w:rsidR="00A9787E" w:rsidRDefault="00A9787E" w:rsidP="001F47A2">
      <w:pPr>
        <w:pStyle w:val="Default"/>
        <w:numPr>
          <w:ilvl w:val="0"/>
          <w:numId w:val="27"/>
        </w:numPr>
        <w:tabs>
          <w:tab w:val="left" w:pos="284"/>
          <w:tab w:val="left" w:pos="1698"/>
        </w:tabs>
        <w:ind w:left="0" w:firstLine="0"/>
        <w:rPr>
          <w:rFonts w:asciiTheme="minorHAnsi" w:hAnsiTheme="minorHAnsi"/>
          <w:b/>
          <w:bCs/>
          <w:sz w:val="22"/>
          <w:szCs w:val="22"/>
        </w:rPr>
      </w:pPr>
      <w:r>
        <w:rPr>
          <w:rFonts w:asciiTheme="minorHAnsi" w:hAnsiTheme="minorHAnsi"/>
          <w:b/>
          <w:bCs/>
          <w:sz w:val="22"/>
          <w:szCs w:val="22"/>
        </w:rPr>
        <w:t xml:space="preserve">CASO </w:t>
      </w:r>
      <w:r>
        <w:rPr>
          <w:rFonts w:asciiTheme="minorHAnsi" w:hAnsiTheme="minorHAnsi"/>
          <w:b/>
          <w:bCs/>
          <w:sz w:val="22"/>
          <w:szCs w:val="22"/>
        </w:rPr>
        <w:t>2</w:t>
      </w:r>
      <w:r>
        <w:rPr>
          <w:rFonts w:asciiTheme="minorHAnsi" w:hAnsiTheme="minorHAnsi"/>
          <w:b/>
          <w:bCs/>
          <w:sz w:val="22"/>
          <w:szCs w:val="22"/>
        </w:rPr>
        <w:t xml:space="preserve">: </w:t>
      </w:r>
    </w:p>
    <w:p w:rsidR="00A9787E" w:rsidRDefault="00A9787E" w:rsidP="00A9787E">
      <w:pPr>
        <w:pStyle w:val="Default"/>
        <w:tabs>
          <w:tab w:val="left" w:pos="1698"/>
        </w:tabs>
        <w:rPr>
          <w:rFonts w:asciiTheme="minorHAnsi" w:hAnsiTheme="minorHAnsi"/>
          <w:b/>
          <w:bCs/>
          <w:sz w:val="22"/>
          <w:szCs w:val="22"/>
        </w:rPr>
      </w:pPr>
    </w:p>
    <w:tbl>
      <w:tblPr>
        <w:tblStyle w:val="Tablaconcuadrcula"/>
        <w:tblW w:w="0" w:type="auto"/>
        <w:tblLook w:val="04A0" w:firstRow="1" w:lastRow="0" w:firstColumn="1" w:lastColumn="0" w:noHBand="0" w:noVBand="1"/>
      </w:tblPr>
      <w:tblGrid>
        <w:gridCol w:w="4659"/>
        <w:gridCol w:w="4659"/>
      </w:tblGrid>
      <w:tr w:rsidR="00A9787E" w:rsidTr="00C91408">
        <w:tc>
          <w:tcPr>
            <w:tcW w:w="4659" w:type="dxa"/>
          </w:tcPr>
          <w:p w:rsidR="00A9787E" w:rsidRDefault="00A9787E" w:rsidP="00C91408">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protegen</w:t>
            </w:r>
          </w:p>
        </w:tc>
        <w:tc>
          <w:tcPr>
            <w:tcW w:w="4659" w:type="dxa"/>
          </w:tcPr>
          <w:p w:rsidR="00A9787E" w:rsidRDefault="00A9787E" w:rsidP="00C91408">
            <w:pPr>
              <w:pStyle w:val="Default"/>
              <w:tabs>
                <w:tab w:val="left" w:pos="1698"/>
              </w:tabs>
              <w:jc w:val="center"/>
              <w:rPr>
                <w:rFonts w:asciiTheme="minorHAnsi" w:hAnsiTheme="minorHAnsi"/>
                <w:b/>
                <w:bCs/>
                <w:sz w:val="22"/>
                <w:szCs w:val="22"/>
              </w:rPr>
            </w:pPr>
            <w:r w:rsidRPr="00325053">
              <w:rPr>
                <w:rFonts w:asciiTheme="minorHAnsi" w:hAnsiTheme="minorHAnsi"/>
                <w:b/>
                <w:bCs/>
                <w:sz w:val="22"/>
                <w:szCs w:val="22"/>
              </w:rPr>
              <w:t>Derechos que se vulneran</w:t>
            </w:r>
          </w:p>
        </w:tc>
      </w:tr>
      <w:tr w:rsidR="00A9787E" w:rsidTr="00C91408">
        <w:tc>
          <w:tcPr>
            <w:tcW w:w="4659" w:type="dxa"/>
          </w:tcPr>
          <w:p w:rsidR="00A9787E" w:rsidRDefault="00A9787E" w:rsidP="00C91408">
            <w:pPr>
              <w:pStyle w:val="Default"/>
              <w:tabs>
                <w:tab w:val="left" w:pos="1698"/>
              </w:tabs>
              <w:rPr>
                <w:rFonts w:asciiTheme="minorHAnsi" w:hAnsiTheme="minorHAnsi"/>
                <w:b/>
                <w:bCs/>
                <w:sz w:val="22"/>
                <w:szCs w:val="22"/>
              </w:rPr>
            </w:pPr>
          </w:p>
          <w:p w:rsidR="00A9787E" w:rsidRDefault="00A9787E" w:rsidP="00C91408">
            <w:pPr>
              <w:pStyle w:val="Default"/>
              <w:tabs>
                <w:tab w:val="left" w:pos="1698"/>
              </w:tabs>
              <w:rPr>
                <w:rFonts w:asciiTheme="minorHAnsi" w:hAnsiTheme="minorHAnsi"/>
                <w:b/>
                <w:bCs/>
                <w:sz w:val="22"/>
                <w:szCs w:val="22"/>
              </w:rPr>
            </w:pPr>
          </w:p>
          <w:p w:rsidR="00A9787E" w:rsidRDefault="00A9787E" w:rsidP="00C91408">
            <w:pPr>
              <w:pStyle w:val="Default"/>
              <w:tabs>
                <w:tab w:val="left" w:pos="1698"/>
              </w:tabs>
              <w:rPr>
                <w:rFonts w:asciiTheme="minorHAnsi" w:hAnsiTheme="minorHAnsi"/>
                <w:b/>
                <w:bCs/>
                <w:sz w:val="22"/>
                <w:szCs w:val="22"/>
              </w:rPr>
            </w:pPr>
          </w:p>
        </w:tc>
        <w:tc>
          <w:tcPr>
            <w:tcW w:w="4659" w:type="dxa"/>
          </w:tcPr>
          <w:p w:rsidR="00A9787E" w:rsidRDefault="00A9787E" w:rsidP="00C91408">
            <w:pPr>
              <w:pStyle w:val="Default"/>
              <w:tabs>
                <w:tab w:val="left" w:pos="1698"/>
              </w:tabs>
              <w:rPr>
                <w:rFonts w:asciiTheme="minorHAnsi" w:hAnsiTheme="minorHAnsi"/>
                <w:b/>
                <w:bCs/>
                <w:sz w:val="22"/>
                <w:szCs w:val="22"/>
              </w:rPr>
            </w:pPr>
          </w:p>
        </w:tc>
      </w:tr>
    </w:tbl>
    <w:p w:rsidR="00325053" w:rsidRDefault="00325053" w:rsidP="00452400">
      <w:pPr>
        <w:pStyle w:val="Default"/>
        <w:tabs>
          <w:tab w:val="left" w:pos="1698"/>
        </w:tabs>
        <w:rPr>
          <w:rFonts w:asciiTheme="minorHAnsi" w:hAnsiTheme="minorHAnsi"/>
          <w:b/>
          <w:bCs/>
          <w:sz w:val="22"/>
          <w:szCs w:val="22"/>
        </w:rPr>
      </w:pPr>
    </w:p>
    <w:p w:rsidR="001F47A2" w:rsidRDefault="001F47A2" w:rsidP="00452400">
      <w:pPr>
        <w:pStyle w:val="Default"/>
        <w:tabs>
          <w:tab w:val="left" w:pos="1698"/>
        </w:tabs>
        <w:rPr>
          <w:rFonts w:asciiTheme="minorHAnsi" w:hAnsiTheme="minorHAnsi"/>
          <w:b/>
          <w:bCs/>
          <w:sz w:val="22"/>
          <w:szCs w:val="22"/>
        </w:rPr>
      </w:pPr>
    </w:p>
    <w:p w:rsidR="001F47A2" w:rsidRDefault="001F47A2" w:rsidP="00452400">
      <w:pPr>
        <w:pStyle w:val="Default"/>
        <w:tabs>
          <w:tab w:val="left" w:pos="1698"/>
        </w:tabs>
        <w:rPr>
          <w:rFonts w:asciiTheme="minorHAnsi" w:hAnsiTheme="minorHAnsi"/>
          <w:b/>
          <w:bCs/>
          <w:sz w:val="22"/>
          <w:szCs w:val="22"/>
        </w:rPr>
      </w:pPr>
    </w:p>
    <w:p w:rsidR="001F47A2" w:rsidRDefault="001F47A2" w:rsidP="00452400">
      <w:pPr>
        <w:pStyle w:val="Default"/>
        <w:tabs>
          <w:tab w:val="left" w:pos="1698"/>
        </w:tabs>
        <w:rPr>
          <w:rFonts w:asciiTheme="minorHAnsi" w:hAnsiTheme="minorHAnsi"/>
          <w:b/>
          <w:bCs/>
          <w:sz w:val="22"/>
          <w:szCs w:val="22"/>
        </w:rPr>
      </w:pPr>
    </w:p>
    <w:p w:rsidR="001F47A2" w:rsidRDefault="001F47A2" w:rsidP="00452400">
      <w:pPr>
        <w:pStyle w:val="Default"/>
        <w:tabs>
          <w:tab w:val="left" w:pos="1698"/>
        </w:tabs>
        <w:rPr>
          <w:rFonts w:asciiTheme="minorHAnsi" w:hAnsiTheme="minorHAnsi"/>
          <w:b/>
          <w:bCs/>
          <w:sz w:val="22"/>
          <w:szCs w:val="22"/>
        </w:rPr>
      </w:pPr>
    </w:p>
    <w:p w:rsidR="00325053" w:rsidRDefault="00A9787E" w:rsidP="00A9787E">
      <w:pPr>
        <w:pStyle w:val="Default"/>
        <w:numPr>
          <w:ilvl w:val="0"/>
          <w:numId w:val="27"/>
        </w:numPr>
        <w:tabs>
          <w:tab w:val="left" w:pos="1698"/>
        </w:tabs>
        <w:rPr>
          <w:rFonts w:asciiTheme="minorHAnsi" w:hAnsiTheme="minorHAnsi"/>
          <w:b/>
          <w:bCs/>
          <w:sz w:val="22"/>
          <w:szCs w:val="22"/>
        </w:rPr>
      </w:pPr>
      <w:r>
        <w:rPr>
          <w:rFonts w:asciiTheme="minorHAnsi" w:hAnsiTheme="minorHAnsi"/>
          <w:b/>
          <w:bCs/>
          <w:sz w:val="22"/>
          <w:szCs w:val="22"/>
        </w:rPr>
        <w:lastRenderedPageBreak/>
        <w:t>¿</w:t>
      </w:r>
      <w:r w:rsidRPr="00A9787E">
        <w:rPr>
          <w:rFonts w:asciiTheme="minorHAnsi" w:hAnsiTheme="minorHAnsi"/>
          <w:b/>
          <w:bCs/>
          <w:sz w:val="22"/>
          <w:szCs w:val="22"/>
        </w:rPr>
        <w:t xml:space="preserve">Qué debería hacer el Estado de Chile frente a </w:t>
      </w:r>
      <w:r>
        <w:rPr>
          <w:rFonts w:asciiTheme="minorHAnsi" w:hAnsiTheme="minorHAnsi"/>
          <w:b/>
          <w:bCs/>
          <w:sz w:val="22"/>
          <w:szCs w:val="22"/>
        </w:rPr>
        <w:t>ambos</w:t>
      </w:r>
      <w:r w:rsidRPr="00A9787E">
        <w:rPr>
          <w:rFonts w:asciiTheme="minorHAnsi" w:hAnsiTheme="minorHAnsi"/>
          <w:b/>
          <w:bCs/>
          <w:sz w:val="22"/>
          <w:szCs w:val="22"/>
        </w:rPr>
        <w:t xml:space="preserve"> caso? Elaboren al menos tres argumentos</w:t>
      </w:r>
      <w:r>
        <w:rPr>
          <w:rFonts w:asciiTheme="minorHAnsi" w:hAnsiTheme="minorHAnsi"/>
          <w:b/>
          <w:bCs/>
          <w:sz w:val="22"/>
          <w:szCs w:val="22"/>
        </w:rPr>
        <w:t xml:space="preserve"> o propuestas</w:t>
      </w:r>
      <w:r w:rsidRPr="00A9787E">
        <w:rPr>
          <w:rFonts w:asciiTheme="minorHAnsi" w:hAnsiTheme="minorHAnsi"/>
          <w:b/>
          <w:bCs/>
          <w:sz w:val="22"/>
          <w:szCs w:val="22"/>
        </w:rPr>
        <w:t xml:space="preserve"> que respalden su postura.</w:t>
      </w:r>
    </w:p>
    <w:p w:rsidR="00325053" w:rsidRDefault="00325053" w:rsidP="00452400">
      <w:pPr>
        <w:pStyle w:val="Default"/>
        <w:tabs>
          <w:tab w:val="left" w:pos="1698"/>
        </w:tabs>
        <w:rPr>
          <w:rFonts w:asciiTheme="minorHAnsi" w:hAnsiTheme="minorHAnsi"/>
          <w:b/>
          <w:bCs/>
          <w:sz w:val="22"/>
          <w:szCs w:val="22"/>
        </w:rPr>
      </w:pPr>
    </w:p>
    <w:p w:rsidR="001F47A2" w:rsidRPr="00AC4BF2" w:rsidRDefault="00325053" w:rsidP="001F47A2">
      <w:pPr>
        <w:pStyle w:val="Default"/>
        <w:tabs>
          <w:tab w:val="left" w:pos="284"/>
          <w:tab w:val="left" w:pos="1698"/>
        </w:tabs>
        <w:rPr>
          <w:rFonts w:asciiTheme="minorHAnsi" w:hAnsiTheme="minorHAnsi"/>
          <w:b/>
          <w:bCs/>
          <w:sz w:val="22"/>
          <w:szCs w:val="22"/>
        </w:rPr>
      </w:pPr>
      <w:r>
        <w:rPr>
          <w:rFonts w:asciiTheme="minorHAnsi" w:hAnsiTheme="minorHAnsi"/>
          <w:b/>
          <w:bCs/>
          <w:sz w:val="22"/>
          <w:szCs w:val="22"/>
        </w:rPr>
        <w:t xml:space="preserve">  </w:t>
      </w:r>
      <w:r w:rsidR="001F47A2">
        <w:rPr>
          <w:rFonts w:asciiTheme="minorHAnsi" w:hAnsiTheme="minorHAnsi"/>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5053" w:rsidRDefault="00325053" w:rsidP="00452400">
      <w:pPr>
        <w:pStyle w:val="Default"/>
        <w:tabs>
          <w:tab w:val="left" w:pos="1698"/>
        </w:tabs>
        <w:rPr>
          <w:rFonts w:asciiTheme="minorHAnsi" w:hAnsiTheme="minorHAnsi"/>
          <w:b/>
          <w:bCs/>
          <w:sz w:val="22"/>
          <w:szCs w:val="22"/>
        </w:rPr>
      </w:pPr>
    </w:p>
    <w:p w:rsidR="00A9787E" w:rsidRDefault="00A9787E" w:rsidP="00410376">
      <w:pPr>
        <w:rPr>
          <w:b/>
        </w:rPr>
      </w:pPr>
    </w:p>
    <w:p w:rsidR="002A6944" w:rsidRDefault="00410376" w:rsidP="00410376">
      <w:pPr>
        <w:rPr>
          <w:b/>
        </w:rPr>
      </w:pPr>
      <w:r w:rsidRPr="00B0199C">
        <w:rPr>
          <w:b/>
        </w:rPr>
        <w:t>Para más información</w:t>
      </w:r>
      <w:r w:rsidR="001F47A2">
        <w:rPr>
          <w:b/>
        </w:rPr>
        <w:t>:</w:t>
      </w:r>
    </w:p>
    <w:p w:rsidR="001F47A2" w:rsidRDefault="001F47A2" w:rsidP="001F47A2">
      <w:pPr>
        <w:pStyle w:val="Prrafodelista"/>
        <w:numPr>
          <w:ilvl w:val="0"/>
          <w:numId w:val="25"/>
        </w:numPr>
        <w:spacing w:after="0" w:line="240" w:lineRule="auto"/>
      </w:pPr>
      <w:r w:rsidRPr="001F47A2">
        <w:t xml:space="preserve">Educación ciudadana, Texto del Estudiante 3° y 4°, Editorial Santillana, Santiago, 2020, páginas 110 a 117. </w:t>
      </w:r>
    </w:p>
    <w:p w:rsidR="001F47A2" w:rsidRPr="001F47A2" w:rsidRDefault="001F47A2" w:rsidP="001F47A2">
      <w:pPr>
        <w:pStyle w:val="Prrafodelista"/>
        <w:numPr>
          <w:ilvl w:val="0"/>
          <w:numId w:val="25"/>
        </w:numPr>
        <w:spacing w:after="0" w:line="240" w:lineRule="auto"/>
      </w:pPr>
      <w:r w:rsidRPr="001F47A2">
        <w:t>La persona y los Derechos humanos, Biblioteca de Congreso Nacional</w:t>
      </w:r>
    </w:p>
    <w:p w:rsidR="001F47A2" w:rsidRPr="001F47A2" w:rsidRDefault="001F47A2" w:rsidP="001F47A2">
      <w:pPr>
        <w:pStyle w:val="Prrafodelista"/>
        <w:numPr>
          <w:ilvl w:val="0"/>
          <w:numId w:val="25"/>
        </w:numPr>
        <w:spacing w:after="0" w:line="240" w:lineRule="auto"/>
      </w:pPr>
      <w:hyperlink r:id="rId15" w:history="1">
        <w:r w:rsidRPr="00761488">
          <w:rPr>
            <w:rStyle w:val="Hipervnculo"/>
          </w:rPr>
          <w:t>https://www.bcn.cl/formacioncivica/detalle_guia?h=10221.3/45660</w:t>
        </w:r>
      </w:hyperlink>
    </w:p>
    <w:p w:rsidR="001F47A2" w:rsidRPr="001F47A2" w:rsidRDefault="001F47A2" w:rsidP="001F47A2">
      <w:pPr>
        <w:pStyle w:val="Prrafodelista"/>
        <w:numPr>
          <w:ilvl w:val="0"/>
          <w:numId w:val="25"/>
        </w:numPr>
        <w:spacing w:after="0" w:line="240" w:lineRule="auto"/>
      </w:pPr>
      <w:r w:rsidRPr="001F47A2">
        <w:t xml:space="preserve">Video sobre reforma procesal penal </w:t>
      </w:r>
      <w:hyperlink r:id="rId16" w:history="1">
        <w:r w:rsidRPr="00761488">
          <w:rPr>
            <w:rStyle w:val="Hipervnculo"/>
          </w:rPr>
          <w:t>https://www.youtube.com/watch?v=E0uaMzyn08U</w:t>
        </w:r>
      </w:hyperlink>
    </w:p>
    <w:p w:rsidR="001F47A2" w:rsidRPr="001F47A2" w:rsidRDefault="001F47A2" w:rsidP="001F47A2">
      <w:pPr>
        <w:pStyle w:val="Prrafodelista"/>
        <w:numPr>
          <w:ilvl w:val="0"/>
          <w:numId w:val="25"/>
        </w:numPr>
        <w:spacing w:after="0" w:line="240" w:lineRule="auto"/>
      </w:pPr>
      <w:r w:rsidRPr="001F47A2">
        <w:t xml:space="preserve">Video ¿Qué es el poder judicial? https://www.youtube.com/watch?v=i0yYOfu9PNA </w:t>
      </w:r>
    </w:p>
    <w:p w:rsidR="005F2D43" w:rsidRPr="00410376" w:rsidRDefault="001F47A2" w:rsidP="001F47A2">
      <w:pPr>
        <w:pStyle w:val="Prrafodelista"/>
        <w:numPr>
          <w:ilvl w:val="0"/>
          <w:numId w:val="25"/>
        </w:numPr>
        <w:spacing w:after="0" w:line="240" w:lineRule="auto"/>
      </w:pPr>
      <w:r w:rsidRPr="001F47A2">
        <w:t>Plan nacional de Derechos humanos https://planderechoshumanos.gob.cl/</w:t>
      </w:r>
    </w:p>
    <w:sectPr w:rsidR="005F2D43" w:rsidRPr="00410376" w:rsidSect="00D246A9">
      <w:headerReference w:type="default" r:id="rId17"/>
      <w:footerReference w:type="default" r:id="rId18"/>
      <w:pgSz w:w="12240" w:h="20160" w:code="5"/>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CD3" w:rsidRDefault="00FA5CD3" w:rsidP="00AE7B70">
      <w:pPr>
        <w:spacing w:after="0" w:line="240" w:lineRule="auto"/>
      </w:pPr>
      <w:r>
        <w:separator/>
      </w:r>
    </w:p>
  </w:endnote>
  <w:endnote w:type="continuationSeparator" w:id="0">
    <w:p w:rsidR="00FA5CD3" w:rsidRDefault="00FA5CD3" w:rsidP="00AE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gnathi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25103"/>
      <w:docPartObj>
        <w:docPartGallery w:val="Page Numbers (Bottom of Page)"/>
        <w:docPartUnique/>
      </w:docPartObj>
    </w:sdtPr>
    <w:sdtEndPr/>
    <w:sdtContent>
      <w:p w:rsidR="004A121C" w:rsidRDefault="004A121C">
        <w:pPr>
          <w:pStyle w:val="Piedepgina"/>
          <w:jc w:val="right"/>
        </w:pPr>
        <w:r>
          <w:fldChar w:fldCharType="begin"/>
        </w:r>
        <w:r>
          <w:instrText>PAGE   \* MERGEFORMAT</w:instrText>
        </w:r>
        <w:r>
          <w:fldChar w:fldCharType="separate"/>
        </w:r>
        <w:r w:rsidR="001F47A2" w:rsidRPr="001F47A2">
          <w:rPr>
            <w:noProof/>
            <w:lang w:val="es-ES"/>
          </w:rPr>
          <w:t>2</w:t>
        </w:r>
        <w:r>
          <w:fldChar w:fldCharType="end"/>
        </w:r>
      </w:p>
    </w:sdtContent>
  </w:sdt>
  <w:p w:rsidR="004A121C" w:rsidRDefault="004A12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CD3" w:rsidRDefault="00FA5CD3" w:rsidP="00AE7B70">
      <w:pPr>
        <w:spacing w:after="0" w:line="240" w:lineRule="auto"/>
      </w:pPr>
      <w:r>
        <w:separator/>
      </w:r>
    </w:p>
  </w:footnote>
  <w:footnote w:type="continuationSeparator" w:id="0">
    <w:p w:rsidR="00FA5CD3" w:rsidRDefault="00FA5CD3" w:rsidP="00AE7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70" w:rsidRPr="00D65C7A" w:rsidRDefault="00AE7B70" w:rsidP="00AE7B70">
    <w:pPr>
      <w:spacing w:after="0" w:line="240" w:lineRule="auto"/>
      <w:jc w:val="both"/>
      <w:rPr>
        <w:rFonts w:ascii="Times New Roman" w:eastAsia="Times New Roman" w:hAnsi="Times New Roman" w:cs="Times New Roman"/>
        <w:lang w:val="es-ES" w:eastAsia="es-ES"/>
      </w:rPr>
    </w:pPr>
    <w:r w:rsidRPr="00D65C7A">
      <w:rPr>
        <w:noProof/>
        <w:lang w:eastAsia="es-CL"/>
      </w:rPr>
      <w:drawing>
        <wp:anchor distT="0" distB="0" distL="114300" distR="114300" simplePos="0" relativeHeight="251659264" behindDoc="0" locked="0" layoutInCell="1" allowOverlap="1" wp14:anchorId="25F76EA1" wp14:editId="205BD01C">
          <wp:simplePos x="0" y="0"/>
          <wp:positionH relativeFrom="column">
            <wp:posOffset>-544830</wp:posOffset>
          </wp:positionH>
          <wp:positionV relativeFrom="paragraph">
            <wp:posOffset>-152400</wp:posOffset>
          </wp:positionV>
          <wp:extent cx="523875" cy="619125"/>
          <wp:effectExtent l="0" t="0" r="9525" b="9525"/>
          <wp:wrapSquare wrapText="bothSides"/>
          <wp:docPr id="4" name="Imagen 4"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pic:spPr>
              </pic:pic>
            </a:graphicData>
          </a:graphic>
          <wp14:sizeRelH relativeFrom="page">
            <wp14:pctWidth>0</wp14:pctWidth>
          </wp14:sizeRelH>
          <wp14:sizeRelV relativeFrom="page">
            <wp14:pctHeight>0</wp14:pctHeight>
          </wp14:sizeRelV>
        </wp:anchor>
      </w:drawing>
    </w:r>
    <w:r w:rsidRPr="00D65C7A">
      <w:rPr>
        <w:rFonts w:ascii="Times New Roman" w:eastAsia="Times New Roman" w:hAnsi="Times New Roman" w:cs="Times New Roman"/>
        <w:lang w:val="es-ES" w:eastAsia="es-ES"/>
      </w:rPr>
      <w:t>Colegio Santa María de Maipú</w:t>
    </w:r>
  </w:p>
  <w:p w:rsidR="00AE7B70" w:rsidRPr="00D65C7A" w:rsidRDefault="00AE7B70" w:rsidP="00AE7B70">
    <w:pPr>
      <w:tabs>
        <w:tab w:val="left" w:pos="3195"/>
      </w:tabs>
      <w:spacing w:after="0" w:line="240" w:lineRule="auto"/>
      <w:rPr>
        <w:rFonts w:ascii="Times New Roman" w:eastAsia="Times New Roman" w:hAnsi="Times New Roman" w:cs="Times New Roman"/>
        <w:lang w:val="es-ES" w:eastAsia="es-ES"/>
      </w:rPr>
    </w:pPr>
    <w:r w:rsidRPr="00D65C7A">
      <w:rPr>
        <w:rFonts w:ascii="Times New Roman" w:eastAsia="Times New Roman" w:hAnsi="Times New Roman" w:cs="Times New Roman"/>
        <w:lang w:val="es-ES" w:eastAsia="es-ES"/>
      </w:rPr>
      <w:t>Departamento Historia</w:t>
    </w:r>
  </w:p>
  <w:p w:rsidR="00AE7B70" w:rsidRPr="00D65C7A" w:rsidRDefault="00AE7B70" w:rsidP="00AE7B70">
    <w:pPr>
      <w:tabs>
        <w:tab w:val="left" w:pos="3195"/>
      </w:tabs>
      <w:spacing w:after="0" w:line="240" w:lineRule="auto"/>
      <w:rPr>
        <w:rFonts w:ascii="Times New Roman" w:eastAsia="Times New Roman" w:hAnsi="Times New Roman" w:cs="Times New Roman"/>
        <w:b/>
        <w:i/>
        <w:lang w:val="es-ES" w:eastAsia="es-ES"/>
      </w:rPr>
    </w:pPr>
    <w:r>
      <w:rPr>
        <w:rFonts w:ascii="Times New Roman" w:eastAsia="Times New Roman" w:hAnsi="Times New Roman" w:cs="Times New Roman"/>
        <w:lang w:val="es-ES" w:eastAsia="es-ES"/>
      </w:rPr>
      <w:t>Formación ciudadana</w:t>
    </w:r>
    <w:r w:rsidRPr="00D65C7A">
      <w:rPr>
        <w:rFonts w:ascii="Times New Roman" w:eastAsia="Times New Roman" w:hAnsi="Times New Roman" w:cs="Times New Roman"/>
        <w:lang w:val="es-ES" w:eastAsia="es-ES"/>
      </w:rPr>
      <w:tab/>
      <w:t xml:space="preserve">                                       </w:t>
    </w:r>
  </w:p>
  <w:p w:rsidR="00AE7B70" w:rsidRDefault="00AE7B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9C3"/>
    <w:multiLevelType w:val="hybridMultilevel"/>
    <w:tmpl w:val="C21AEC96"/>
    <w:lvl w:ilvl="0" w:tplc="50843306">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4A6555"/>
    <w:multiLevelType w:val="hybridMultilevel"/>
    <w:tmpl w:val="E0909D0E"/>
    <w:lvl w:ilvl="0" w:tplc="E8F6E71C">
      <w:start w:val="3"/>
      <w:numFmt w:val="upperRoman"/>
      <w:lvlText w:val="%1."/>
      <w:lvlJc w:val="left"/>
      <w:pPr>
        <w:ind w:left="1080" w:hanging="72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0ABE493A"/>
    <w:multiLevelType w:val="hybridMultilevel"/>
    <w:tmpl w:val="41608896"/>
    <w:lvl w:ilvl="0" w:tplc="46AE0FA8">
      <w:start w:val="2"/>
      <w:numFmt w:val="upperRoman"/>
      <w:lvlText w:val="%1."/>
      <w:lvlJc w:val="left"/>
      <w:pPr>
        <w:ind w:left="1080" w:hanging="72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581070"/>
    <w:multiLevelType w:val="hybridMultilevel"/>
    <w:tmpl w:val="84D67E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8F21F0"/>
    <w:multiLevelType w:val="hybridMultilevel"/>
    <w:tmpl w:val="47B4214E"/>
    <w:lvl w:ilvl="0" w:tplc="15722F1E">
      <w:start w:val="1"/>
      <w:numFmt w:val="lowerLetter"/>
      <w:lvlText w:val="%1."/>
      <w:lvlJc w:val="left"/>
      <w:pPr>
        <w:ind w:left="720" w:hanging="360"/>
      </w:pPr>
      <w:rPr>
        <w:rFonts w:asciiTheme="minorHAnsi" w:eastAsiaTheme="minorHAnsi" w:hAnsiTheme="minorHAns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487B8C"/>
    <w:multiLevelType w:val="hybridMultilevel"/>
    <w:tmpl w:val="C0D434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67B1E6C"/>
    <w:multiLevelType w:val="hybridMultilevel"/>
    <w:tmpl w:val="D8AA7EA4"/>
    <w:lvl w:ilvl="0" w:tplc="EC26FE3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A86A3B"/>
    <w:multiLevelType w:val="hybridMultilevel"/>
    <w:tmpl w:val="E4BA458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D2313A"/>
    <w:multiLevelType w:val="hybridMultilevel"/>
    <w:tmpl w:val="F1EC7A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00E7969"/>
    <w:multiLevelType w:val="hybridMultilevel"/>
    <w:tmpl w:val="12D86E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CC0D22"/>
    <w:multiLevelType w:val="hybridMultilevel"/>
    <w:tmpl w:val="4D2C00B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EF9271BC">
      <w:start w:val="1"/>
      <w:numFmt w:val="decimal"/>
      <w:lvlText w:val="%4."/>
      <w:lvlJc w:val="left"/>
      <w:pPr>
        <w:tabs>
          <w:tab w:val="num" w:pos="2770"/>
        </w:tabs>
        <w:ind w:left="2770" w:hanging="360"/>
      </w:pPr>
      <w:rPr>
        <w:rFonts w:asciiTheme="minorHAnsi" w:hAnsiTheme="minorHAnsi" w:hint="default"/>
        <w:b/>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nsid w:val="2C5F69E3"/>
    <w:multiLevelType w:val="hybridMultilevel"/>
    <w:tmpl w:val="E584A7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6AD497E"/>
    <w:multiLevelType w:val="hybridMultilevel"/>
    <w:tmpl w:val="A024F97A"/>
    <w:lvl w:ilvl="0" w:tplc="ECA06F48">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3D9A77B2"/>
    <w:multiLevelType w:val="hybridMultilevel"/>
    <w:tmpl w:val="85BC1EC4"/>
    <w:lvl w:ilvl="0" w:tplc="ECA06F48">
      <w:start w:val="1"/>
      <w:numFmt w:val="bullet"/>
      <w:lvlText w:val="-"/>
      <w:lvlJc w:val="left"/>
      <w:pPr>
        <w:ind w:left="1080" w:hanging="360"/>
      </w:pPr>
      <w:rPr>
        <w:rFonts w:ascii="Calibri" w:eastAsiaTheme="minorHAnsi" w:hAnsi="Calibri"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nsid w:val="475E339E"/>
    <w:multiLevelType w:val="hybridMultilevel"/>
    <w:tmpl w:val="74A66DB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AA441DE"/>
    <w:multiLevelType w:val="hybridMultilevel"/>
    <w:tmpl w:val="A65ED684"/>
    <w:lvl w:ilvl="0" w:tplc="12081B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B234197"/>
    <w:multiLevelType w:val="hybridMultilevel"/>
    <w:tmpl w:val="1E9A462E"/>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507606FD"/>
    <w:multiLevelType w:val="hybridMultilevel"/>
    <w:tmpl w:val="813E9E0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22F104C"/>
    <w:multiLevelType w:val="hybridMultilevel"/>
    <w:tmpl w:val="29FADA3C"/>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78B3093"/>
    <w:multiLevelType w:val="hybridMultilevel"/>
    <w:tmpl w:val="48C65F90"/>
    <w:lvl w:ilvl="0" w:tplc="FA60FABA">
      <w:start w:val="1"/>
      <w:numFmt w:val="decimal"/>
      <w:lvlText w:val="%1."/>
      <w:lvlJc w:val="left"/>
      <w:pPr>
        <w:ind w:left="720" w:hanging="360"/>
      </w:pPr>
      <w:rPr>
        <w:rFonts w:eastAsia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3487AEA"/>
    <w:multiLevelType w:val="hybridMultilevel"/>
    <w:tmpl w:val="6E3A1B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4032456"/>
    <w:multiLevelType w:val="hybridMultilevel"/>
    <w:tmpl w:val="E050EDEE"/>
    <w:lvl w:ilvl="0" w:tplc="F2D8EE06">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4F01C62"/>
    <w:multiLevelType w:val="hybridMultilevel"/>
    <w:tmpl w:val="499436D0"/>
    <w:lvl w:ilvl="0" w:tplc="340A0003">
      <w:start w:val="1"/>
      <w:numFmt w:val="bullet"/>
      <w:lvlText w:val="o"/>
      <w:lvlJc w:val="left"/>
      <w:pPr>
        <w:ind w:left="1080" w:hanging="360"/>
      </w:pPr>
      <w:rPr>
        <w:rFonts w:ascii="Courier New" w:hAnsi="Courier New" w:cs="Courier New"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3">
    <w:nsid w:val="71DC5751"/>
    <w:multiLevelType w:val="hybridMultilevel"/>
    <w:tmpl w:val="F5B47B0E"/>
    <w:lvl w:ilvl="0" w:tplc="D5608418">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79975962"/>
    <w:multiLevelType w:val="hybridMultilevel"/>
    <w:tmpl w:val="9412EB5A"/>
    <w:lvl w:ilvl="0" w:tplc="6A3E3714">
      <w:start w:val="1"/>
      <w:numFmt w:val="bullet"/>
      <w:lvlText w:val="•"/>
      <w:lvlJc w:val="left"/>
      <w:pPr>
        <w:tabs>
          <w:tab w:val="num" w:pos="720"/>
        </w:tabs>
        <w:ind w:left="720" w:hanging="360"/>
      </w:pPr>
      <w:rPr>
        <w:rFonts w:ascii="Times New Roman" w:hAnsi="Times New Roman" w:hint="default"/>
      </w:rPr>
    </w:lvl>
    <w:lvl w:ilvl="1" w:tplc="8BAAA020" w:tentative="1">
      <w:start w:val="1"/>
      <w:numFmt w:val="bullet"/>
      <w:lvlText w:val="•"/>
      <w:lvlJc w:val="left"/>
      <w:pPr>
        <w:tabs>
          <w:tab w:val="num" w:pos="1440"/>
        </w:tabs>
        <w:ind w:left="1440" w:hanging="360"/>
      </w:pPr>
      <w:rPr>
        <w:rFonts w:ascii="Times New Roman" w:hAnsi="Times New Roman" w:hint="default"/>
      </w:rPr>
    </w:lvl>
    <w:lvl w:ilvl="2" w:tplc="6B446A82" w:tentative="1">
      <w:start w:val="1"/>
      <w:numFmt w:val="bullet"/>
      <w:lvlText w:val="•"/>
      <w:lvlJc w:val="left"/>
      <w:pPr>
        <w:tabs>
          <w:tab w:val="num" w:pos="2160"/>
        </w:tabs>
        <w:ind w:left="2160" w:hanging="360"/>
      </w:pPr>
      <w:rPr>
        <w:rFonts w:ascii="Times New Roman" w:hAnsi="Times New Roman" w:hint="default"/>
      </w:rPr>
    </w:lvl>
    <w:lvl w:ilvl="3" w:tplc="62C20E4C" w:tentative="1">
      <w:start w:val="1"/>
      <w:numFmt w:val="bullet"/>
      <w:lvlText w:val="•"/>
      <w:lvlJc w:val="left"/>
      <w:pPr>
        <w:tabs>
          <w:tab w:val="num" w:pos="2880"/>
        </w:tabs>
        <w:ind w:left="2880" w:hanging="360"/>
      </w:pPr>
      <w:rPr>
        <w:rFonts w:ascii="Times New Roman" w:hAnsi="Times New Roman" w:hint="default"/>
      </w:rPr>
    </w:lvl>
    <w:lvl w:ilvl="4" w:tplc="D50CDE70" w:tentative="1">
      <w:start w:val="1"/>
      <w:numFmt w:val="bullet"/>
      <w:lvlText w:val="•"/>
      <w:lvlJc w:val="left"/>
      <w:pPr>
        <w:tabs>
          <w:tab w:val="num" w:pos="3600"/>
        </w:tabs>
        <w:ind w:left="3600" w:hanging="360"/>
      </w:pPr>
      <w:rPr>
        <w:rFonts w:ascii="Times New Roman" w:hAnsi="Times New Roman" w:hint="default"/>
      </w:rPr>
    </w:lvl>
    <w:lvl w:ilvl="5" w:tplc="133E8CE4" w:tentative="1">
      <w:start w:val="1"/>
      <w:numFmt w:val="bullet"/>
      <w:lvlText w:val="•"/>
      <w:lvlJc w:val="left"/>
      <w:pPr>
        <w:tabs>
          <w:tab w:val="num" w:pos="4320"/>
        </w:tabs>
        <w:ind w:left="4320" w:hanging="360"/>
      </w:pPr>
      <w:rPr>
        <w:rFonts w:ascii="Times New Roman" w:hAnsi="Times New Roman" w:hint="default"/>
      </w:rPr>
    </w:lvl>
    <w:lvl w:ilvl="6" w:tplc="B220F6CE" w:tentative="1">
      <w:start w:val="1"/>
      <w:numFmt w:val="bullet"/>
      <w:lvlText w:val="•"/>
      <w:lvlJc w:val="left"/>
      <w:pPr>
        <w:tabs>
          <w:tab w:val="num" w:pos="5040"/>
        </w:tabs>
        <w:ind w:left="5040" w:hanging="360"/>
      </w:pPr>
      <w:rPr>
        <w:rFonts w:ascii="Times New Roman" w:hAnsi="Times New Roman" w:hint="default"/>
      </w:rPr>
    </w:lvl>
    <w:lvl w:ilvl="7" w:tplc="042C579E" w:tentative="1">
      <w:start w:val="1"/>
      <w:numFmt w:val="bullet"/>
      <w:lvlText w:val="•"/>
      <w:lvlJc w:val="left"/>
      <w:pPr>
        <w:tabs>
          <w:tab w:val="num" w:pos="5760"/>
        </w:tabs>
        <w:ind w:left="5760" w:hanging="360"/>
      </w:pPr>
      <w:rPr>
        <w:rFonts w:ascii="Times New Roman" w:hAnsi="Times New Roman" w:hint="default"/>
      </w:rPr>
    </w:lvl>
    <w:lvl w:ilvl="8" w:tplc="DE6EAD5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ABE2570"/>
    <w:multiLevelType w:val="hybridMultilevel"/>
    <w:tmpl w:val="DD0000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D3D63DF"/>
    <w:multiLevelType w:val="hybridMultilevel"/>
    <w:tmpl w:val="760079C4"/>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340A0005">
      <w:start w:val="1"/>
      <w:numFmt w:val="bullet"/>
      <w:lvlText w:val=""/>
      <w:lvlJc w:val="left"/>
      <w:pPr>
        <w:tabs>
          <w:tab w:val="num" w:pos="3240"/>
        </w:tabs>
        <w:ind w:left="3240" w:hanging="360"/>
      </w:pPr>
      <w:rPr>
        <w:rFonts w:ascii="Wingdings" w:hAnsi="Wingdings" w:hint="default"/>
      </w:r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0"/>
  </w:num>
  <w:num w:numId="2">
    <w:abstractNumId w:val="6"/>
  </w:num>
  <w:num w:numId="3">
    <w:abstractNumId w:val="15"/>
  </w:num>
  <w:num w:numId="4">
    <w:abstractNumId w:val="25"/>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2"/>
  </w:num>
  <w:num w:numId="8">
    <w:abstractNumId w:val="1"/>
  </w:num>
  <w:num w:numId="9">
    <w:abstractNumId w:val="13"/>
  </w:num>
  <w:num w:numId="10">
    <w:abstractNumId w:val="22"/>
  </w:num>
  <w:num w:numId="11">
    <w:abstractNumId w:val="5"/>
  </w:num>
  <w:num w:numId="12">
    <w:abstractNumId w:val="7"/>
  </w:num>
  <w:num w:numId="13">
    <w:abstractNumId w:val="11"/>
  </w:num>
  <w:num w:numId="14">
    <w:abstractNumId w:val="23"/>
  </w:num>
  <w:num w:numId="15">
    <w:abstractNumId w:val="16"/>
  </w:num>
  <w:num w:numId="16">
    <w:abstractNumId w:val="17"/>
  </w:num>
  <w:num w:numId="17">
    <w:abstractNumId w:val="9"/>
  </w:num>
  <w:num w:numId="18">
    <w:abstractNumId w:val="21"/>
  </w:num>
  <w:num w:numId="19">
    <w:abstractNumId w:val="10"/>
  </w:num>
  <w:num w:numId="20">
    <w:abstractNumId w:val="26"/>
  </w:num>
  <w:num w:numId="21">
    <w:abstractNumId w:val="14"/>
  </w:num>
  <w:num w:numId="22">
    <w:abstractNumId w:val="24"/>
  </w:num>
  <w:num w:numId="23">
    <w:abstractNumId w:val="18"/>
  </w:num>
  <w:num w:numId="24">
    <w:abstractNumId w:val="19"/>
  </w:num>
  <w:num w:numId="25">
    <w:abstractNumId w:val="0"/>
  </w:num>
  <w:num w:numId="26">
    <w:abstractNumId w:val="8"/>
  </w:num>
  <w:num w:numId="27">
    <w:abstractNumId w:val="3"/>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70"/>
    <w:rsid w:val="00000C7A"/>
    <w:rsid w:val="00023E62"/>
    <w:rsid w:val="00033AA7"/>
    <w:rsid w:val="000768B3"/>
    <w:rsid w:val="0007790E"/>
    <w:rsid w:val="00082E4F"/>
    <w:rsid w:val="000838B2"/>
    <w:rsid w:val="000A1CA8"/>
    <w:rsid w:val="000B31C0"/>
    <w:rsid w:val="000F6D83"/>
    <w:rsid w:val="00105174"/>
    <w:rsid w:val="0010617D"/>
    <w:rsid w:val="00140622"/>
    <w:rsid w:val="00154DDB"/>
    <w:rsid w:val="00163C39"/>
    <w:rsid w:val="001A3DC8"/>
    <w:rsid w:val="001B0033"/>
    <w:rsid w:val="001B1B9B"/>
    <w:rsid w:val="001C6A12"/>
    <w:rsid w:val="001D0C81"/>
    <w:rsid w:val="001D6082"/>
    <w:rsid w:val="001F28BF"/>
    <w:rsid w:val="001F47A2"/>
    <w:rsid w:val="0020354C"/>
    <w:rsid w:val="00213C27"/>
    <w:rsid w:val="00236240"/>
    <w:rsid w:val="0024453C"/>
    <w:rsid w:val="00244A10"/>
    <w:rsid w:val="00246224"/>
    <w:rsid w:val="002551A4"/>
    <w:rsid w:val="0027501A"/>
    <w:rsid w:val="002A40A9"/>
    <w:rsid w:val="002A49FC"/>
    <w:rsid w:val="002A6944"/>
    <w:rsid w:val="002F3C10"/>
    <w:rsid w:val="00301428"/>
    <w:rsid w:val="00301A51"/>
    <w:rsid w:val="00301DC9"/>
    <w:rsid w:val="003042D1"/>
    <w:rsid w:val="00313566"/>
    <w:rsid w:val="00316DE8"/>
    <w:rsid w:val="00325053"/>
    <w:rsid w:val="00325CE1"/>
    <w:rsid w:val="00335DB2"/>
    <w:rsid w:val="003429F9"/>
    <w:rsid w:val="00344F19"/>
    <w:rsid w:val="00390A7E"/>
    <w:rsid w:val="003A51BA"/>
    <w:rsid w:val="003C4DEB"/>
    <w:rsid w:val="003C5FB5"/>
    <w:rsid w:val="003C7746"/>
    <w:rsid w:val="003D4C67"/>
    <w:rsid w:val="003E3830"/>
    <w:rsid w:val="003E7CD9"/>
    <w:rsid w:val="00410376"/>
    <w:rsid w:val="00424A56"/>
    <w:rsid w:val="00443C2B"/>
    <w:rsid w:val="00447B33"/>
    <w:rsid w:val="00452400"/>
    <w:rsid w:val="004560F0"/>
    <w:rsid w:val="004952BD"/>
    <w:rsid w:val="004A121C"/>
    <w:rsid w:val="004D59B6"/>
    <w:rsid w:val="004F416B"/>
    <w:rsid w:val="0050309F"/>
    <w:rsid w:val="0051556C"/>
    <w:rsid w:val="0052597F"/>
    <w:rsid w:val="00543DB3"/>
    <w:rsid w:val="005915EA"/>
    <w:rsid w:val="005B0416"/>
    <w:rsid w:val="005B3B02"/>
    <w:rsid w:val="005B3FEF"/>
    <w:rsid w:val="005B7405"/>
    <w:rsid w:val="005C4438"/>
    <w:rsid w:val="005F2D43"/>
    <w:rsid w:val="005F6F79"/>
    <w:rsid w:val="006128EE"/>
    <w:rsid w:val="00625074"/>
    <w:rsid w:val="006503CC"/>
    <w:rsid w:val="00672AE8"/>
    <w:rsid w:val="00674050"/>
    <w:rsid w:val="0067467A"/>
    <w:rsid w:val="006A4964"/>
    <w:rsid w:val="006B4794"/>
    <w:rsid w:val="006C78EB"/>
    <w:rsid w:val="006E07B3"/>
    <w:rsid w:val="006E12A0"/>
    <w:rsid w:val="00714C8A"/>
    <w:rsid w:val="00775397"/>
    <w:rsid w:val="00782DB2"/>
    <w:rsid w:val="007832CD"/>
    <w:rsid w:val="00783886"/>
    <w:rsid w:val="007B7DAA"/>
    <w:rsid w:val="007C5B44"/>
    <w:rsid w:val="00840FC9"/>
    <w:rsid w:val="0084206A"/>
    <w:rsid w:val="00861CDE"/>
    <w:rsid w:val="00892C7E"/>
    <w:rsid w:val="008A7B9E"/>
    <w:rsid w:val="008C7A99"/>
    <w:rsid w:val="008E04B6"/>
    <w:rsid w:val="009212C3"/>
    <w:rsid w:val="009430AC"/>
    <w:rsid w:val="009724EF"/>
    <w:rsid w:val="00987218"/>
    <w:rsid w:val="009936EF"/>
    <w:rsid w:val="009B72A4"/>
    <w:rsid w:val="009C517F"/>
    <w:rsid w:val="009D0F5C"/>
    <w:rsid w:val="00A17D89"/>
    <w:rsid w:val="00A34CCF"/>
    <w:rsid w:val="00A7760E"/>
    <w:rsid w:val="00A77E3A"/>
    <w:rsid w:val="00A80AC5"/>
    <w:rsid w:val="00A84679"/>
    <w:rsid w:val="00A9787E"/>
    <w:rsid w:val="00AC4BF2"/>
    <w:rsid w:val="00AD5C5E"/>
    <w:rsid w:val="00AE7B70"/>
    <w:rsid w:val="00AF6CD4"/>
    <w:rsid w:val="00B0199C"/>
    <w:rsid w:val="00B136DC"/>
    <w:rsid w:val="00B27A4E"/>
    <w:rsid w:val="00B661E1"/>
    <w:rsid w:val="00B86870"/>
    <w:rsid w:val="00BA32B0"/>
    <w:rsid w:val="00BE357C"/>
    <w:rsid w:val="00BF3785"/>
    <w:rsid w:val="00C052B8"/>
    <w:rsid w:val="00C11ABD"/>
    <w:rsid w:val="00C52C52"/>
    <w:rsid w:val="00C74896"/>
    <w:rsid w:val="00CA38A3"/>
    <w:rsid w:val="00CA5EB5"/>
    <w:rsid w:val="00CC57AF"/>
    <w:rsid w:val="00CE6470"/>
    <w:rsid w:val="00CF0178"/>
    <w:rsid w:val="00CF0D3E"/>
    <w:rsid w:val="00D01407"/>
    <w:rsid w:val="00D12C1B"/>
    <w:rsid w:val="00D246A9"/>
    <w:rsid w:val="00D33A71"/>
    <w:rsid w:val="00D4519D"/>
    <w:rsid w:val="00D62ECB"/>
    <w:rsid w:val="00D810A0"/>
    <w:rsid w:val="00E211BA"/>
    <w:rsid w:val="00E3102C"/>
    <w:rsid w:val="00E37595"/>
    <w:rsid w:val="00E82FC5"/>
    <w:rsid w:val="00E85D40"/>
    <w:rsid w:val="00E86F80"/>
    <w:rsid w:val="00EB5A05"/>
    <w:rsid w:val="00EC445F"/>
    <w:rsid w:val="00F07415"/>
    <w:rsid w:val="00F076ED"/>
    <w:rsid w:val="00F161DA"/>
    <w:rsid w:val="00F20B01"/>
    <w:rsid w:val="00F26838"/>
    <w:rsid w:val="00F405B5"/>
    <w:rsid w:val="00F40AC3"/>
    <w:rsid w:val="00F51785"/>
    <w:rsid w:val="00FA1E7A"/>
    <w:rsid w:val="00FA5CD3"/>
    <w:rsid w:val="00FC616E"/>
    <w:rsid w:val="00FE1E0C"/>
    <w:rsid w:val="00FE7AB1"/>
    <w:rsid w:val="00FF645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944"/>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B70"/>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AE7B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B70"/>
  </w:style>
  <w:style w:type="paragraph" w:styleId="Piedepgina">
    <w:name w:val="footer"/>
    <w:basedOn w:val="Normal"/>
    <w:link w:val="PiedepginaCar"/>
    <w:uiPriority w:val="99"/>
    <w:unhideWhenUsed/>
    <w:rsid w:val="00AE7B7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B70"/>
  </w:style>
  <w:style w:type="paragraph" w:styleId="Textodeglobo">
    <w:name w:val="Balloon Text"/>
    <w:basedOn w:val="Normal"/>
    <w:link w:val="TextodegloboCar"/>
    <w:uiPriority w:val="99"/>
    <w:semiHidden/>
    <w:unhideWhenUsed/>
    <w:rsid w:val="00213C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3C27"/>
    <w:rPr>
      <w:rFonts w:ascii="Tahoma" w:hAnsi="Tahoma" w:cs="Tahoma"/>
      <w:sz w:val="16"/>
      <w:szCs w:val="16"/>
    </w:rPr>
  </w:style>
  <w:style w:type="paragraph" w:styleId="Prrafodelista">
    <w:name w:val="List Paragraph"/>
    <w:basedOn w:val="Normal"/>
    <w:uiPriority w:val="34"/>
    <w:qFormat/>
    <w:rsid w:val="000A1CA8"/>
    <w:pPr>
      <w:ind w:left="720"/>
      <w:contextualSpacing/>
    </w:pPr>
  </w:style>
  <w:style w:type="character" w:styleId="Hipervnculo">
    <w:name w:val="Hyperlink"/>
    <w:basedOn w:val="Fuentedeprrafopredeter"/>
    <w:uiPriority w:val="99"/>
    <w:unhideWhenUsed/>
    <w:rsid w:val="00082E4F"/>
    <w:rPr>
      <w:color w:val="0000FF" w:themeColor="hyperlink"/>
      <w:u w:val="single"/>
    </w:rPr>
  </w:style>
  <w:style w:type="table" w:styleId="Tablaconcuadrcula">
    <w:name w:val="Table Grid"/>
    <w:basedOn w:val="Tablanormal"/>
    <w:uiPriority w:val="59"/>
    <w:rsid w:val="00325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601">
      <w:bodyDiv w:val="1"/>
      <w:marLeft w:val="0"/>
      <w:marRight w:val="0"/>
      <w:marTop w:val="0"/>
      <w:marBottom w:val="0"/>
      <w:divBdr>
        <w:top w:val="none" w:sz="0" w:space="0" w:color="auto"/>
        <w:left w:val="none" w:sz="0" w:space="0" w:color="auto"/>
        <w:bottom w:val="none" w:sz="0" w:space="0" w:color="auto"/>
        <w:right w:val="none" w:sz="0" w:space="0" w:color="auto"/>
      </w:divBdr>
    </w:div>
    <w:div w:id="46728088">
      <w:bodyDiv w:val="1"/>
      <w:marLeft w:val="0"/>
      <w:marRight w:val="0"/>
      <w:marTop w:val="0"/>
      <w:marBottom w:val="0"/>
      <w:divBdr>
        <w:top w:val="none" w:sz="0" w:space="0" w:color="auto"/>
        <w:left w:val="none" w:sz="0" w:space="0" w:color="auto"/>
        <w:bottom w:val="none" w:sz="0" w:space="0" w:color="auto"/>
        <w:right w:val="none" w:sz="0" w:space="0" w:color="auto"/>
      </w:divBdr>
      <w:divsChild>
        <w:div w:id="2103604502">
          <w:marLeft w:val="288"/>
          <w:marRight w:val="0"/>
          <w:marTop w:val="115"/>
          <w:marBottom w:val="0"/>
          <w:divBdr>
            <w:top w:val="none" w:sz="0" w:space="0" w:color="auto"/>
            <w:left w:val="none" w:sz="0" w:space="0" w:color="auto"/>
            <w:bottom w:val="none" w:sz="0" w:space="0" w:color="auto"/>
            <w:right w:val="none" w:sz="0" w:space="0" w:color="auto"/>
          </w:divBdr>
        </w:div>
        <w:div w:id="1669476697">
          <w:marLeft w:val="288"/>
          <w:marRight w:val="0"/>
          <w:marTop w:val="115"/>
          <w:marBottom w:val="0"/>
          <w:divBdr>
            <w:top w:val="none" w:sz="0" w:space="0" w:color="auto"/>
            <w:left w:val="none" w:sz="0" w:space="0" w:color="auto"/>
            <w:bottom w:val="none" w:sz="0" w:space="0" w:color="auto"/>
            <w:right w:val="none" w:sz="0" w:space="0" w:color="auto"/>
          </w:divBdr>
        </w:div>
        <w:div w:id="619342622">
          <w:marLeft w:val="288"/>
          <w:marRight w:val="0"/>
          <w:marTop w:val="115"/>
          <w:marBottom w:val="0"/>
          <w:divBdr>
            <w:top w:val="none" w:sz="0" w:space="0" w:color="auto"/>
            <w:left w:val="none" w:sz="0" w:space="0" w:color="auto"/>
            <w:bottom w:val="none" w:sz="0" w:space="0" w:color="auto"/>
            <w:right w:val="none" w:sz="0" w:space="0" w:color="auto"/>
          </w:divBdr>
        </w:div>
        <w:div w:id="674721184">
          <w:marLeft w:val="288"/>
          <w:marRight w:val="0"/>
          <w:marTop w:val="115"/>
          <w:marBottom w:val="0"/>
          <w:divBdr>
            <w:top w:val="none" w:sz="0" w:space="0" w:color="auto"/>
            <w:left w:val="none" w:sz="0" w:space="0" w:color="auto"/>
            <w:bottom w:val="none" w:sz="0" w:space="0" w:color="auto"/>
            <w:right w:val="none" w:sz="0" w:space="0" w:color="auto"/>
          </w:divBdr>
        </w:div>
        <w:div w:id="890075645">
          <w:marLeft w:val="288"/>
          <w:marRight w:val="0"/>
          <w:marTop w:val="115"/>
          <w:marBottom w:val="0"/>
          <w:divBdr>
            <w:top w:val="none" w:sz="0" w:space="0" w:color="auto"/>
            <w:left w:val="none" w:sz="0" w:space="0" w:color="auto"/>
            <w:bottom w:val="none" w:sz="0" w:space="0" w:color="auto"/>
            <w:right w:val="none" w:sz="0" w:space="0" w:color="auto"/>
          </w:divBdr>
        </w:div>
      </w:divsChild>
    </w:div>
    <w:div w:id="162740976">
      <w:bodyDiv w:val="1"/>
      <w:marLeft w:val="0"/>
      <w:marRight w:val="0"/>
      <w:marTop w:val="0"/>
      <w:marBottom w:val="0"/>
      <w:divBdr>
        <w:top w:val="none" w:sz="0" w:space="0" w:color="auto"/>
        <w:left w:val="none" w:sz="0" w:space="0" w:color="auto"/>
        <w:bottom w:val="none" w:sz="0" w:space="0" w:color="auto"/>
        <w:right w:val="none" w:sz="0" w:space="0" w:color="auto"/>
      </w:divBdr>
      <w:divsChild>
        <w:div w:id="1815441710">
          <w:marLeft w:val="0"/>
          <w:marRight w:val="0"/>
          <w:marTop w:val="0"/>
          <w:marBottom w:val="0"/>
          <w:divBdr>
            <w:top w:val="none" w:sz="0" w:space="0" w:color="auto"/>
            <w:left w:val="none" w:sz="0" w:space="0" w:color="auto"/>
            <w:bottom w:val="none" w:sz="0" w:space="0" w:color="auto"/>
            <w:right w:val="none" w:sz="0" w:space="0" w:color="auto"/>
          </w:divBdr>
        </w:div>
        <w:div w:id="691953254">
          <w:marLeft w:val="0"/>
          <w:marRight w:val="0"/>
          <w:marTop w:val="0"/>
          <w:marBottom w:val="0"/>
          <w:divBdr>
            <w:top w:val="none" w:sz="0" w:space="0" w:color="auto"/>
            <w:left w:val="none" w:sz="0" w:space="0" w:color="auto"/>
            <w:bottom w:val="none" w:sz="0" w:space="0" w:color="auto"/>
            <w:right w:val="none" w:sz="0" w:space="0" w:color="auto"/>
          </w:divBdr>
        </w:div>
      </w:divsChild>
    </w:div>
    <w:div w:id="378356801">
      <w:bodyDiv w:val="1"/>
      <w:marLeft w:val="0"/>
      <w:marRight w:val="0"/>
      <w:marTop w:val="0"/>
      <w:marBottom w:val="0"/>
      <w:divBdr>
        <w:top w:val="none" w:sz="0" w:space="0" w:color="auto"/>
        <w:left w:val="none" w:sz="0" w:space="0" w:color="auto"/>
        <w:bottom w:val="none" w:sz="0" w:space="0" w:color="auto"/>
        <w:right w:val="none" w:sz="0" w:space="0" w:color="auto"/>
      </w:divBdr>
    </w:div>
    <w:div w:id="382565724">
      <w:bodyDiv w:val="1"/>
      <w:marLeft w:val="0"/>
      <w:marRight w:val="0"/>
      <w:marTop w:val="0"/>
      <w:marBottom w:val="0"/>
      <w:divBdr>
        <w:top w:val="none" w:sz="0" w:space="0" w:color="auto"/>
        <w:left w:val="none" w:sz="0" w:space="0" w:color="auto"/>
        <w:bottom w:val="none" w:sz="0" w:space="0" w:color="auto"/>
        <w:right w:val="none" w:sz="0" w:space="0" w:color="auto"/>
      </w:divBdr>
    </w:div>
    <w:div w:id="598486958">
      <w:bodyDiv w:val="1"/>
      <w:marLeft w:val="0"/>
      <w:marRight w:val="0"/>
      <w:marTop w:val="0"/>
      <w:marBottom w:val="0"/>
      <w:divBdr>
        <w:top w:val="none" w:sz="0" w:space="0" w:color="auto"/>
        <w:left w:val="none" w:sz="0" w:space="0" w:color="auto"/>
        <w:bottom w:val="none" w:sz="0" w:space="0" w:color="auto"/>
        <w:right w:val="none" w:sz="0" w:space="0" w:color="auto"/>
      </w:divBdr>
    </w:div>
    <w:div w:id="691806066">
      <w:bodyDiv w:val="1"/>
      <w:marLeft w:val="0"/>
      <w:marRight w:val="0"/>
      <w:marTop w:val="0"/>
      <w:marBottom w:val="0"/>
      <w:divBdr>
        <w:top w:val="none" w:sz="0" w:space="0" w:color="auto"/>
        <w:left w:val="none" w:sz="0" w:space="0" w:color="auto"/>
        <w:bottom w:val="none" w:sz="0" w:space="0" w:color="auto"/>
        <w:right w:val="none" w:sz="0" w:space="0" w:color="auto"/>
      </w:divBdr>
    </w:div>
    <w:div w:id="841897569">
      <w:bodyDiv w:val="1"/>
      <w:marLeft w:val="0"/>
      <w:marRight w:val="0"/>
      <w:marTop w:val="0"/>
      <w:marBottom w:val="0"/>
      <w:divBdr>
        <w:top w:val="none" w:sz="0" w:space="0" w:color="auto"/>
        <w:left w:val="none" w:sz="0" w:space="0" w:color="auto"/>
        <w:bottom w:val="none" w:sz="0" w:space="0" w:color="auto"/>
        <w:right w:val="none" w:sz="0" w:space="0" w:color="auto"/>
      </w:divBdr>
      <w:divsChild>
        <w:div w:id="1026713965">
          <w:marLeft w:val="0"/>
          <w:marRight w:val="0"/>
          <w:marTop w:val="30"/>
          <w:marBottom w:val="150"/>
          <w:divBdr>
            <w:top w:val="none" w:sz="0" w:space="0" w:color="auto"/>
            <w:left w:val="none" w:sz="0" w:space="0" w:color="auto"/>
            <w:bottom w:val="single" w:sz="6" w:space="4" w:color="EEEEEE"/>
            <w:right w:val="none" w:sz="0" w:space="0" w:color="auto"/>
          </w:divBdr>
        </w:div>
      </w:divsChild>
    </w:div>
    <w:div w:id="1145707246">
      <w:bodyDiv w:val="1"/>
      <w:marLeft w:val="0"/>
      <w:marRight w:val="0"/>
      <w:marTop w:val="0"/>
      <w:marBottom w:val="0"/>
      <w:divBdr>
        <w:top w:val="none" w:sz="0" w:space="0" w:color="auto"/>
        <w:left w:val="none" w:sz="0" w:space="0" w:color="auto"/>
        <w:bottom w:val="none" w:sz="0" w:space="0" w:color="auto"/>
        <w:right w:val="none" w:sz="0" w:space="0" w:color="auto"/>
      </w:divBdr>
    </w:div>
    <w:div w:id="1277519111">
      <w:bodyDiv w:val="1"/>
      <w:marLeft w:val="0"/>
      <w:marRight w:val="0"/>
      <w:marTop w:val="0"/>
      <w:marBottom w:val="0"/>
      <w:divBdr>
        <w:top w:val="none" w:sz="0" w:space="0" w:color="auto"/>
        <w:left w:val="none" w:sz="0" w:space="0" w:color="auto"/>
        <w:bottom w:val="none" w:sz="0" w:space="0" w:color="auto"/>
        <w:right w:val="none" w:sz="0" w:space="0" w:color="auto"/>
      </w:divBdr>
    </w:div>
    <w:div w:id="1480490646">
      <w:bodyDiv w:val="1"/>
      <w:marLeft w:val="0"/>
      <w:marRight w:val="0"/>
      <w:marTop w:val="0"/>
      <w:marBottom w:val="0"/>
      <w:divBdr>
        <w:top w:val="none" w:sz="0" w:space="0" w:color="auto"/>
        <w:left w:val="none" w:sz="0" w:space="0" w:color="auto"/>
        <w:bottom w:val="none" w:sz="0" w:space="0" w:color="auto"/>
        <w:right w:val="none" w:sz="0" w:space="0" w:color="auto"/>
      </w:divBdr>
    </w:div>
    <w:div w:id="1533960871">
      <w:bodyDiv w:val="1"/>
      <w:marLeft w:val="0"/>
      <w:marRight w:val="0"/>
      <w:marTop w:val="0"/>
      <w:marBottom w:val="0"/>
      <w:divBdr>
        <w:top w:val="none" w:sz="0" w:space="0" w:color="auto"/>
        <w:left w:val="none" w:sz="0" w:space="0" w:color="auto"/>
        <w:bottom w:val="none" w:sz="0" w:space="0" w:color="auto"/>
        <w:right w:val="none" w:sz="0" w:space="0" w:color="auto"/>
      </w:divBdr>
    </w:div>
    <w:div w:id="1562212577">
      <w:bodyDiv w:val="1"/>
      <w:marLeft w:val="0"/>
      <w:marRight w:val="0"/>
      <w:marTop w:val="0"/>
      <w:marBottom w:val="0"/>
      <w:divBdr>
        <w:top w:val="none" w:sz="0" w:space="0" w:color="auto"/>
        <w:left w:val="none" w:sz="0" w:space="0" w:color="auto"/>
        <w:bottom w:val="none" w:sz="0" w:space="0" w:color="auto"/>
        <w:right w:val="none" w:sz="0" w:space="0" w:color="auto"/>
      </w:divBdr>
      <w:divsChild>
        <w:div w:id="1925144287">
          <w:marLeft w:val="432"/>
          <w:marRight w:val="0"/>
          <w:marTop w:val="77"/>
          <w:marBottom w:val="0"/>
          <w:divBdr>
            <w:top w:val="none" w:sz="0" w:space="0" w:color="auto"/>
            <w:left w:val="none" w:sz="0" w:space="0" w:color="auto"/>
            <w:bottom w:val="none" w:sz="0" w:space="0" w:color="auto"/>
            <w:right w:val="none" w:sz="0" w:space="0" w:color="auto"/>
          </w:divBdr>
        </w:div>
        <w:div w:id="638220103">
          <w:marLeft w:val="432"/>
          <w:marRight w:val="0"/>
          <w:marTop w:val="77"/>
          <w:marBottom w:val="0"/>
          <w:divBdr>
            <w:top w:val="none" w:sz="0" w:space="0" w:color="auto"/>
            <w:left w:val="none" w:sz="0" w:space="0" w:color="auto"/>
            <w:bottom w:val="none" w:sz="0" w:space="0" w:color="auto"/>
            <w:right w:val="none" w:sz="0" w:space="0" w:color="auto"/>
          </w:divBdr>
        </w:div>
        <w:div w:id="101919943">
          <w:marLeft w:val="432"/>
          <w:marRight w:val="0"/>
          <w:marTop w:val="77"/>
          <w:marBottom w:val="0"/>
          <w:divBdr>
            <w:top w:val="none" w:sz="0" w:space="0" w:color="auto"/>
            <w:left w:val="none" w:sz="0" w:space="0" w:color="auto"/>
            <w:bottom w:val="none" w:sz="0" w:space="0" w:color="auto"/>
            <w:right w:val="none" w:sz="0" w:space="0" w:color="auto"/>
          </w:divBdr>
        </w:div>
        <w:div w:id="1437217040">
          <w:marLeft w:val="432"/>
          <w:marRight w:val="0"/>
          <w:marTop w:val="77"/>
          <w:marBottom w:val="0"/>
          <w:divBdr>
            <w:top w:val="none" w:sz="0" w:space="0" w:color="auto"/>
            <w:left w:val="none" w:sz="0" w:space="0" w:color="auto"/>
            <w:bottom w:val="none" w:sz="0" w:space="0" w:color="auto"/>
            <w:right w:val="none" w:sz="0" w:space="0" w:color="auto"/>
          </w:divBdr>
        </w:div>
        <w:div w:id="1418286559">
          <w:marLeft w:val="432"/>
          <w:marRight w:val="0"/>
          <w:marTop w:val="77"/>
          <w:marBottom w:val="0"/>
          <w:divBdr>
            <w:top w:val="none" w:sz="0" w:space="0" w:color="auto"/>
            <w:left w:val="none" w:sz="0" w:space="0" w:color="auto"/>
            <w:bottom w:val="none" w:sz="0" w:space="0" w:color="auto"/>
            <w:right w:val="none" w:sz="0" w:space="0" w:color="auto"/>
          </w:divBdr>
        </w:div>
      </w:divsChild>
    </w:div>
    <w:div w:id="1573812194">
      <w:bodyDiv w:val="1"/>
      <w:marLeft w:val="0"/>
      <w:marRight w:val="0"/>
      <w:marTop w:val="0"/>
      <w:marBottom w:val="0"/>
      <w:divBdr>
        <w:top w:val="none" w:sz="0" w:space="0" w:color="auto"/>
        <w:left w:val="none" w:sz="0" w:space="0" w:color="auto"/>
        <w:bottom w:val="none" w:sz="0" w:space="0" w:color="auto"/>
        <w:right w:val="none" w:sz="0" w:space="0" w:color="auto"/>
      </w:divBdr>
    </w:div>
    <w:div w:id="1646659013">
      <w:bodyDiv w:val="1"/>
      <w:marLeft w:val="0"/>
      <w:marRight w:val="0"/>
      <w:marTop w:val="0"/>
      <w:marBottom w:val="0"/>
      <w:divBdr>
        <w:top w:val="none" w:sz="0" w:space="0" w:color="auto"/>
        <w:left w:val="none" w:sz="0" w:space="0" w:color="auto"/>
        <w:bottom w:val="none" w:sz="0" w:space="0" w:color="auto"/>
        <w:right w:val="none" w:sz="0" w:space="0" w:color="auto"/>
      </w:divBdr>
      <w:divsChild>
        <w:div w:id="123544567">
          <w:marLeft w:val="547"/>
          <w:marRight w:val="0"/>
          <w:marTop w:val="0"/>
          <w:marBottom w:val="0"/>
          <w:divBdr>
            <w:top w:val="none" w:sz="0" w:space="0" w:color="auto"/>
            <w:left w:val="none" w:sz="0" w:space="0" w:color="auto"/>
            <w:bottom w:val="none" w:sz="0" w:space="0" w:color="auto"/>
            <w:right w:val="none" w:sz="0" w:space="0" w:color="auto"/>
          </w:divBdr>
        </w:div>
        <w:div w:id="1145514575">
          <w:marLeft w:val="547"/>
          <w:marRight w:val="0"/>
          <w:marTop w:val="0"/>
          <w:marBottom w:val="0"/>
          <w:divBdr>
            <w:top w:val="none" w:sz="0" w:space="0" w:color="auto"/>
            <w:left w:val="none" w:sz="0" w:space="0" w:color="auto"/>
            <w:bottom w:val="none" w:sz="0" w:space="0" w:color="auto"/>
            <w:right w:val="none" w:sz="0" w:space="0" w:color="auto"/>
          </w:divBdr>
        </w:div>
        <w:div w:id="1705246980">
          <w:marLeft w:val="547"/>
          <w:marRight w:val="0"/>
          <w:marTop w:val="0"/>
          <w:marBottom w:val="0"/>
          <w:divBdr>
            <w:top w:val="none" w:sz="0" w:space="0" w:color="auto"/>
            <w:left w:val="none" w:sz="0" w:space="0" w:color="auto"/>
            <w:bottom w:val="none" w:sz="0" w:space="0" w:color="auto"/>
            <w:right w:val="none" w:sz="0" w:space="0" w:color="auto"/>
          </w:divBdr>
        </w:div>
        <w:div w:id="1965576255">
          <w:marLeft w:val="547"/>
          <w:marRight w:val="0"/>
          <w:marTop w:val="0"/>
          <w:marBottom w:val="0"/>
          <w:divBdr>
            <w:top w:val="none" w:sz="0" w:space="0" w:color="auto"/>
            <w:left w:val="none" w:sz="0" w:space="0" w:color="auto"/>
            <w:bottom w:val="none" w:sz="0" w:space="0" w:color="auto"/>
            <w:right w:val="none" w:sz="0" w:space="0" w:color="auto"/>
          </w:divBdr>
        </w:div>
        <w:div w:id="1879051311">
          <w:marLeft w:val="547"/>
          <w:marRight w:val="0"/>
          <w:marTop w:val="0"/>
          <w:marBottom w:val="0"/>
          <w:divBdr>
            <w:top w:val="none" w:sz="0" w:space="0" w:color="auto"/>
            <w:left w:val="none" w:sz="0" w:space="0" w:color="auto"/>
            <w:bottom w:val="none" w:sz="0" w:space="0" w:color="auto"/>
            <w:right w:val="none" w:sz="0" w:space="0" w:color="auto"/>
          </w:divBdr>
        </w:div>
      </w:divsChild>
    </w:div>
    <w:div w:id="1942255655">
      <w:bodyDiv w:val="1"/>
      <w:marLeft w:val="0"/>
      <w:marRight w:val="0"/>
      <w:marTop w:val="0"/>
      <w:marBottom w:val="0"/>
      <w:divBdr>
        <w:top w:val="none" w:sz="0" w:space="0" w:color="auto"/>
        <w:left w:val="none" w:sz="0" w:space="0" w:color="auto"/>
        <w:bottom w:val="none" w:sz="0" w:space="0" w:color="auto"/>
        <w:right w:val="none" w:sz="0" w:space="0" w:color="auto"/>
      </w:divBdr>
    </w:div>
    <w:div w:id="1963419972">
      <w:bodyDiv w:val="1"/>
      <w:marLeft w:val="0"/>
      <w:marRight w:val="0"/>
      <w:marTop w:val="0"/>
      <w:marBottom w:val="0"/>
      <w:divBdr>
        <w:top w:val="none" w:sz="0" w:space="0" w:color="auto"/>
        <w:left w:val="none" w:sz="0" w:space="0" w:color="auto"/>
        <w:bottom w:val="none" w:sz="0" w:space="0" w:color="auto"/>
        <w:right w:val="none" w:sz="0" w:space="0" w:color="auto"/>
      </w:divBdr>
      <w:divsChild>
        <w:div w:id="1239092080">
          <w:marLeft w:val="288"/>
          <w:marRight w:val="0"/>
          <w:marTop w:val="115"/>
          <w:marBottom w:val="0"/>
          <w:divBdr>
            <w:top w:val="none" w:sz="0" w:space="0" w:color="auto"/>
            <w:left w:val="none" w:sz="0" w:space="0" w:color="auto"/>
            <w:bottom w:val="none" w:sz="0" w:space="0" w:color="auto"/>
            <w:right w:val="none" w:sz="0" w:space="0" w:color="auto"/>
          </w:divBdr>
        </w:div>
        <w:div w:id="815222322">
          <w:marLeft w:val="288"/>
          <w:marRight w:val="0"/>
          <w:marTop w:val="115"/>
          <w:marBottom w:val="0"/>
          <w:divBdr>
            <w:top w:val="none" w:sz="0" w:space="0" w:color="auto"/>
            <w:left w:val="none" w:sz="0" w:space="0" w:color="auto"/>
            <w:bottom w:val="none" w:sz="0" w:space="0" w:color="auto"/>
            <w:right w:val="none" w:sz="0" w:space="0" w:color="auto"/>
          </w:divBdr>
        </w:div>
        <w:div w:id="710109445">
          <w:marLeft w:val="288"/>
          <w:marRight w:val="0"/>
          <w:marTop w:val="115"/>
          <w:marBottom w:val="0"/>
          <w:divBdr>
            <w:top w:val="none" w:sz="0" w:space="0" w:color="auto"/>
            <w:left w:val="none" w:sz="0" w:space="0" w:color="auto"/>
            <w:bottom w:val="none" w:sz="0" w:space="0" w:color="auto"/>
            <w:right w:val="none" w:sz="0" w:space="0" w:color="auto"/>
          </w:divBdr>
        </w:div>
        <w:div w:id="1298605185">
          <w:marLeft w:val="288"/>
          <w:marRight w:val="0"/>
          <w:marTop w:val="115"/>
          <w:marBottom w:val="0"/>
          <w:divBdr>
            <w:top w:val="none" w:sz="0" w:space="0" w:color="auto"/>
            <w:left w:val="none" w:sz="0" w:space="0" w:color="auto"/>
            <w:bottom w:val="none" w:sz="0" w:space="0" w:color="auto"/>
            <w:right w:val="none" w:sz="0" w:space="0" w:color="auto"/>
          </w:divBdr>
        </w:div>
        <w:div w:id="1437871427">
          <w:marLeft w:val="288"/>
          <w:marRight w:val="0"/>
          <w:marTop w:val="115"/>
          <w:marBottom w:val="0"/>
          <w:divBdr>
            <w:top w:val="none" w:sz="0" w:space="0" w:color="auto"/>
            <w:left w:val="none" w:sz="0" w:space="0" w:color="auto"/>
            <w:bottom w:val="none" w:sz="0" w:space="0" w:color="auto"/>
            <w:right w:val="none" w:sz="0" w:space="0" w:color="auto"/>
          </w:divBdr>
        </w:div>
      </w:divsChild>
    </w:div>
    <w:div w:id="199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dh.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E0uaMzyn08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bcn.cl/formacioncivica/detalle_guia?h=10221.3/45660"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CFA3-70F3-4525-92A3-9081721A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1262</Words>
  <Characters>6941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03</dc:creator>
  <cp:lastModifiedBy>Notebook 03</cp:lastModifiedBy>
  <cp:revision>6</cp:revision>
  <dcterms:created xsi:type="dcterms:W3CDTF">2020-04-29T01:52:00Z</dcterms:created>
  <dcterms:modified xsi:type="dcterms:W3CDTF">2020-04-29T03:23:00Z</dcterms:modified>
</cp:coreProperties>
</file>