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0A" w:rsidRPr="005C4266" w:rsidRDefault="005C4266" w:rsidP="00A03DAF">
      <w:pPr>
        <w:pStyle w:val="Citadestacada"/>
        <w:ind w:left="142" w:right="49"/>
        <w:rPr>
          <w:b/>
          <w:sz w:val="36"/>
        </w:rPr>
      </w:pPr>
      <w:r>
        <w:rPr>
          <w:rFonts w:ascii="Arial" w:hAnsi="Arial" w:cs="Arial"/>
          <w:noProof/>
          <w:color w:val="444444"/>
          <w:shd w:val="clear" w:color="auto" w:fill="FFFFFF"/>
          <w:lang w:eastAsia="es-CL"/>
        </w:rPr>
        <w:drawing>
          <wp:anchor distT="0" distB="0" distL="114300" distR="114300" simplePos="0" relativeHeight="251659264" behindDoc="0" locked="0" layoutInCell="1" allowOverlap="1">
            <wp:simplePos x="0" y="0"/>
            <wp:positionH relativeFrom="column">
              <wp:posOffset>834390</wp:posOffset>
            </wp:positionH>
            <wp:positionV relativeFrom="paragraph">
              <wp:posOffset>1477010</wp:posOffset>
            </wp:positionV>
            <wp:extent cx="4181475" cy="1095375"/>
            <wp:effectExtent l="0" t="0" r="9525" b="9525"/>
            <wp:wrapThrough wrapText="bothSides">
              <wp:wrapPolygon edited="0">
                <wp:start x="0" y="0"/>
                <wp:lineTo x="0" y="21412"/>
                <wp:lineTo x="21551" y="21412"/>
                <wp:lineTo x="2155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1).jfif"/>
                    <pic:cNvPicPr/>
                  </pic:nvPicPr>
                  <pic:blipFill>
                    <a:blip r:embed="rId8">
                      <a:extLst>
                        <a:ext uri="{28A0092B-C50C-407E-A947-70E740481C1C}">
                          <a14:useLocalDpi xmlns:a14="http://schemas.microsoft.com/office/drawing/2010/main" val="0"/>
                        </a:ext>
                      </a:extLst>
                    </a:blip>
                    <a:stretch>
                      <a:fillRect/>
                    </a:stretch>
                  </pic:blipFill>
                  <pic:spPr>
                    <a:xfrm>
                      <a:off x="0" y="0"/>
                      <a:ext cx="4181475" cy="1095375"/>
                    </a:xfrm>
                    <a:prstGeom prst="rect">
                      <a:avLst/>
                    </a:prstGeom>
                  </pic:spPr>
                </pic:pic>
              </a:graphicData>
            </a:graphic>
            <wp14:sizeRelH relativeFrom="page">
              <wp14:pctWidth>0</wp14:pctWidth>
            </wp14:sizeRelH>
            <wp14:sizeRelV relativeFrom="page">
              <wp14:pctHeight>0</wp14:pctHeight>
            </wp14:sizeRelV>
          </wp:anchor>
        </w:drawing>
      </w:r>
      <w:r w:rsidR="0013650A" w:rsidRPr="005C4266">
        <w:rPr>
          <w:b/>
          <w:sz w:val="36"/>
        </w:rPr>
        <w:t xml:space="preserve">Orientaciones para el trabajo escolar en casa, como ayudo a mi hijo o hija en periodo de cuarenta con sus quehaceres escolares </w:t>
      </w:r>
    </w:p>
    <w:p w:rsidR="005C4266" w:rsidRDefault="005C4266" w:rsidP="005C4266">
      <w:pPr>
        <w:tabs>
          <w:tab w:val="left" w:pos="1725"/>
        </w:tabs>
        <w:spacing w:line="360" w:lineRule="auto"/>
        <w:jc w:val="both"/>
        <w:rPr>
          <w:rFonts w:ascii="Arial" w:hAnsi="Arial" w:cs="Arial"/>
          <w:color w:val="444444"/>
          <w:shd w:val="clear" w:color="auto" w:fill="FFFFFF"/>
        </w:rPr>
      </w:pPr>
    </w:p>
    <w:p w:rsidR="005C4266" w:rsidRDefault="005C4266" w:rsidP="005C4266">
      <w:pPr>
        <w:tabs>
          <w:tab w:val="left" w:pos="1725"/>
        </w:tabs>
        <w:spacing w:line="360" w:lineRule="auto"/>
        <w:jc w:val="both"/>
        <w:rPr>
          <w:rFonts w:ascii="Arial" w:hAnsi="Arial" w:cs="Arial"/>
          <w:color w:val="444444"/>
          <w:shd w:val="clear" w:color="auto" w:fill="FFFFFF"/>
        </w:rPr>
      </w:pPr>
    </w:p>
    <w:p w:rsidR="005C4266" w:rsidRDefault="005C4266" w:rsidP="00F45192">
      <w:pPr>
        <w:tabs>
          <w:tab w:val="left" w:pos="1725"/>
        </w:tabs>
        <w:spacing w:before="240" w:line="360" w:lineRule="auto"/>
        <w:jc w:val="both"/>
        <w:rPr>
          <w:rFonts w:ascii="Arial" w:hAnsi="Arial" w:cs="Arial"/>
          <w:color w:val="444444"/>
          <w:shd w:val="clear" w:color="auto" w:fill="FFFFFF"/>
        </w:rPr>
      </w:pPr>
    </w:p>
    <w:p w:rsidR="00AE0186" w:rsidRPr="005C4266" w:rsidRDefault="0013650A" w:rsidP="00F45192">
      <w:pPr>
        <w:tabs>
          <w:tab w:val="left" w:pos="1725"/>
        </w:tabs>
        <w:spacing w:before="240" w:line="360" w:lineRule="auto"/>
        <w:jc w:val="both"/>
        <w:rPr>
          <w:rFonts w:ascii="Arial" w:hAnsi="Arial" w:cs="Arial"/>
          <w:color w:val="444444"/>
          <w:shd w:val="clear" w:color="auto" w:fill="FFFFFF"/>
        </w:rPr>
      </w:pPr>
      <w:r w:rsidRPr="005C4266">
        <w:rPr>
          <w:rFonts w:ascii="Arial" w:hAnsi="Arial" w:cs="Arial"/>
          <w:color w:val="444444"/>
          <w:shd w:val="clear" w:color="auto" w:fill="FFFFFF"/>
        </w:rPr>
        <w:t xml:space="preserve">La crisis </w:t>
      </w:r>
      <w:r w:rsidR="006605A8" w:rsidRPr="005C4266">
        <w:rPr>
          <w:rFonts w:ascii="Arial" w:hAnsi="Arial" w:cs="Arial"/>
          <w:color w:val="444444"/>
          <w:shd w:val="clear" w:color="auto" w:fill="FFFFFF"/>
        </w:rPr>
        <w:t>sanitaria que estamos viviendo</w:t>
      </w:r>
      <w:r w:rsidRPr="005C4266">
        <w:rPr>
          <w:rFonts w:ascii="Arial" w:hAnsi="Arial" w:cs="Arial"/>
          <w:color w:val="444444"/>
          <w:shd w:val="clear" w:color="auto" w:fill="FFFFFF"/>
        </w:rPr>
        <w:t xml:space="preserve"> actualmente a causa del Covid-19 o “Corona Virus” en muchos países </w:t>
      </w:r>
      <w:r w:rsidR="00BD56CF">
        <w:rPr>
          <w:rFonts w:ascii="Arial" w:hAnsi="Arial" w:cs="Arial"/>
          <w:color w:val="444444"/>
          <w:shd w:val="clear" w:color="auto" w:fill="FFFFFF"/>
        </w:rPr>
        <w:t xml:space="preserve">ha </w:t>
      </w:r>
      <w:r w:rsidRPr="005C4266">
        <w:rPr>
          <w:rFonts w:ascii="Arial" w:hAnsi="Arial" w:cs="Arial"/>
          <w:color w:val="444444"/>
          <w:shd w:val="clear" w:color="auto" w:fill="FFFFFF"/>
        </w:rPr>
        <w:t>obliga</w:t>
      </w:r>
      <w:r w:rsidR="00BD56CF">
        <w:rPr>
          <w:rFonts w:ascii="Arial" w:hAnsi="Arial" w:cs="Arial"/>
          <w:color w:val="444444"/>
          <w:shd w:val="clear" w:color="auto" w:fill="FFFFFF"/>
        </w:rPr>
        <w:t>do</w:t>
      </w:r>
      <w:r w:rsidRPr="005C4266">
        <w:rPr>
          <w:rFonts w:ascii="Arial" w:hAnsi="Arial" w:cs="Arial"/>
          <w:color w:val="444444"/>
          <w:shd w:val="clear" w:color="auto" w:fill="FFFFFF"/>
        </w:rPr>
        <w:t xml:space="preserve"> a las familias</w:t>
      </w:r>
      <w:r w:rsidR="00BD56CF">
        <w:rPr>
          <w:rFonts w:ascii="Arial" w:hAnsi="Arial" w:cs="Arial"/>
          <w:color w:val="444444"/>
          <w:shd w:val="clear" w:color="auto" w:fill="FFFFFF"/>
        </w:rPr>
        <w:t xml:space="preserve"> a permanecer en sus casas, </w:t>
      </w:r>
      <w:r w:rsidRPr="005C4266">
        <w:rPr>
          <w:rFonts w:ascii="Arial" w:hAnsi="Arial" w:cs="Arial"/>
          <w:color w:val="444444"/>
          <w:shd w:val="clear" w:color="auto" w:fill="FFFFFF"/>
        </w:rPr>
        <w:t>poniendo a prueba la convivencia familiar</w:t>
      </w:r>
      <w:r w:rsidR="00BD56CF">
        <w:rPr>
          <w:rFonts w:ascii="Arial" w:hAnsi="Arial" w:cs="Arial"/>
          <w:color w:val="444444"/>
          <w:shd w:val="clear" w:color="auto" w:fill="FFFFFF"/>
        </w:rPr>
        <w:t xml:space="preserve"> y exigiéndoles poner de su</w:t>
      </w:r>
      <w:r w:rsidR="00A03DAF" w:rsidRPr="005C4266">
        <w:rPr>
          <w:rFonts w:ascii="Arial" w:hAnsi="Arial" w:cs="Arial"/>
          <w:color w:val="444444"/>
          <w:shd w:val="clear" w:color="auto" w:fill="FFFFFF"/>
        </w:rPr>
        <w:t xml:space="preserve"> parte para apoyar a los niños y niñas en las diferentes áreas de desarrollo</w:t>
      </w:r>
      <w:r w:rsidRPr="005C4266">
        <w:rPr>
          <w:rFonts w:ascii="Arial" w:hAnsi="Arial" w:cs="Arial"/>
          <w:color w:val="444444"/>
          <w:shd w:val="clear" w:color="auto" w:fill="FFFFFF"/>
        </w:rPr>
        <w:t>. </w:t>
      </w:r>
      <w:r w:rsidRPr="005C4266">
        <w:rPr>
          <w:rFonts w:ascii="Arial" w:hAnsi="Arial" w:cs="Arial"/>
          <w:bdr w:val="none" w:sz="0" w:space="0" w:color="auto" w:frame="1"/>
          <w:shd w:val="clear" w:color="auto" w:fill="FFFFFF"/>
        </w:rPr>
        <w:t>La combinación de teletrabajo y niños sin clase</w:t>
      </w:r>
      <w:r w:rsidRPr="005C4266">
        <w:rPr>
          <w:rFonts w:ascii="Arial" w:hAnsi="Arial" w:cs="Arial"/>
          <w:color w:val="444444"/>
          <w:shd w:val="clear" w:color="auto" w:fill="FFFFFF"/>
        </w:rPr>
        <w:t>, puede resultar difícil, sin embargo, también puede que sea una oportunidad única para</w:t>
      </w:r>
      <w:r w:rsidR="00A03DAF" w:rsidRPr="005C4266">
        <w:rPr>
          <w:rFonts w:ascii="Arial" w:hAnsi="Arial" w:cs="Arial"/>
          <w:color w:val="444444"/>
          <w:shd w:val="clear" w:color="auto" w:fill="FFFFFF"/>
        </w:rPr>
        <w:t xml:space="preserve"> adquirir nuevos aprendizajes, hábitos y </w:t>
      </w:r>
      <w:r w:rsidRPr="005C4266">
        <w:rPr>
          <w:rFonts w:ascii="Arial" w:hAnsi="Arial" w:cs="Arial"/>
          <w:color w:val="444444"/>
          <w:shd w:val="clear" w:color="auto" w:fill="FFFFFF"/>
        </w:rPr>
        <w:t>mejorar nuestras relaciones.</w:t>
      </w:r>
    </w:p>
    <w:p w:rsidR="00A03DAF" w:rsidRDefault="00A03DAF" w:rsidP="00F45192">
      <w:pPr>
        <w:tabs>
          <w:tab w:val="left" w:pos="1725"/>
        </w:tabs>
        <w:spacing w:before="240" w:line="360" w:lineRule="auto"/>
        <w:jc w:val="both"/>
        <w:rPr>
          <w:rFonts w:ascii="Arial" w:hAnsi="Arial" w:cs="Arial"/>
          <w:color w:val="444444"/>
          <w:shd w:val="clear" w:color="auto" w:fill="FFFFFF"/>
        </w:rPr>
      </w:pPr>
      <w:r w:rsidRPr="005C4266">
        <w:rPr>
          <w:rFonts w:ascii="Arial" w:hAnsi="Arial" w:cs="Arial"/>
          <w:color w:val="444444"/>
          <w:shd w:val="clear" w:color="auto" w:fill="FFFFFF"/>
        </w:rPr>
        <w:t>A continuación se detallan algunas de las sugerencias que es necesario considerar</w:t>
      </w:r>
      <w:r w:rsidR="006605A8" w:rsidRPr="005C4266">
        <w:rPr>
          <w:rFonts w:ascii="Arial" w:hAnsi="Arial" w:cs="Arial"/>
          <w:color w:val="444444"/>
          <w:shd w:val="clear" w:color="auto" w:fill="FFFFFF"/>
        </w:rPr>
        <w:t>,</w:t>
      </w:r>
      <w:r w:rsidRPr="005C4266">
        <w:rPr>
          <w:rFonts w:ascii="Arial" w:hAnsi="Arial" w:cs="Arial"/>
          <w:color w:val="444444"/>
          <w:shd w:val="clear" w:color="auto" w:fill="FFFFFF"/>
        </w:rPr>
        <w:t xml:space="preserve"> entendiendo que el periodo de cuarentena se extiende y que por ende el rol que</w:t>
      </w:r>
      <w:r w:rsidR="00BD56CF">
        <w:rPr>
          <w:rFonts w:ascii="Arial" w:hAnsi="Arial" w:cs="Arial"/>
          <w:color w:val="444444"/>
          <w:shd w:val="clear" w:color="auto" w:fill="FFFFFF"/>
        </w:rPr>
        <w:t xml:space="preserve"> cumplen los padres en relación a la adquisición de</w:t>
      </w:r>
      <w:r w:rsidRPr="005C4266">
        <w:rPr>
          <w:rFonts w:ascii="Arial" w:hAnsi="Arial" w:cs="Arial"/>
          <w:color w:val="444444"/>
          <w:shd w:val="clear" w:color="auto" w:fill="FFFFFF"/>
        </w:rPr>
        <w:t xml:space="preserve"> aprendizaje</w:t>
      </w:r>
      <w:r w:rsidR="00BD56CF">
        <w:rPr>
          <w:rFonts w:ascii="Arial" w:hAnsi="Arial" w:cs="Arial"/>
          <w:color w:val="444444"/>
          <w:shd w:val="clear" w:color="auto" w:fill="FFFFFF"/>
        </w:rPr>
        <w:t>s</w:t>
      </w:r>
      <w:r w:rsidR="006605A8" w:rsidRPr="005C4266">
        <w:rPr>
          <w:rFonts w:ascii="Arial" w:hAnsi="Arial" w:cs="Arial"/>
          <w:color w:val="444444"/>
          <w:shd w:val="clear" w:color="auto" w:fill="FFFFFF"/>
        </w:rPr>
        <w:t xml:space="preserve"> y la contención</w:t>
      </w:r>
      <w:r w:rsidRPr="005C4266">
        <w:rPr>
          <w:rFonts w:ascii="Arial" w:hAnsi="Arial" w:cs="Arial"/>
          <w:color w:val="444444"/>
          <w:shd w:val="clear" w:color="auto" w:fill="FFFFFF"/>
        </w:rPr>
        <w:t xml:space="preserve"> de sus hijos en todo ámbito es fundamental</w:t>
      </w:r>
      <w:r w:rsidR="006605A8" w:rsidRPr="005C4266">
        <w:rPr>
          <w:rFonts w:ascii="Arial" w:hAnsi="Arial" w:cs="Arial"/>
          <w:color w:val="444444"/>
          <w:shd w:val="clear" w:color="auto" w:fill="FFFFFF"/>
        </w:rPr>
        <w:t xml:space="preserve"> hoy más que nunca</w:t>
      </w:r>
      <w:r w:rsidRPr="005C4266">
        <w:rPr>
          <w:rFonts w:ascii="Arial" w:hAnsi="Arial" w:cs="Arial"/>
          <w:color w:val="444444"/>
          <w:shd w:val="clear" w:color="auto" w:fill="FFFFFF"/>
        </w:rPr>
        <w:t xml:space="preserve">. </w:t>
      </w:r>
    </w:p>
    <w:p w:rsidR="006605A8" w:rsidRPr="005C4266" w:rsidRDefault="006605A8" w:rsidP="00F45192">
      <w:pPr>
        <w:tabs>
          <w:tab w:val="left" w:pos="1725"/>
        </w:tabs>
        <w:spacing w:before="240" w:line="360" w:lineRule="auto"/>
        <w:jc w:val="both"/>
        <w:rPr>
          <w:rFonts w:ascii="Arial" w:hAnsi="Arial" w:cs="Arial"/>
        </w:rPr>
      </w:pPr>
      <w:r w:rsidRPr="005C4266">
        <w:rPr>
          <w:rFonts w:ascii="Arial" w:hAnsi="Arial" w:cs="Arial"/>
        </w:rPr>
        <w:t>Aquí te dejamos algunos de los mejores métodos para concentrarse al estudiar:</w:t>
      </w:r>
    </w:p>
    <w:p w:rsidR="003B5713" w:rsidRDefault="006605A8" w:rsidP="00F45192">
      <w:pPr>
        <w:pStyle w:val="Prrafodelista"/>
        <w:numPr>
          <w:ilvl w:val="0"/>
          <w:numId w:val="1"/>
        </w:numPr>
        <w:tabs>
          <w:tab w:val="left" w:pos="1725"/>
        </w:tabs>
        <w:spacing w:before="240" w:line="360" w:lineRule="auto"/>
        <w:jc w:val="both"/>
        <w:rPr>
          <w:rFonts w:ascii="Arial" w:hAnsi="Arial" w:cs="Arial"/>
        </w:rPr>
      </w:pPr>
      <w:r w:rsidRPr="005C4266">
        <w:rPr>
          <w:rFonts w:ascii="Arial" w:hAnsi="Arial" w:cs="Arial"/>
          <w:b/>
        </w:rPr>
        <w:t>Establecer horarios y rutinas de estudio.</w:t>
      </w:r>
      <w:r w:rsidRPr="005C4266">
        <w:rPr>
          <w:rFonts w:ascii="Arial" w:hAnsi="Arial" w:cs="Arial"/>
        </w:rPr>
        <w:t xml:space="preserve"> Debe conversar con su hijo sobre la situación que está ocurriendo en el país y acordar el tiempo que destinarán para</w:t>
      </w:r>
      <w:r w:rsidR="003B5713" w:rsidRPr="005C4266">
        <w:rPr>
          <w:rFonts w:ascii="Arial" w:hAnsi="Arial" w:cs="Arial"/>
        </w:rPr>
        <w:t xml:space="preserve"> realizar las tareas escolares.</w:t>
      </w:r>
    </w:p>
    <w:p w:rsidR="00F45192" w:rsidRPr="005C4266" w:rsidRDefault="00F45192" w:rsidP="00F45192">
      <w:pPr>
        <w:pStyle w:val="Prrafodelista"/>
        <w:tabs>
          <w:tab w:val="left" w:pos="1725"/>
        </w:tabs>
        <w:spacing w:before="240" w:line="360" w:lineRule="auto"/>
        <w:jc w:val="both"/>
        <w:rPr>
          <w:rFonts w:ascii="Arial" w:hAnsi="Arial" w:cs="Arial"/>
        </w:rPr>
      </w:pPr>
    </w:p>
    <w:p w:rsidR="006605A8" w:rsidRPr="00F45192" w:rsidRDefault="003B5713" w:rsidP="00F45192">
      <w:pPr>
        <w:pStyle w:val="Prrafodelista"/>
        <w:numPr>
          <w:ilvl w:val="0"/>
          <w:numId w:val="2"/>
        </w:numPr>
        <w:tabs>
          <w:tab w:val="left" w:pos="1725"/>
        </w:tabs>
        <w:spacing w:before="240" w:line="360" w:lineRule="auto"/>
        <w:jc w:val="both"/>
        <w:rPr>
          <w:rFonts w:ascii="Arial" w:hAnsi="Arial" w:cs="Arial"/>
        </w:rPr>
      </w:pPr>
      <w:r w:rsidRPr="00F45192">
        <w:rPr>
          <w:rFonts w:ascii="Arial" w:hAnsi="Arial" w:cs="Arial"/>
          <w:b/>
        </w:rPr>
        <w:t>Pre-kínder a 2° básico:</w:t>
      </w:r>
      <w:r w:rsidRPr="00F45192">
        <w:rPr>
          <w:rFonts w:ascii="Arial" w:hAnsi="Arial" w:cs="Arial"/>
        </w:rPr>
        <w:t xml:space="preserve"> Se recomienda que el tiempo de estudio efectivo no se </w:t>
      </w:r>
      <w:r w:rsidR="006605A8" w:rsidRPr="00F45192">
        <w:rPr>
          <w:rFonts w:ascii="Arial" w:hAnsi="Arial" w:cs="Arial"/>
        </w:rPr>
        <w:t xml:space="preserve">extienda </w:t>
      </w:r>
      <w:r w:rsidRPr="00F45192">
        <w:rPr>
          <w:rFonts w:ascii="Arial" w:hAnsi="Arial" w:cs="Arial"/>
        </w:rPr>
        <w:t>más</w:t>
      </w:r>
      <w:r w:rsidR="006605A8" w:rsidRPr="00F45192">
        <w:rPr>
          <w:rFonts w:ascii="Arial" w:hAnsi="Arial" w:cs="Arial"/>
        </w:rPr>
        <w:t xml:space="preserve"> de 20 a 30 min </w:t>
      </w:r>
      <w:r w:rsidRPr="00F45192">
        <w:rPr>
          <w:rFonts w:ascii="Arial" w:hAnsi="Arial" w:cs="Arial"/>
        </w:rPr>
        <w:t xml:space="preserve">sin descanso, en el caso en el que el niño o niña no haya terminado la tarea asignada, evalué si después de un receso puede continuar o simplemente continúe al día siguiente. </w:t>
      </w:r>
    </w:p>
    <w:p w:rsidR="003B5713" w:rsidRPr="00F45192" w:rsidRDefault="005C4266" w:rsidP="00F45192">
      <w:pPr>
        <w:pStyle w:val="Prrafodelista"/>
        <w:numPr>
          <w:ilvl w:val="0"/>
          <w:numId w:val="2"/>
        </w:numPr>
        <w:tabs>
          <w:tab w:val="left" w:pos="1725"/>
        </w:tabs>
        <w:spacing w:before="240" w:line="360" w:lineRule="auto"/>
        <w:jc w:val="both"/>
        <w:rPr>
          <w:rFonts w:ascii="Arial" w:hAnsi="Arial" w:cs="Arial"/>
        </w:rPr>
      </w:pPr>
      <w:r w:rsidRPr="00F45192">
        <w:rPr>
          <w:b/>
          <w:noProof/>
          <w:sz w:val="40"/>
          <w:lang w:eastAsia="es-CL"/>
        </w:rPr>
        <w:lastRenderedPageBreak/>
        <w:drawing>
          <wp:anchor distT="0" distB="0" distL="114300" distR="114300" simplePos="0" relativeHeight="251658240" behindDoc="0" locked="0" layoutInCell="1" allowOverlap="1">
            <wp:simplePos x="0" y="0"/>
            <wp:positionH relativeFrom="column">
              <wp:posOffset>377190</wp:posOffset>
            </wp:positionH>
            <wp:positionV relativeFrom="paragraph">
              <wp:posOffset>635</wp:posOffset>
            </wp:positionV>
            <wp:extent cx="2745740" cy="1543050"/>
            <wp:effectExtent l="0" t="0" r="0" b="0"/>
            <wp:wrapThrough wrapText="bothSides">
              <wp:wrapPolygon edited="0">
                <wp:start x="0" y="0"/>
                <wp:lineTo x="0" y="21333"/>
                <wp:lineTo x="21430" y="21333"/>
                <wp:lineTo x="214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9">
                      <a:extLst>
                        <a:ext uri="{28A0092B-C50C-407E-A947-70E740481C1C}">
                          <a14:useLocalDpi xmlns:a14="http://schemas.microsoft.com/office/drawing/2010/main" val="0"/>
                        </a:ext>
                      </a:extLst>
                    </a:blip>
                    <a:stretch>
                      <a:fillRect/>
                    </a:stretch>
                  </pic:blipFill>
                  <pic:spPr>
                    <a:xfrm>
                      <a:off x="0" y="0"/>
                      <a:ext cx="2745740" cy="1543050"/>
                    </a:xfrm>
                    <a:prstGeom prst="rect">
                      <a:avLst/>
                    </a:prstGeom>
                  </pic:spPr>
                </pic:pic>
              </a:graphicData>
            </a:graphic>
            <wp14:sizeRelH relativeFrom="page">
              <wp14:pctWidth>0</wp14:pctWidth>
            </wp14:sizeRelH>
            <wp14:sizeRelV relativeFrom="page">
              <wp14:pctHeight>0</wp14:pctHeight>
            </wp14:sizeRelV>
          </wp:anchor>
        </w:drawing>
      </w:r>
      <w:r w:rsidR="003B5713" w:rsidRPr="00F45192">
        <w:rPr>
          <w:rFonts w:ascii="Arial" w:hAnsi="Arial" w:cs="Arial"/>
          <w:b/>
        </w:rPr>
        <w:t>3°- 5° básico</w:t>
      </w:r>
      <w:r w:rsidR="003B5713" w:rsidRPr="00F45192">
        <w:rPr>
          <w:rFonts w:ascii="Arial" w:hAnsi="Arial" w:cs="Arial"/>
        </w:rPr>
        <w:t>: Las rutinas de estudio pueden oscilar entre 30 y 45 minutos sin interrupción, si él o la estudiante no concluyen lo planificado, evalué si después de un receso</w:t>
      </w:r>
      <w:r w:rsidR="008D0B4A" w:rsidRPr="00F45192">
        <w:rPr>
          <w:rFonts w:ascii="Arial" w:hAnsi="Arial" w:cs="Arial"/>
        </w:rPr>
        <w:t xml:space="preserve"> </w:t>
      </w:r>
      <w:r w:rsidR="003B5713" w:rsidRPr="00F45192">
        <w:rPr>
          <w:rFonts w:ascii="Arial" w:hAnsi="Arial" w:cs="Arial"/>
        </w:rPr>
        <w:t xml:space="preserve">puede continuar o simplemente continúe al día siguiente. </w:t>
      </w:r>
    </w:p>
    <w:p w:rsidR="00F45192" w:rsidRPr="00F45192" w:rsidRDefault="00F45192" w:rsidP="00F45192">
      <w:pPr>
        <w:pStyle w:val="Prrafodelista"/>
        <w:tabs>
          <w:tab w:val="left" w:pos="1725"/>
        </w:tabs>
        <w:spacing w:line="360" w:lineRule="auto"/>
        <w:ind w:left="1080"/>
        <w:jc w:val="both"/>
        <w:rPr>
          <w:rFonts w:ascii="Arial" w:hAnsi="Arial" w:cs="Arial"/>
        </w:rPr>
      </w:pPr>
    </w:p>
    <w:p w:rsidR="00F45192" w:rsidRPr="00F45192" w:rsidRDefault="003B5713" w:rsidP="00F45192">
      <w:pPr>
        <w:pStyle w:val="Prrafodelista"/>
        <w:numPr>
          <w:ilvl w:val="0"/>
          <w:numId w:val="2"/>
        </w:numPr>
        <w:tabs>
          <w:tab w:val="left" w:pos="1725"/>
        </w:tabs>
        <w:spacing w:line="360" w:lineRule="auto"/>
        <w:jc w:val="both"/>
        <w:rPr>
          <w:rFonts w:ascii="Arial" w:hAnsi="Arial" w:cs="Arial"/>
        </w:rPr>
      </w:pPr>
      <w:r w:rsidRPr="00F45192">
        <w:rPr>
          <w:rFonts w:ascii="Arial" w:hAnsi="Arial" w:cs="Arial"/>
          <w:b/>
        </w:rPr>
        <w:t>6°- 8° básico:</w:t>
      </w:r>
      <w:r w:rsidRPr="00F45192">
        <w:rPr>
          <w:rFonts w:ascii="Arial" w:hAnsi="Arial" w:cs="Arial"/>
        </w:rPr>
        <w:t xml:space="preserve"> La rutina de estudio puede ser</w:t>
      </w:r>
      <w:r w:rsidR="00692BA4" w:rsidRPr="00F45192">
        <w:rPr>
          <w:rFonts w:ascii="Arial" w:hAnsi="Arial" w:cs="Arial"/>
        </w:rPr>
        <w:t xml:space="preserve"> de 45 a 60 min, si él o la estudiante no termina lo planificado, evalué si después de un receso</w:t>
      </w:r>
      <w:r w:rsidR="008D0B4A" w:rsidRPr="00F45192">
        <w:rPr>
          <w:rFonts w:ascii="Arial" w:hAnsi="Arial" w:cs="Arial"/>
        </w:rPr>
        <w:t xml:space="preserve"> </w:t>
      </w:r>
      <w:r w:rsidR="00692BA4" w:rsidRPr="00F45192">
        <w:rPr>
          <w:rFonts w:ascii="Arial" w:hAnsi="Arial" w:cs="Arial"/>
        </w:rPr>
        <w:t>puede continuar o simplemente continúe al día siguiente.</w:t>
      </w:r>
    </w:p>
    <w:p w:rsidR="00692BA4" w:rsidRPr="00F45192" w:rsidRDefault="00692BA4" w:rsidP="00F45192">
      <w:pPr>
        <w:pStyle w:val="Prrafodelista"/>
        <w:numPr>
          <w:ilvl w:val="0"/>
          <w:numId w:val="2"/>
        </w:numPr>
        <w:tabs>
          <w:tab w:val="left" w:pos="1725"/>
        </w:tabs>
        <w:spacing w:line="360" w:lineRule="auto"/>
        <w:jc w:val="both"/>
        <w:rPr>
          <w:rFonts w:ascii="Arial" w:hAnsi="Arial" w:cs="Arial"/>
          <w:b/>
        </w:rPr>
      </w:pPr>
      <w:r w:rsidRPr="00F45192">
        <w:rPr>
          <w:rFonts w:ascii="Arial" w:hAnsi="Arial" w:cs="Arial"/>
          <w:b/>
        </w:rPr>
        <w:t xml:space="preserve">Estudiantes de enseñanza media: </w:t>
      </w:r>
      <w:r w:rsidRPr="00F45192">
        <w:rPr>
          <w:rFonts w:ascii="Arial" w:hAnsi="Arial" w:cs="Arial"/>
        </w:rPr>
        <w:t xml:space="preserve">Es importante que acuerde con </w:t>
      </w:r>
      <w:r w:rsidR="008D0B4A" w:rsidRPr="00F45192">
        <w:rPr>
          <w:rFonts w:ascii="Arial" w:hAnsi="Arial" w:cs="Arial"/>
        </w:rPr>
        <w:t>él o la</w:t>
      </w:r>
      <w:r w:rsidRPr="00F45192">
        <w:rPr>
          <w:rFonts w:ascii="Arial" w:hAnsi="Arial" w:cs="Arial"/>
        </w:rPr>
        <w:t xml:space="preserve"> estudiante una rutina de estudio y e</w:t>
      </w:r>
      <w:r w:rsidR="008D0B4A" w:rsidRPr="00F45192">
        <w:rPr>
          <w:rFonts w:ascii="Arial" w:hAnsi="Arial" w:cs="Arial"/>
        </w:rPr>
        <w:t>l tiempo que dedicará</w:t>
      </w:r>
      <w:r w:rsidRPr="00F45192">
        <w:rPr>
          <w:rFonts w:ascii="Arial" w:hAnsi="Arial" w:cs="Arial"/>
        </w:rPr>
        <w:t xml:space="preserve">, se recomienda que este tiempo no sea más allá de 90 minutos considerando una pausa de 5 o 10 minutos (al minuto 45). </w:t>
      </w:r>
    </w:p>
    <w:p w:rsidR="00F45192" w:rsidRPr="00F45192" w:rsidRDefault="00F45192" w:rsidP="00F45192">
      <w:pPr>
        <w:pStyle w:val="Prrafodelista"/>
        <w:tabs>
          <w:tab w:val="left" w:pos="1725"/>
        </w:tabs>
        <w:spacing w:before="240" w:line="360" w:lineRule="auto"/>
        <w:ind w:left="1080"/>
        <w:jc w:val="both"/>
        <w:rPr>
          <w:rFonts w:ascii="Arial" w:hAnsi="Arial" w:cs="Arial"/>
          <w:b/>
          <w:sz w:val="20"/>
        </w:rPr>
      </w:pPr>
    </w:p>
    <w:p w:rsidR="008D0B4A" w:rsidRDefault="008D0B4A" w:rsidP="00F45192">
      <w:pPr>
        <w:pStyle w:val="Prrafodelista"/>
        <w:numPr>
          <w:ilvl w:val="0"/>
          <w:numId w:val="1"/>
        </w:numPr>
        <w:tabs>
          <w:tab w:val="left" w:pos="1725"/>
        </w:tabs>
        <w:spacing w:before="240" w:line="360" w:lineRule="auto"/>
        <w:jc w:val="both"/>
        <w:rPr>
          <w:rFonts w:ascii="Arial" w:hAnsi="Arial" w:cs="Arial"/>
        </w:rPr>
      </w:pPr>
      <w:r>
        <w:rPr>
          <w:rFonts w:ascii="Arial" w:hAnsi="Arial" w:cs="Arial"/>
          <w:b/>
        </w:rPr>
        <w:t xml:space="preserve"> Elija el lugar correcto</w:t>
      </w:r>
      <w:r w:rsidR="006605A8" w:rsidRPr="005C4266">
        <w:rPr>
          <w:rFonts w:ascii="Arial" w:hAnsi="Arial" w:cs="Arial"/>
          <w:b/>
        </w:rPr>
        <w:t>, fuera de distracciones</w:t>
      </w:r>
      <w:r w:rsidR="006605A8" w:rsidRPr="005C4266">
        <w:rPr>
          <w:rFonts w:ascii="Arial" w:hAnsi="Arial" w:cs="Arial"/>
        </w:rPr>
        <w:t xml:space="preserve">. Debe ser un lugar silencioso en el </w:t>
      </w:r>
      <w:r w:rsidR="00F45192">
        <w:rPr>
          <w:rFonts w:ascii="Arial" w:hAnsi="Arial" w:cs="Arial"/>
        </w:rPr>
        <w:t xml:space="preserve">que no se generen </w:t>
      </w:r>
      <w:r w:rsidR="006605A8" w:rsidRPr="005C4266">
        <w:rPr>
          <w:rFonts w:ascii="Arial" w:hAnsi="Arial" w:cs="Arial"/>
        </w:rPr>
        <w:t xml:space="preserve">tentaciones como pueden ser el celular, la televisión o </w:t>
      </w:r>
      <w:r w:rsidR="00F45192">
        <w:rPr>
          <w:rFonts w:ascii="Arial" w:hAnsi="Arial" w:cs="Arial"/>
        </w:rPr>
        <w:t xml:space="preserve">mascotas. Es necesario </w:t>
      </w:r>
      <w:r w:rsidR="006605A8" w:rsidRPr="005C4266">
        <w:rPr>
          <w:rFonts w:ascii="Arial" w:hAnsi="Arial" w:cs="Arial"/>
        </w:rPr>
        <w:t>un</w:t>
      </w:r>
      <w:r w:rsidR="00F45192">
        <w:rPr>
          <w:rFonts w:ascii="Arial" w:hAnsi="Arial" w:cs="Arial"/>
        </w:rPr>
        <w:t>a silla o</w:t>
      </w:r>
      <w:r w:rsidR="006605A8" w:rsidRPr="005C4266">
        <w:rPr>
          <w:rFonts w:ascii="Arial" w:hAnsi="Arial" w:cs="Arial"/>
        </w:rPr>
        <w:t xml:space="preserve"> respaldo cómodo</w:t>
      </w:r>
      <w:r w:rsidR="00F45192">
        <w:rPr>
          <w:rFonts w:ascii="Arial" w:hAnsi="Arial" w:cs="Arial"/>
        </w:rPr>
        <w:t xml:space="preserve"> y se recomienda p</w:t>
      </w:r>
      <w:r w:rsidR="006605A8" w:rsidRPr="005C4266">
        <w:rPr>
          <w:rFonts w:ascii="Arial" w:hAnsi="Arial" w:cs="Arial"/>
        </w:rPr>
        <w:t xml:space="preserve">reocuparse de que </w:t>
      </w:r>
      <w:r>
        <w:rPr>
          <w:rFonts w:ascii="Arial" w:hAnsi="Arial" w:cs="Arial"/>
        </w:rPr>
        <w:t xml:space="preserve">no </w:t>
      </w:r>
      <w:r w:rsidR="00F45192">
        <w:rPr>
          <w:rFonts w:ascii="Arial" w:hAnsi="Arial" w:cs="Arial"/>
        </w:rPr>
        <w:t xml:space="preserve">haya tensión en la </w:t>
      </w:r>
      <w:r w:rsidR="006605A8" w:rsidRPr="005C4266">
        <w:rPr>
          <w:rFonts w:ascii="Arial" w:hAnsi="Arial" w:cs="Arial"/>
        </w:rPr>
        <w:t>espalda, cuello ni ojos al momento de realizar la tarea.</w:t>
      </w:r>
    </w:p>
    <w:p w:rsidR="00F45192" w:rsidRPr="008D0B4A" w:rsidRDefault="00F45192" w:rsidP="00F45192">
      <w:pPr>
        <w:pStyle w:val="Prrafodelista"/>
        <w:tabs>
          <w:tab w:val="left" w:pos="1725"/>
        </w:tabs>
        <w:spacing w:before="240" w:line="360" w:lineRule="auto"/>
        <w:jc w:val="both"/>
        <w:rPr>
          <w:rFonts w:ascii="Arial" w:hAnsi="Arial" w:cs="Arial"/>
        </w:rPr>
      </w:pPr>
    </w:p>
    <w:p w:rsidR="00F45192" w:rsidRDefault="00692BA4" w:rsidP="00F45192">
      <w:pPr>
        <w:pStyle w:val="Prrafodelista"/>
        <w:numPr>
          <w:ilvl w:val="0"/>
          <w:numId w:val="1"/>
        </w:numPr>
        <w:tabs>
          <w:tab w:val="left" w:pos="1725"/>
        </w:tabs>
        <w:spacing w:before="240" w:line="360" w:lineRule="auto"/>
        <w:jc w:val="both"/>
        <w:rPr>
          <w:rFonts w:ascii="Arial" w:hAnsi="Arial" w:cs="Arial"/>
        </w:rPr>
      </w:pPr>
      <w:r w:rsidRPr="005C4266">
        <w:rPr>
          <w:rFonts w:ascii="Arial" w:hAnsi="Arial" w:cs="Arial"/>
        </w:rPr>
        <w:t xml:space="preserve"> </w:t>
      </w:r>
      <w:r w:rsidRPr="005C4266">
        <w:rPr>
          <w:rFonts w:ascii="Arial" w:hAnsi="Arial" w:cs="Arial"/>
          <w:b/>
        </w:rPr>
        <w:t xml:space="preserve">Planifique metas para el tiempo de estudio </w:t>
      </w:r>
      <w:r w:rsidR="006605A8" w:rsidRPr="005C4266">
        <w:rPr>
          <w:rFonts w:ascii="Arial" w:hAnsi="Arial" w:cs="Arial"/>
          <w:b/>
        </w:rPr>
        <w:t>de antemano</w:t>
      </w:r>
      <w:r w:rsidRPr="005C4266">
        <w:rPr>
          <w:rFonts w:ascii="Arial" w:hAnsi="Arial" w:cs="Arial"/>
        </w:rPr>
        <w:t>. Identifique</w:t>
      </w:r>
      <w:r w:rsidR="00F45192">
        <w:rPr>
          <w:rFonts w:ascii="Arial" w:hAnsi="Arial" w:cs="Arial"/>
        </w:rPr>
        <w:t xml:space="preserve"> cuáles son las </w:t>
      </w:r>
      <w:r w:rsidR="006605A8" w:rsidRPr="005C4266">
        <w:rPr>
          <w:rFonts w:ascii="Arial" w:hAnsi="Arial" w:cs="Arial"/>
        </w:rPr>
        <w:t>m</w:t>
      </w:r>
      <w:r w:rsidR="00F45192">
        <w:rPr>
          <w:rFonts w:ascii="Arial" w:hAnsi="Arial" w:cs="Arial"/>
        </w:rPr>
        <w:t xml:space="preserve">etas del día, lo que hoy se desea estudiar. Asegúrese </w:t>
      </w:r>
      <w:r w:rsidR="006605A8" w:rsidRPr="005C4266">
        <w:rPr>
          <w:rFonts w:ascii="Arial" w:hAnsi="Arial" w:cs="Arial"/>
        </w:rPr>
        <w:t>de que sean factibles.</w:t>
      </w:r>
    </w:p>
    <w:p w:rsidR="00F45192" w:rsidRPr="00F45192" w:rsidRDefault="00F45192" w:rsidP="00F45192">
      <w:pPr>
        <w:pStyle w:val="Prrafodelista"/>
        <w:rPr>
          <w:rFonts w:ascii="Arial" w:hAnsi="Arial" w:cs="Arial"/>
          <w:b/>
        </w:rPr>
      </w:pPr>
    </w:p>
    <w:p w:rsidR="00692BA4" w:rsidRPr="00F45192" w:rsidRDefault="00692BA4" w:rsidP="00F45192">
      <w:pPr>
        <w:pStyle w:val="Prrafodelista"/>
        <w:numPr>
          <w:ilvl w:val="0"/>
          <w:numId w:val="1"/>
        </w:numPr>
        <w:tabs>
          <w:tab w:val="left" w:pos="1725"/>
        </w:tabs>
        <w:spacing w:before="240" w:line="360" w:lineRule="auto"/>
        <w:jc w:val="both"/>
        <w:rPr>
          <w:rFonts w:ascii="Arial" w:hAnsi="Arial" w:cs="Arial"/>
        </w:rPr>
      </w:pPr>
      <w:r w:rsidRPr="00F45192">
        <w:rPr>
          <w:rFonts w:ascii="Arial" w:hAnsi="Arial" w:cs="Arial"/>
          <w:b/>
        </w:rPr>
        <w:t>Motivación:</w:t>
      </w:r>
      <w:r w:rsidRPr="00F45192">
        <w:rPr>
          <w:rFonts w:ascii="Arial" w:hAnsi="Arial" w:cs="Arial"/>
        </w:rPr>
        <w:t xml:space="preserve"> Es fundamental que motive a su hijo o hija, considerando que las condiciones de trabajo no son las óptimas</w:t>
      </w:r>
      <w:r w:rsidR="008D0B4A" w:rsidRPr="00F45192">
        <w:rPr>
          <w:rFonts w:ascii="Arial" w:hAnsi="Arial" w:cs="Arial"/>
        </w:rPr>
        <w:t>,</w:t>
      </w:r>
      <w:r w:rsidRPr="00F45192">
        <w:rPr>
          <w:rFonts w:ascii="Arial" w:hAnsi="Arial" w:cs="Arial"/>
        </w:rPr>
        <w:t xml:space="preserve"> es indispensable que se sienta acompañada/o. </w:t>
      </w:r>
    </w:p>
    <w:p w:rsidR="00F45192" w:rsidRPr="005C4266" w:rsidRDefault="00F45192" w:rsidP="00F45192">
      <w:pPr>
        <w:pStyle w:val="Prrafodelista"/>
        <w:tabs>
          <w:tab w:val="left" w:pos="1725"/>
        </w:tabs>
        <w:spacing w:before="240" w:line="360" w:lineRule="auto"/>
        <w:jc w:val="both"/>
        <w:rPr>
          <w:rFonts w:ascii="Arial" w:hAnsi="Arial" w:cs="Arial"/>
        </w:rPr>
      </w:pPr>
    </w:p>
    <w:p w:rsidR="00A249F2" w:rsidRDefault="00A249F2" w:rsidP="00F45192">
      <w:pPr>
        <w:pStyle w:val="Prrafodelista"/>
        <w:numPr>
          <w:ilvl w:val="0"/>
          <w:numId w:val="1"/>
        </w:numPr>
        <w:tabs>
          <w:tab w:val="left" w:pos="1725"/>
        </w:tabs>
        <w:spacing w:before="240" w:line="360" w:lineRule="auto"/>
        <w:jc w:val="both"/>
        <w:rPr>
          <w:rFonts w:ascii="Arial" w:hAnsi="Arial" w:cs="Arial"/>
        </w:rPr>
      </w:pPr>
      <w:r w:rsidRPr="005C4266">
        <w:rPr>
          <w:rFonts w:ascii="Arial" w:hAnsi="Arial" w:cs="Arial"/>
          <w:b/>
        </w:rPr>
        <w:t>Iniciar el tiempo de trabajo:</w:t>
      </w:r>
      <w:r w:rsidRPr="005C4266">
        <w:rPr>
          <w:rFonts w:ascii="Arial" w:hAnsi="Arial" w:cs="Arial"/>
        </w:rPr>
        <w:t xml:space="preserve"> Asegúrese en primera instancia que su hijo</w:t>
      </w:r>
      <w:r w:rsidR="008D0B4A">
        <w:rPr>
          <w:rFonts w:ascii="Arial" w:hAnsi="Arial" w:cs="Arial"/>
        </w:rPr>
        <w:t xml:space="preserve"> o hija </w:t>
      </w:r>
      <w:r w:rsidRPr="005C4266">
        <w:rPr>
          <w:rFonts w:ascii="Arial" w:hAnsi="Arial" w:cs="Arial"/>
        </w:rPr>
        <w:t xml:space="preserve">tenga todos los recursos necesario para poder ejecutar la tarea (esto en el caso de los más pequeños), pregúntele si necesita ir al baño o resolver alguna necesidad imperiosa. Luego de eso active los </w:t>
      </w:r>
      <w:r w:rsidR="008D0B4A">
        <w:rPr>
          <w:rFonts w:ascii="Arial" w:hAnsi="Arial" w:cs="Arial"/>
        </w:rPr>
        <w:t>conocimientos de su hijo o hija, por medio de preguntas como:</w:t>
      </w:r>
      <w:r w:rsidRPr="005C4266">
        <w:rPr>
          <w:rFonts w:ascii="Arial" w:hAnsi="Arial" w:cs="Arial"/>
        </w:rPr>
        <w:t xml:space="preserve"> </w:t>
      </w:r>
      <w:r w:rsidR="008D0B4A">
        <w:rPr>
          <w:rFonts w:ascii="Arial" w:hAnsi="Arial" w:cs="Arial"/>
        </w:rPr>
        <w:t>¿</w:t>
      </w:r>
      <w:r w:rsidR="00F45192">
        <w:rPr>
          <w:rFonts w:ascii="Arial" w:hAnsi="Arial" w:cs="Arial"/>
        </w:rPr>
        <w:t>Q</w:t>
      </w:r>
      <w:r w:rsidRPr="005C4266">
        <w:rPr>
          <w:rFonts w:ascii="Arial" w:hAnsi="Arial" w:cs="Arial"/>
        </w:rPr>
        <w:t>u</w:t>
      </w:r>
      <w:r w:rsidR="008D0B4A">
        <w:rPr>
          <w:rFonts w:ascii="Arial" w:hAnsi="Arial" w:cs="Arial"/>
        </w:rPr>
        <w:t>é</w:t>
      </w:r>
      <w:r w:rsidRPr="005C4266">
        <w:rPr>
          <w:rFonts w:ascii="Arial" w:hAnsi="Arial" w:cs="Arial"/>
        </w:rPr>
        <w:t xml:space="preserve"> es lo que sabe</w:t>
      </w:r>
      <w:r w:rsidR="00F45192">
        <w:rPr>
          <w:rFonts w:ascii="Arial" w:hAnsi="Arial" w:cs="Arial"/>
        </w:rPr>
        <w:t>s del tema a estudiar?, etc.</w:t>
      </w:r>
    </w:p>
    <w:p w:rsidR="00F45192" w:rsidRPr="005C4266" w:rsidRDefault="00F45192" w:rsidP="00F45192">
      <w:pPr>
        <w:pStyle w:val="Prrafodelista"/>
        <w:tabs>
          <w:tab w:val="left" w:pos="1725"/>
        </w:tabs>
        <w:spacing w:before="240" w:line="360" w:lineRule="auto"/>
        <w:jc w:val="both"/>
        <w:rPr>
          <w:rFonts w:ascii="Arial" w:hAnsi="Arial" w:cs="Arial"/>
        </w:rPr>
      </w:pPr>
    </w:p>
    <w:p w:rsidR="006605A8" w:rsidRDefault="00692BA4" w:rsidP="00F45192">
      <w:pPr>
        <w:pStyle w:val="Prrafodelista"/>
        <w:numPr>
          <w:ilvl w:val="0"/>
          <w:numId w:val="1"/>
        </w:numPr>
        <w:tabs>
          <w:tab w:val="left" w:pos="1725"/>
        </w:tabs>
        <w:spacing w:before="240" w:line="360" w:lineRule="auto"/>
        <w:jc w:val="both"/>
        <w:rPr>
          <w:rFonts w:ascii="Arial" w:hAnsi="Arial" w:cs="Arial"/>
        </w:rPr>
      </w:pPr>
      <w:r w:rsidRPr="005C4266">
        <w:rPr>
          <w:rFonts w:ascii="Arial" w:hAnsi="Arial" w:cs="Arial"/>
          <w:b/>
        </w:rPr>
        <w:lastRenderedPageBreak/>
        <w:t>Intente</w:t>
      </w:r>
      <w:r w:rsidR="006605A8" w:rsidRPr="005C4266">
        <w:rPr>
          <w:rFonts w:ascii="Arial" w:hAnsi="Arial" w:cs="Arial"/>
          <w:b/>
        </w:rPr>
        <w:t xml:space="preserve"> cambiar de tem</w:t>
      </w:r>
      <w:r w:rsidRPr="005C4266">
        <w:rPr>
          <w:rFonts w:ascii="Arial" w:hAnsi="Arial" w:cs="Arial"/>
          <w:b/>
        </w:rPr>
        <w:t>a cada hora para evitar satura su mente y no</w:t>
      </w:r>
      <w:r w:rsidR="00F45192">
        <w:rPr>
          <w:rFonts w:ascii="Arial" w:hAnsi="Arial" w:cs="Arial"/>
          <w:b/>
        </w:rPr>
        <w:t xml:space="preserve"> generar aburrimiento</w:t>
      </w:r>
      <w:r w:rsidR="006605A8" w:rsidRPr="005C4266">
        <w:rPr>
          <w:rFonts w:ascii="Arial" w:hAnsi="Arial" w:cs="Arial"/>
        </w:rPr>
        <w:t>. Demasiada información d</w:t>
      </w:r>
      <w:r w:rsidR="00F45192">
        <w:rPr>
          <w:rFonts w:ascii="Arial" w:hAnsi="Arial" w:cs="Arial"/>
        </w:rPr>
        <w:t>e un mismo tema puede bloquear al o la estudiante</w:t>
      </w:r>
      <w:r w:rsidR="006605A8" w:rsidRPr="005C4266">
        <w:rPr>
          <w:rFonts w:ascii="Arial" w:hAnsi="Arial" w:cs="Arial"/>
        </w:rPr>
        <w:t>. En cambi</w:t>
      </w:r>
      <w:r w:rsidRPr="005C4266">
        <w:rPr>
          <w:rFonts w:ascii="Arial" w:hAnsi="Arial" w:cs="Arial"/>
        </w:rPr>
        <w:t>o, un tema nuevo despertará su mente y motivación</w:t>
      </w:r>
      <w:r w:rsidR="006605A8" w:rsidRPr="005C4266">
        <w:rPr>
          <w:rFonts w:ascii="Arial" w:hAnsi="Arial" w:cs="Arial"/>
        </w:rPr>
        <w:t>.</w:t>
      </w:r>
    </w:p>
    <w:p w:rsidR="00F45192" w:rsidRPr="005C4266" w:rsidRDefault="00F45192" w:rsidP="00F45192">
      <w:pPr>
        <w:pStyle w:val="Prrafodelista"/>
        <w:tabs>
          <w:tab w:val="left" w:pos="1725"/>
        </w:tabs>
        <w:spacing w:before="240" w:line="360" w:lineRule="auto"/>
        <w:jc w:val="both"/>
        <w:rPr>
          <w:rFonts w:ascii="Arial" w:hAnsi="Arial" w:cs="Arial"/>
        </w:rPr>
      </w:pPr>
    </w:p>
    <w:p w:rsidR="006605A8" w:rsidRPr="005C4266" w:rsidRDefault="00A249F2" w:rsidP="00F45192">
      <w:pPr>
        <w:pStyle w:val="Prrafodelista"/>
        <w:numPr>
          <w:ilvl w:val="0"/>
          <w:numId w:val="1"/>
        </w:numPr>
        <w:tabs>
          <w:tab w:val="left" w:pos="1725"/>
        </w:tabs>
        <w:spacing w:before="240" w:line="360" w:lineRule="auto"/>
        <w:jc w:val="both"/>
        <w:rPr>
          <w:rFonts w:ascii="Arial" w:hAnsi="Arial" w:cs="Arial"/>
        </w:rPr>
      </w:pPr>
      <w:r w:rsidRPr="005C4266">
        <w:rPr>
          <w:rFonts w:ascii="Arial" w:hAnsi="Arial" w:cs="Arial"/>
          <w:b/>
        </w:rPr>
        <w:t xml:space="preserve"> Preste atención la</w:t>
      </w:r>
      <w:r w:rsidR="006605A8" w:rsidRPr="005C4266">
        <w:rPr>
          <w:rFonts w:ascii="Arial" w:hAnsi="Arial" w:cs="Arial"/>
          <w:b/>
        </w:rPr>
        <w:t xml:space="preserve"> manera de aprender</w:t>
      </w:r>
      <w:r w:rsidRPr="005C4266">
        <w:rPr>
          <w:rFonts w:ascii="Arial" w:hAnsi="Arial" w:cs="Arial"/>
          <w:b/>
        </w:rPr>
        <w:t xml:space="preserve"> de su hijo/a</w:t>
      </w:r>
      <w:r w:rsidR="006605A8" w:rsidRPr="005C4266">
        <w:rPr>
          <w:rFonts w:ascii="Arial" w:hAnsi="Arial" w:cs="Arial"/>
          <w:b/>
        </w:rPr>
        <w:t>.</w:t>
      </w:r>
      <w:r w:rsidR="006605A8" w:rsidRPr="005C4266">
        <w:rPr>
          <w:rFonts w:ascii="Arial" w:hAnsi="Arial" w:cs="Arial"/>
        </w:rPr>
        <w:t xml:space="preserve"> </w:t>
      </w:r>
      <w:r w:rsidRPr="005C4266">
        <w:rPr>
          <w:rFonts w:ascii="Arial" w:hAnsi="Arial" w:cs="Arial"/>
        </w:rPr>
        <w:t xml:space="preserve">Es importante que </w:t>
      </w:r>
      <w:r w:rsidR="00F45192">
        <w:rPr>
          <w:rFonts w:ascii="Arial" w:hAnsi="Arial" w:cs="Arial"/>
        </w:rPr>
        <w:t>se pueda</w:t>
      </w:r>
      <w:r w:rsidRPr="005C4266">
        <w:rPr>
          <w:rFonts w:ascii="Arial" w:hAnsi="Arial" w:cs="Arial"/>
        </w:rPr>
        <w:t xml:space="preserve"> considerar la manera en la que su hijo o hija aprenden de manera más cómoda y fácil.</w:t>
      </w:r>
    </w:p>
    <w:p w:rsidR="00A249F2" w:rsidRDefault="00A249F2" w:rsidP="00F45192">
      <w:pPr>
        <w:pStyle w:val="Prrafodelista"/>
        <w:tabs>
          <w:tab w:val="left" w:pos="1725"/>
        </w:tabs>
        <w:spacing w:before="240" w:line="360" w:lineRule="auto"/>
        <w:jc w:val="both"/>
        <w:rPr>
          <w:rFonts w:ascii="Arial" w:hAnsi="Arial" w:cs="Arial"/>
        </w:rPr>
      </w:pPr>
      <w:r w:rsidRPr="005C4266">
        <w:rPr>
          <w:rFonts w:ascii="Arial" w:hAnsi="Arial" w:cs="Arial"/>
        </w:rPr>
        <w:t>En el caso de los niños</w:t>
      </w:r>
      <w:r w:rsidR="008D0B4A">
        <w:rPr>
          <w:rFonts w:ascii="Arial" w:hAnsi="Arial" w:cs="Arial"/>
        </w:rPr>
        <w:t xml:space="preserve"> y niñas</w:t>
      </w:r>
      <w:r w:rsidRPr="005C4266">
        <w:rPr>
          <w:rFonts w:ascii="Arial" w:hAnsi="Arial" w:cs="Arial"/>
        </w:rPr>
        <w:t xml:space="preserve"> más pequeño</w:t>
      </w:r>
      <w:r w:rsidR="008D0B4A">
        <w:rPr>
          <w:rFonts w:ascii="Arial" w:hAnsi="Arial" w:cs="Arial"/>
        </w:rPr>
        <w:t>/a</w:t>
      </w:r>
      <w:r w:rsidRPr="005C4266">
        <w:rPr>
          <w:rFonts w:ascii="Arial" w:hAnsi="Arial" w:cs="Arial"/>
        </w:rPr>
        <w:t>s, el movimiento, canciones o juegos son transcendentales para generar aprendizajes efectivos. Por otro lado los más grandes necesitan hacer, a esto nos referimos con generar un producto de cada experiencia de aprendizaje (resumen, contestar preguntas, conversar sobre lo aprendido, etc.)</w:t>
      </w:r>
    </w:p>
    <w:p w:rsidR="00F45192" w:rsidRDefault="00F45192" w:rsidP="00F45192">
      <w:pPr>
        <w:pStyle w:val="Prrafodelista"/>
        <w:tabs>
          <w:tab w:val="left" w:pos="1725"/>
        </w:tabs>
        <w:spacing w:before="240" w:line="360" w:lineRule="auto"/>
        <w:jc w:val="both"/>
        <w:rPr>
          <w:rFonts w:ascii="Arial" w:hAnsi="Arial" w:cs="Arial"/>
        </w:rPr>
      </w:pPr>
    </w:p>
    <w:p w:rsidR="006605A8" w:rsidRPr="008D0B4A" w:rsidRDefault="00A249F2" w:rsidP="00F45192">
      <w:pPr>
        <w:pStyle w:val="Prrafodelista"/>
        <w:numPr>
          <w:ilvl w:val="0"/>
          <w:numId w:val="1"/>
        </w:numPr>
        <w:tabs>
          <w:tab w:val="left" w:pos="1725"/>
        </w:tabs>
        <w:spacing w:before="240" w:line="360" w:lineRule="auto"/>
        <w:jc w:val="both"/>
      </w:pPr>
      <w:r w:rsidRPr="005C4266">
        <w:rPr>
          <w:rFonts w:ascii="Arial" w:hAnsi="Arial" w:cs="Arial"/>
          <w:b/>
        </w:rPr>
        <w:t>Revisión y recompensa lo por logros</w:t>
      </w:r>
      <w:r w:rsidR="005C4266" w:rsidRPr="005C4266">
        <w:rPr>
          <w:rFonts w:ascii="Arial" w:hAnsi="Arial" w:cs="Arial"/>
          <w:b/>
        </w:rPr>
        <w:t xml:space="preserve"> obtenidos.</w:t>
      </w:r>
      <w:r w:rsidRPr="005C4266">
        <w:rPr>
          <w:rFonts w:ascii="Arial" w:hAnsi="Arial" w:cs="Arial"/>
          <w:b/>
        </w:rPr>
        <w:t xml:space="preserve"> </w:t>
      </w:r>
      <w:r w:rsidRPr="005C4266">
        <w:rPr>
          <w:rFonts w:ascii="Arial" w:hAnsi="Arial" w:cs="Arial"/>
        </w:rPr>
        <w:t>E</w:t>
      </w:r>
      <w:r w:rsidR="005C4266" w:rsidRPr="005C4266">
        <w:rPr>
          <w:rFonts w:ascii="Arial" w:hAnsi="Arial" w:cs="Arial"/>
        </w:rPr>
        <w:t xml:space="preserve">s una forma de motivación </w:t>
      </w:r>
      <w:r w:rsidR="00F45192">
        <w:rPr>
          <w:rFonts w:ascii="Arial" w:hAnsi="Arial" w:cs="Arial"/>
        </w:rPr>
        <w:t xml:space="preserve">y de generar </w:t>
      </w:r>
      <w:r w:rsidR="006605A8" w:rsidRPr="005C4266">
        <w:rPr>
          <w:rFonts w:ascii="Arial" w:hAnsi="Arial" w:cs="Arial"/>
        </w:rPr>
        <w:t>más ganas de</w:t>
      </w:r>
      <w:r w:rsidR="005C4266" w:rsidRPr="005C4266">
        <w:rPr>
          <w:rFonts w:ascii="Arial" w:hAnsi="Arial" w:cs="Arial"/>
        </w:rPr>
        <w:t xml:space="preserve"> seguir cumpliendo con las metas</w:t>
      </w:r>
      <w:r w:rsidR="006605A8" w:rsidRPr="005C4266">
        <w:rPr>
          <w:rFonts w:ascii="Arial" w:hAnsi="Arial" w:cs="Arial"/>
        </w:rPr>
        <w:t xml:space="preserve">. </w:t>
      </w:r>
      <w:r w:rsidR="005C4266" w:rsidRPr="005C4266">
        <w:rPr>
          <w:rFonts w:ascii="Arial" w:hAnsi="Arial" w:cs="Arial"/>
        </w:rPr>
        <w:t>Si su hijo</w:t>
      </w:r>
      <w:r w:rsidR="00F45192">
        <w:rPr>
          <w:rFonts w:ascii="Arial" w:hAnsi="Arial" w:cs="Arial"/>
        </w:rPr>
        <w:t xml:space="preserve"> o</w:t>
      </w:r>
      <w:r w:rsidR="005C4266" w:rsidRPr="005C4266">
        <w:rPr>
          <w:rFonts w:ascii="Arial" w:hAnsi="Arial" w:cs="Arial"/>
        </w:rPr>
        <w:t xml:space="preserve"> hija ha cumplido con lo que habían pactado luego de revisar (es importante revisar, ya que de esta forma le damos la importancia al trabajo realizado), debe general un estímulo de refuerzo. Esta recompensa no necesariamente debe ser algo tangible, puede otorgar tiempo de juego libre o</w:t>
      </w:r>
      <w:r w:rsidR="00F45192">
        <w:rPr>
          <w:rFonts w:ascii="Arial" w:hAnsi="Arial" w:cs="Arial"/>
        </w:rPr>
        <w:t xml:space="preserve"> realizar alguna actividad que él</w:t>
      </w:r>
      <w:bookmarkStart w:id="0" w:name="_GoBack"/>
      <w:bookmarkEnd w:id="0"/>
      <w:r w:rsidR="00F45192">
        <w:rPr>
          <w:rFonts w:ascii="Arial" w:hAnsi="Arial" w:cs="Arial"/>
        </w:rPr>
        <w:t xml:space="preserve"> o la </w:t>
      </w:r>
      <w:r w:rsidR="005C4266" w:rsidRPr="005C4266">
        <w:rPr>
          <w:rFonts w:ascii="Arial" w:hAnsi="Arial" w:cs="Arial"/>
        </w:rPr>
        <w:t xml:space="preserve"> estudiante quiera. </w:t>
      </w:r>
    </w:p>
    <w:p w:rsidR="008D0B4A" w:rsidRPr="005C4266" w:rsidRDefault="008D0B4A" w:rsidP="00F45192">
      <w:pPr>
        <w:pStyle w:val="Prrafodelista"/>
        <w:tabs>
          <w:tab w:val="left" w:pos="1725"/>
        </w:tabs>
        <w:spacing w:before="240" w:line="360" w:lineRule="auto"/>
        <w:jc w:val="both"/>
      </w:pPr>
    </w:p>
    <w:p w:rsidR="005C4266" w:rsidRPr="0013650A" w:rsidRDefault="005C4266" w:rsidP="00F45192">
      <w:pPr>
        <w:pStyle w:val="Prrafodelista"/>
        <w:tabs>
          <w:tab w:val="left" w:pos="1725"/>
        </w:tabs>
        <w:spacing w:before="240" w:line="360" w:lineRule="auto"/>
        <w:jc w:val="both"/>
      </w:pPr>
      <w:r>
        <w:rPr>
          <w:noProof/>
          <w:lang w:eastAsia="es-CL"/>
        </w:rPr>
        <w:drawing>
          <wp:anchor distT="0" distB="0" distL="114300" distR="114300" simplePos="0" relativeHeight="251660288" behindDoc="1" locked="0" layoutInCell="1" allowOverlap="1">
            <wp:simplePos x="0" y="0"/>
            <wp:positionH relativeFrom="column">
              <wp:posOffset>1510665</wp:posOffset>
            </wp:positionH>
            <wp:positionV relativeFrom="paragraph">
              <wp:posOffset>183515</wp:posOffset>
            </wp:positionV>
            <wp:extent cx="2505075" cy="1828800"/>
            <wp:effectExtent l="0" t="0" r="9525" b="0"/>
            <wp:wrapTight wrapText="bothSides">
              <wp:wrapPolygon edited="0">
                <wp:start x="0" y="0"/>
                <wp:lineTo x="0" y="21375"/>
                <wp:lineTo x="21518" y="21375"/>
                <wp:lineTo x="215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 (2).jfif"/>
                    <pic:cNvPicPr/>
                  </pic:nvPicPr>
                  <pic:blipFill>
                    <a:blip r:embed="rId10">
                      <a:extLst>
                        <a:ext uri="{28A0092B-C50C-407E-A947-70E740481C1C}">
                          <a14:useLocalDpi xmlns:a14="http://schemas.microsoft.com/office/drawing/2010/main" val="0"/>
                        </a:ext>
                      </a:extLst>
                    </a:blip>
                    <a:stretch>
                      <a:fillRect/>
                    </a:stretch>
                  </pic:blipFill>
                  <pic:spPr>
                    <a:xfrm>
                      <a:off x="0" y="0"/>
                      <a:ext cx="2505075" cy="1828800"/>
                    </a:xfrm>
                    <a:prstGeom prst="rect">
                      <a:avLst/>
                    </a:prstGeom>
                  </pic:spPr>
                </pic:pic>
              </a:graphicData>
            </a:graphic>
            <wp14:sizeRelH relativeFrom="page">
              <wp14:pctWidth>0</wp14:pctWidth>
            </wp14:sizeRelH>
            <wp14:sizeRelV relativeFrom="page">
              <wp14:pctHeight>0</wp14:pctHeight>
            </wp14:sizeRelV>
          </wp:anchor>
        </w:drawing>
      </w:r>
    </w:p>
    <w:sectPr w:rsidR="005C4266" w:rsidRPr="0013650A" w:rsidSect="00A03DA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6F" w:rsidRDefault="001D136F" w:rsidP="0013650A">
      <w:pPr>
        <w:spacing w:after="0" w:line="240" w:lineRule="auto"/>
      </w:pPr>
      <w:r>
        <w:separator/>
      </w:r>
    </w:p>
  </w:endnote>
  <w:endnote w:type="continuationSeparator" w:id="0">
    <w:p w:rsidR="001D136F" w:rsidRDefault="001D136F" w:rsidP="0013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6F" w:rsidRDefault="001D136F" w:rsidP="0013650A">
      <w:pPr>
        <w:spacing w:after="0" w:line="240" w:lineRule="auto"/>
      </w:pPr>
      <w:r>
        <w:separator/>
      </w:r>
    </w:p>
  </w:footnote>
  <w:footnote w:type="continuationSeparator" w:id="0">
    <w:p w:rsidR="001D136F" w:rsidRDefault="001D136F" w:rsidP="0013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AF" w:rsidRPr="00FD0861" w:rsidRDefault="00A03DAF" w:rsidP="0013650A">
    <w:pPr>
      <w:pStyle w:val="Encabezado"/>
      <w:rPr>
        <w:sz w:val="20"/>
      </w:rPr>
    </w:pPr>
    <w:r>
      <w:rPr>
        <w:noProof/>
        <w:lang w:eastAsia="es-CL"/>
      </w:rPr>
      <w:drawing>
        <wp:anchor distT="0" distB="0" distL="114300" distR="114300" simplePos="0" relativeHeight="251659264" behindDoc="0" locked="0" layoutInCell="1" allowOverlap="1" wp14:anchorId="3F71C52D" wp14:editId="0AA61B54">
          <wp:simplePos x="0" y="0"/>
          <wp:positionH relativeFrom="column">
            <wp:posOffset>374650</wp:posOffset>
          </wp:positionH>
          <wp:positionV relativeFrom="paragraph">
            <wp:posOffset>-129540</wp:posOffset>
          </wp:positionV>
          <wp:extent cx="516890" cy="668020"/>
          <wp:effectExtent l="0" t="0" r="0" b="0"/>
          <wp:wrapThrough wrapText="bothSides">
            <wp:wrapPolygon edited="0">
              <wp:start x="0" y="0"/>
              <wp:lineTo x="0" y="20943"/>
              <wp:lineTo x="20698" y="20943"/>
              <wp:lineTo x="20698"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r="-8287" b="2232"/>
                  <a:stretch>
                    <a:fillRect/>
                  </a:stretch>
                </pic:blipFill>
                <pic:spPr bwMode="auto">
                  <a:xfrm>
                    <a:off x="0" y="0"/>
                    <a:ext cx="516890" cy="668020"/>
                  </a:xfrm>
                  <a:prstGeom prst="rect">
                    <a:avLst/>
                  </a:prstGeom>
                  <a:noFill/>
                </pic:spPr>
              </pic:pic>
            </a:graphicData>
          </a:graphic>
          <wp14:sizeRelH relativeFrom="page">
            <wp14:pctWidth>0</wp14:pctWidth>
          </wp14:sizeRelH>
          <wp14:sizeRelV relativeFrom="page">
            <wp14:pctHeight>0</wp14:pctHeight>
          </wp14:sizeRelV>
        </wp:anchor>
      </w:drawing>
    </w:r>
    <w:r w:rsidRPr="00FD0861">
      <w:rPr>
        <w:sz w:val="20"/>
      </w:rPr>
      <w:t>Colegio Santa María de Maipú R.B.D.25198-4</w:t>
    </w:r>
  </w:p>
  <w:p w:rsidR="00A03DAF" w:rsidRPr="00FD0861" w:rsidRDefault="00A03DAF" w:rsidP="0013650A">
    <w:pPr>
      <w:pStyle w:val="Encabezado"/>
      <w:rPr>
        <w:sz w:val="20"/>
      </w:rPr>
    </w:pPr>
    <w:r w:rsidRPr="00FD0861">
      <w:rPr>
        <w:sz w:val="20"/>
      </w:rPr>
      <w:t xml:space="preserve">Avda. Los Pajaritos 4201/Fono: 274444081- 95007/Maipú </w:t>
    </w:r>
  </w:p>
  <w:p w:rsidR="00A03DAF" w:rsidRPr="0013650A" w:rsidRDefault="001D136F">
    <w:pPr>
      <w:pStyle w:val="Encabezado"/>
      <w:rPr>
        <w:sz w:val="20"/>
      </w:rPr>
    </w:pPr>
    <w:hyperlink r:id="rId2" w:history="1">
      <w:r w:rsidR="00A03DAF" w:rsidRPr="00FD0861">
        <w:rPr>
          <w:rStyle w:val="Hipervnculo"/>
          <w:sz w:val="20"/>
        </w:rPr>
        <w:t>www.colegiosantamariademaipu.cl</w:t>
      </w:r>
    </w:hyperlink>
    <w:r w:rsidR="00A03DAF" w:rsidRPr="00FD0861">
      <w:rPr>
        <w:sz w:val="20"/>
      </w:rPr>
      <w:t xml:space="preserve"> </w:t>
    </w:r>
  </w:p>
  <w:p w:rsidR="00A03DAF" w:rsidRDefault="00A03D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67AE8"/>
    <w:multiLevelType w:val="hybridMultilevel"/>
    <w:tmpl w:val="9E7436A8"/>
    <w:lvl w:ilvl="0" w:tplc="583A12E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7C115D8C"/>
    <w:multiLevelType w:val="hybridMultilevel"/>
    <w:tmpl w:val="446EC0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0A"/>
    <w:rsid w:val="0013650A"/>
    <w:rsid w:val="001D136F"/>
    <w:rsid w:val="003B5713"/>
    <w:rsid w:val="00570A90"/>
    <w:rsid w:val="005C4266"/>
    <w:rsid w:val="006605A8"/>
    <w:rsid w:val="00692BA4"/>
    <w:rsid w:val="008D0B4A"/>
    <w:rsid w:val="00A03DAF"/>
    <w:rsid w:val="00A249F2"/>
    <w:rsid w:val="00AE0186"/>
    <w:rsid w:val="00BD56CF"/>
    <w:rsid w:val="00F451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18F64-C358-4400-B9A6-00D3EB0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6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50A"/>
  </w:style>
  <w:style w:type="paragraph" w:styleId="Piedepgina">
    <w:name w:val="footer"/>
    <w:basedOn w:val="Normal"/>
    <w:link w:val="PiedepginaCar"/>
    <w:uiPriority w:val="99"/>
    <w:unhideWhenUsed/>
    <w:rsid w:val="00136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50A"/>
  </w:style>
  <w:style w:type="character" w:styleId="Hipervnculo">
    <w:name w:val="Hyperlink"/>
    <w:basedOn w:val="Fuentedeprrafopredeter"/>
    <w:uiPriority w:val="99"/>
    <w:semiHidden/>
    <w:unhideWhenUsed/>
    <w:rsid w:val="0013650A"/>
    <w:rPr>
      <w:color w:val="0000FF"/>
      <w:u w:val="single"/>
    </w:rPr>
  </w:style>
  <w:style w:type="paragraph" w:styleId="Citadestacada">
    <w:name w:val="Intense Quote"/>
    <w:basedOn w:val="Normal"/>
    <w:next w:val="Normal"/>
    <w:link w:val="CitadestacadaCar"/>
    <w:uiPriority w:val="30"/>
    <w:qFormat/>
    <w:rsid w:val="001365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3650A"/>
    <w:rPr>
      <w:i/>
      <w:iCs/>
      <w:color w:val="5B9BD5" w:themeColor="accent1"/>
    </w:rPr>
  </w:style>
  <w:style w:type="paragraph" w:styleId="Prrafodelista">
    <w:name w:val="List Paragraph"/>
    <w:basedOn w:val="Normal"/>
    <w:uiPriority w:val="34"/>
    <w:qFormat/>
    <w:rsid w:val="0066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s>
</file>

<file path=word/_rels/header1.xml.rels><?xml version="1.0" encoding="UTF-8" standalone="yes"?>
<Relationships xmlns="http://schemas.openxmlformats.org/package/2006/relationships"><Relationship Id="rId2" Type="http://schemas.openxmlformats.org/officeDocument/2006/relationships/hyperlink" Target="http://www.colegiosantamariademaipu.cl"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1A52-F957-4716-8C06-E19C5FA4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3</cp:revision>
  <dcterms:created xsi:type="dcterms:W3CDTF">2020-03-26T00:12:00Z</dcterms:created>
  <dcterms:modified xsi:type="dcterms:W3CDTF">2020-03-29T17:19:00Z</dcterms:modified>
</cp:coreProperties>
</file>