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6B46" w14:textId="4B7A8CB6"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noProof/>
          <w:lang w:eastAsia="es-CL"/>
        </w:rPr>
        <w:drawing>
          <wp:anchor distT="0" distB="0" distL="114300" distR="114300" simplePos="0" relativeHeight="251659264" behindDoc="1" locked="0" layoutInCell="1" allowOverlap="1" wp14:anchorId="1C4029BC" wp14:editId="17E029EC">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CAD">
        <w:rPr>
          <w:rFonts w:ascii="Times New Roman" w:hAnsi="Times New Roman" w:cs="Times New Roman"/>
        </w:rPr>
        <w:t>Colegio santa María de Maipú</w:t>
      </w:r>
    </w:p>
    <w:p w14:paraId="3ECF43AE" w14:textId="77777777"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Departamento de artes, tecnología y música.</w:t>
      </w:r>
    </w:p>
    <w:p w14:paraId="30644F97" w14:textId="428F97C8" w:rsidR="007E38AD" w:rsidRDefault="007E38AD" w:rsidP="007E38AD">
      <w:pPr>
        <w:spacing w:after="0" w:line="240" w:lineRule="auto"/>
        <w:jc w:val="both"/>
        <w:rPr>
          <w:rFonts w:ascii="Times New Roman" w:hAnsi="Times New Roman" w:cs="Times New Roman"/>
        </w:rPr>
      </w:pPr>
      <w:r w:rsidRPr="003E4CAD">
        <w:rPr>
          <w:rFonts w:ascii="Times New Roman" w:hAnsi="Times New Roman" w:cs="Times New Roman"/>
        </w:rPr>
        <w:t xml:space="preserve">Correo: </w:t>
      </w:r>
      <w:r w:rsidR="005C7DE4">
        <w:rPr>
          <w:rFonts w:ascii="Times New Roman" w:hAnsi="Times New Roman" w:cs="Times New Roman"/>
        </w:rPr>
        <w:t>juan.leuthner@colegiosantamariademaipu.cl</w:t>
      </w:r>
    </w:p>
    <w:p w14:paraId="08FB16B4" w14:textId="77777777" w:rsidR="005C7DE4" w:rsidRPr="005C7DE4" w:rsidRDefault="005C7DE4" w:rsidP="007E38AD">
      <w:pPr>
        <w:spacing w:after="0" w:line="240" w:lineRule="auto"/>
        <w:jc w:val="both"/>
        <w:rPr>
          <w:rFonts w:ascii="Times New Roman" w:hAnsi="Times New Roman" w:cs="Times New Roman"/>
          <w:vanish/>
        </w:rPr>
      </w:pPr>
    </w:p>
    <w:p w14:paraId="134E247B" w14:textId="77777777"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Canal de YouTube: Departamento de Artes SMM.</w:t>
      </w:r>
    </w:p>
    <w:p w14:paraId="37DA473E" w14:textId="42D5162D" w:rsidR="007E38AD" w:rsidRPr="003E4CAD" w:rsidRDefault="007E38AD" w:rsidP="007E38AD">
      <w:pPr>
        <w:spacing w:after="0" w:line="240" w:lineRule="auto"/>
        <w:rPr>
          <w:rFonts w:ascii="Times New Roman" w:hAnsi="Times New Roman" w:cs="Times New Roman"/>
        </w:rPr>
      </w:pPr>
      <w:r w:rsidRPr="003E4CAD">
        <w:rPr>
          <w:rFonts w:ascii="Times New Roman" w:hAnsi="Times New Roman" w:cs="Times New Roman"/>
        </w:rPr>
        <w:t xml:space="preserve">   Nivel: </w:t>
      </w:r>
      <w:r w:rsidR="005C7DE4">
        <w:rPr>
          <w:rFonts w:ascii="Times New Roman" w:hAnsi="Times New Roman" w:cs="Times New Roman"/>
        </w:rPr>
        <w:t>5</w:t>
      </w:r>
      <w:r w:rsidRPr="003E4CAD">
        <w:rPr>
          <w:rFonts w:ascii="Times New Roman" w:hAnsi="Times New Roman" w:cs="Times New Roman"/>
        </w:rPr>
        <w:t>° básico</w:t>
      </w:r>
    </w:p>
    <w:p w14:paraId="4BEBF714" w14:textId="60145628" w:rsidR="007E38AD" w:rsidRPr="003E4CAD" w:rsidRDefault="007E38AD" w:rsidP="007E38AD">
      <w:pPr>
        <w:pStyle w:val="Prrafodelista"/>
        <w:spacing w:after="0" w:line="240" w:lineRule="auto"/>
        <w:ind w:left="0"/>
        <w:rPr>
          <w:rFonts w:ascii="Times New Roman" w:hAnsi="Times New Roman" w:cs="Times New Roman"/>
        </w:rPr>
      </w:pPr>
      <w:r w:rsidRPr="003E4CAD">
        <w:rPr>
          <w:rFonts w:ascii="Times New Roman" w:hAnsi="Times New Roman" w:cs="Times New Roman"/>
        </w:rPr>
        <w:t xml:space="preserve">   Link de la clase</w:t>
      </w:r>
      <w:r w:rsidR="00F35BD0">
        <w:rPr>
          <w:rFonts w:ascii="Times New Roman" w:hAnsi="Times New Roman" w:cs="Times New Roman"/>
        </w:rPr>
        <w:t>:</w:t>
      </w:r>
      <w:r w:rsidR="00F35BD0" w:rsidRPr="003E4CAD">
        <w:rPr>
          <w:rFonts w:ascii="Times New Roman" w:hAnsi="Times New Roman" w:cs="Times New Roman"/>
        </w:rPr>
        <w:t xml:space="preserve"> </w:t>
      </w:r>
      <w:hyperlink r:id="rId7" w:tgtFrame="_blank" w:history="1">
        <w:r w:rsidR="00244D8C">
          <w:rPr>
            <w:rStyle w:val="Hipervnculo"/>
            <w:rFonts w:ascii="Arial" w:hAnsi="Arial" w:cs="Arial"/>
            <w:sz w:val="23"/>
            <w:szCs w:val="23"/>
            <w:shd w:val="clear" w:color="auto" w:fill="F4F4F4"/>
          </w:rPr>
          <w:t>https://youtu.be/M1jTEYURNa8</w:t>
        </w:r>
      </w:hyperlink>
    </w:p>
    <w:p w14:paraId="3672A723" w14:textId="77777777" w:rsidR="007E38AD" w:rsidRPr="003E4CAD" w:rsidRDefault="007E38AD" w:rsidP="007E38AD">
      <w:pPr>
        <w:pStyle w:val="Prrafodelista"/>
        <w:rPr>
          <w:rFonts w:ascii="Times New Roman" w:hAnsi="Times New Roman" w:cs="Times New Roman"/>
        </w:rPr>
      </w:pPr>
    </w:p>
    <w:p w14:paraId="6782C0A1" w14:textId="1A32299E" w:rsidR="007E38AD" w:rsidRPr="003E4CAD" w:rsidRDefault="007E38AD" w:rsidP="007E38AD">
      <w:pPr>
        <w:spacing w:after="0" w:line="240" w:lineRule="auto"/>
        <w:jc w:val="center"/>
        <w:rPr>
          <w:rFonts w:ascii="Times New Roman" w:eastAsia="Times New Roman" w:hAnsi="Times New Roman" w:cs="Times New Roman"/>
          <w:b/>
          <w:sz w:val="24"/>
          <w:szCs w:val="24"/>
          <w:u w:val="single"/>
          <w:lang w:val="es-ES" w:eastAsia="es-ES"/>
        </w:rPr>
      </w:pPr>
      <w:r w:rsidRPr="003E4CAD">
        <w:rPr>
          <w:rFonts w:ascii="Times New Roman" w:eastAsia="Times New Roman" w:hAnsi="Times New Roman" w:cs="Times New Roman"/>
          <w:b/>
          <w:sz w:val="24"/>
          <w:szCs w:val="24"/>
          <w:u w:val="single"/>
          <w:lang w:val="es-ES" w:eastAsia="es-ES"/>
        </w:rPr>
        <w:t>Guía de N</w:t>
      </w:r>
      <w:r w:rsidR="008A2B07">
        <w:rPr>
          <w:rFonts w:ascii="Times New Roman" w:eastAsia="Times New Roman" w:hAnsi="Times New Roman" w:cs="Times New Roman"/>
          <w:b/>
          <w:sz w:val="24"/>
          <w:szCs w:val="24"/>
          <w:u w:val="single"/>
          <w:lang w:val="es-ES" w:eastAsia="es-ES"/>
        </w:rPr>
        <w:t>°11 RETROALIMENTACION.</w:t>
      </w:r>
    </w:p>
    <w:p w14:paraId="1E24D54E" w14:textId="206BC559" w:rsidR="007E38AD" w:rsidRPr="003E4CAD" w:rsidRDefault="00CA0B62" w:rsidP="007E38AD">
      <w:pPr>
        <w:spacing w:after="0" w:line="240" w:lineRule="auto"/>
        <w:jc w:val="center"/>
        <w:rPr>
          <w:rFonts w:ascii="Times New Roman" w:eastAsia="Times New Roman" w:hAnsi="Times New Roman" w:cs="Times New Roman"/>
          <w:b/>
          <w:sz w:val="24"/>
          <w:szCs w:val="24"/>
          <w:u w:val="single"/>
          <w:lang w:val="es-ES" w:eastAsia="es-ES"/>
        </w:rPr>
      </w:pPr>
      <w:r>
        <w:rPr>
          <w:rFonts w:ascii="Times New Roman" w:eastAsia="Times New Roman" w:hAnsi="Times New Roman" w:cs="Times New Roman"/>
          <w:b/>
          <w:sz w:val="24"/>
          <w:szCs w:val="24"/>
          <w:u w:val="single"/>
          <w:lang w:val="es-ES" w:eastAsia="es-ES"/>
        </w:rPr>
        <w:t>5</w:t>
      </w:r>
      <w:r w:rsidR="007E38AD" w:rsidRPr="003E4CAD">
        <w:rPr>
          <w:rFonts w:ascii="Times New Roman" w:eastAsia="Times New Roman" w:hAnsi="Times New Roman" w:cs="Times New Roman"/>
          <w:b/>
          <w:sz w:val="24"/>
          <w:szCs w:val="24"/>
          <w:u w:val="single"/>
          <w:lang w:val="es-ES" w:eastAsia="es-ES"/>
        </w:rPr>
        <w:t>° Básico.</w:t>
      </w:r>
    </w:p>
    <w:p w14:paraId="0617CBA2" w14:textId="77777777" w:rsidR="007E38AD" w:rsidRPr="003E4CAD" w:rsidRDefault="007E38AD" w:rsidP="007E38AD">
      <w:pPr>
        <w:spacing w:after="0" w:line="240" w:lineRule="auto"/>
        <w:jc w:val="center"/>
        <w:rPr>
          <w:rFonts w:ascii="Times New Roman" w:eastAsia="Times New Roman" w:hAnsi="Times New Roman" w:cs="Times New Roman"/>
          <w:b/>
          <w:sz w:val="24"/>
          <w:szCs w:val="24"/>
          <w:u w:val="single"/>
          <w:lang w:val="es-ES" w:eastAsia="es-ES"/>
        </w:rPr>
      </w:pPr>
    </w:p>
    <w:p w14:paraId="59EBC577" w14:textId="77777777" w:rsidR="007E38AD" w:rsidRPr="003E4CAD" w:rsidRDefault="007E38AD" w:rsidP="007E38AD">
      <w:pPr>
        <w:spacing w:after="0" w:line="240" w:lineRule="auto"/>
        <w:jc w:val="center"/>
        <w:rPr>
          <w:rFonts w:ascii="Times New Roman" w:eastAsia="Times New Roman" w:hAnsi="Times New Roman" w:cs="Times New Roman"/>
          <w:sz w:val="24"/>
          <w:szCs w:val="24"/>
          <w:lang w:val="es-ES" w:eastAsia="es-ES"/>
        </w:rPr>
      </w:pPr>
      <w:r w:rsidRPr="003E4CAD">
        <w:rPr>
          <w:rFonts w:ascii="Times New Roman" w:eastAsia="Times New Roman" w:hAnsi="Times New Roman" w:cs="Times New Roman"/>
          <w:sz w:val="24"/>
          <w:szCs w:val="24"/>
          <w:lang w:val="es-ES" w:eastAsia="es-ES"/>
        </w:rPr>
        <w:t xml:space="preserve"> </w:t>
      </w:r>
    </w:p>
    <w:p w14:paraId="4503483D"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val="es-ES" w:eastAsia="es-ES"/>
        </w:rPr>
      </w:pPr>
      <w:r w:rsidRPr="003E4CAD">
        <w:rPr>
          <w:rFonts w:ascii="Times New Roman" w:eastAsia="Times New Roman" w:hAnsi="Times New Roman" w:cs="Times New Roman"/>
          <w:b/>
          <w:sz w:val="24"/>
          <w:szCs w:val="24"/>
          <w:lang w:val="es-ES" w:eastAsia="es-ES"/>
        </w:rPr>
        <w:t>Nombre_______________________________________ Curso: _______ Fecha: _______</w:t>
      </w:r>
    </w:p>
    <w:p w14:paraId="29F7161E"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p>
    <w:p w14:paraId="07183B18"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r w:rsidRPr="003E4CAD">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60288" behindDoc="0" locked="0" layoutInCell="1" allowOverlap="1" wp14:anchorId="317FE68A" wp14:editId="12BBF7EE">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68A" id="Rectángulo 4" o:spid="_x0000_s1026" style="position:absolute;left:0;text-align:left;margin-left:0;margin-top:.65pt;width:467.25pt;height:11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v:textbox>
                <w10:wrap anchorx="margin"/>
              </v:rect>
            </w:pict>
          </mc:Fallback>
        </mc:AlternateContent>
      </w:r>
    </w:p>
    <w:p w14:paraId="479FB20E" w14:textId="77777777" w:rsidR="007E38AD" w:rsidRPr="003E4CAD" w:rsidRDefault="007E38AD" w:rsidP="007E38AD">
      <w:pPr>
        <w:spacing w:after="0" w:line="240" w:lineRule="auto"/>
        <w:jc w:val="both"/>
        <w:rPr>
          <w:rFonts w:ascii="Times New Roman" w:eastAsia="Times New Roman" w:hAnsi="Times New Roman" w:cs="Times New Roman"/>
          <w:b/>
          <w:sz w:val="24"/>
          <w:szCs w:val="24"/>
          <w:lang w:eastAsia="es-ES"/>
        </w:rPr>
      </w:pPr>
    </w:p>
    <w:p w14:paraId="547E8E9D" w14:textId="77777777" w:rsidR="007E38AD" w:rsidRPr="003E4CAD" w:rsidRDefault="007E38AD" w:rsidP="007E38AD">
      <w:pPr>
        <w:rPr>
          <w:rFonts w:ascii="Times New Roman" w:hAnsi="Times New Roman" w:cs="Times New Roman"/>
        </w:rPr>
      </w:pPr>
    </w:p>
    <w:p w14:paraId="1631FA79" w14:textId="77777777" w:rsidR="007E38AD" w:rsidRPr="003E4CAD" w:rsidRDefault="007E38AD" w:rsidP="007E38AD">
      <w:pPr>
        <w:rPr>
          <w:rFonts w:ascii="Times New Roman" w:hAnsi="Times New Roman" w:cs="Times New Roman"/>
        </w:rPr>
      </w:pPr>
    </w:p>
    <w:p w14:paraId="1662BAD8" w14:textId="77777777" w:rsidR="007E38AD" w:rsidRPr="003E4CAD" w:rsidRDefault="007E38AD" w:rsidP="007E38AD">
      <w:pPr>
        <w:rPr>
          <w:rFonts w:ascii="Times New Roman" w:hAnsi="Times New Roman" w:cs="Times New Roman"/>
        </w:rPr>
      </w:pPr>
    </w:p>
    <w:p w14:paraId="64A69D80" w14:textId="77777777" w:rsidR="007E38AD" w:rsidRPr="003E4CAD" w:rsidRDefault="007E38AD" w:rsidP="007E38AD">
      <w:pPr>
        <w:rPr>
          <w:rFonts w:ascii="Times New Roman" w:hAnsi="Times New Roman" w:cs="Times New Roman"/>
        </w:rPr>
      </w:pPr>
    </w:p>
    <w:p w14:paraId="70718B03" w14:textId="77777777" w:rsidR="007E38AD" w:rsidRDefault="007E38AD" w:rsidP="007E38AD">
      <w:pPr>
        <w:jc w:val="center"/>
        <w:rPr>
          <w:rFonts w:ascii="Times New Roman" w:hAnsi="Times New Roman" w:cs="Times New Roman"/>
          <w:b/>
          <w:sz w:val="28"/>
          <w:szCs w:val="28"/>
          <w:u w:val="single"/>
        </w:rPr>
      </w:pPr>
    </w:p>
    <w:p w14:paraId="63B85678" w14:textId="4D59043D" w:rsidR="007E38AD" w:rsidRDefault="007E38AD" w:rsidP="007E38AD">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62336" behindDoc="0" locked="0" layoutInCell="1" allowOverlap="1" wp14:anchorId="6B04806C" wp14:editId="50A7FF40">
                <wp:simplePos x="0" y="0"/>
                <wp:positionH relativeFrom="column">
                  <wp:posOffset>3777615</wp:posOffset>
                </wp:positionH>
                <wp:positionV relativeFrom="paragraph">
                  <wp:posOffset>297180</wp:posOffset>
                </wp:positionV>
                <wp:extent cx="2286000" cy="1352550"/>
                <wp:effectExtent l="419100" t="19050" r="38100" b="38100"/>
                <wp:wrapNone/>
                <wp:docPr id="3" name="Bocadillo: ovalado 3"/>
                <wp:cNvGraphicFramePr/>
                <a:graphic xmlns:a="http://schemas.openxmlformats.org/drawingml/2006/main">
                  <a:graphicData uri="http://schemas.microsoft.com/office/word/2010/wordprocessingShape">
                    <wps:wsp>
                      <wps:cNvSpPr/>
                      <wps:spPr>
                        <a:xfrm>
                          <a:off x="0" y="0"/>
                          <a:ext cx="2286000" cy="1352550"/>
                        </a:xfrm>
                        <a:prstGeom prst="wedgeEllipseCallout">
                          <a:avLst>
                            <a:gd name="adj1" fmla="val -66666"/>
                            <a:gd name="adj2" fmla="val 36371"/>
                          </a:avLst>
                        </a:prstGeom>
                      </wps:spPr>
                      <wps:style>
                        <a:lnRef idx="2">
                          <a:schemeClr val="dk1"/>
                        </a:lnRef>
                        <a:fillRef idx="1">
                          <a:schemeClr val="lt1"/>
                        </a:fillRef>
                        <a:effectRef idx="0">
                          <a:schemeClr val="dk1"/>
                        </a:effectRef>
                        <a:fontRef idx="minor">
                          <a:schemeClr val="dk1"/>
                        </a:fontRef>
                      </wps:style>
                      <wps:txbx>
                        <w:txbxContent>
                          <w:p w14:paraId="60128FB0" w14:textId="7FD8F64E" w:rsidR="007E38AD" w:rsidRDefault="007E38AD" w:rsidP="007E38AD">
                            <w:pPr>
                              <w:jc w:val="center"/>
                            </w:pPr>
                            <w:r w:rsidRPr="003E4CAD">
                              <w:rPr>
                                <w:rFonts w:ascii="Times New Roman" w:hAnsi="Times New Roman" w:cs="Times New Roman"/>
                              </w:rPr>
                              <w:t>Es un conjunto de sonidos tocados unos después de otros y tienen diferente altura y duración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4806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3" o:spid="_x0000_s1027" type="#_x0000_t63" style="position:absolute;left:0;text-align:left;margin-left:297.45pt;margin-top:23.4pt;width:180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DIlwIAAIcFAAAOAAAAZHJzL2Uyb0RvYy54bWysVN1v0zAQf0fif7D8vuWjazeqpVPpGEKa&#10;tooN7dl17Dbg+IztNil/PWcnTQtMPCDy4Nz5fvd95+ubtlZkJ6yrQBc0O08pEZpDWel1Qb88351d&#10;UeI80yVToEVB98LRm9nbN9eNmYocNqBKYQka0W7amIJuvDfTJHF8I2rmzsEIjUIJtmYeWbtOSssa&#10;tF6rJE/TSdKALY0FLpzD29tOSGfRvpSC+0cpnfBEFRRj8/G08VyFM5lds+naMrOpeB8G+4coalZp&#10;dDqYumWeka2t/jBVV9yCA+nPOdQJSFlxEXPAbLL0t2yeNsyImAsWx5mhTO7/meUPu6UlVVnQESWa&#10;1dii98BZWSkFUwI7plgJZBTq1Bg3RfiTWdqec0iGpFtp6/DHdEgba7sfaitaTzhe5vnVJE2xBRxl&#10;2Wicj8ex+slR3VjnPwqoSSAK2ohyLT4oVRknFgzj2fpYYra7dz7WuuwjZuXXjBJZK2wdRkzOJuHr&#10;e3sCyk9Bo8noMgsYjKA3idQhBrwO+XYZRsrvlQhelf4sJFYs5BTjibMqFsoS9F3Q8tvBakQGFYnV&#10;HJSy15SUPyj12KAm4vwOiulrikdvAzp6BO0HxbrSYP+uLDv8Iesu15C2b1dtHI8YX7hZQbnHkbHQ&#10;7ZIz/K7Cft0z55fMYgewx/gg+Ec8pIKmoNBTlGzA/njtPuBxplFKSYPLWFD3fcusoER90jjt77KL&#10;i7C9kbkYX+bI2FPJ6lSit/UCsBM4ExhdJAPeqwMpLdQv+G7Mg1cUMc3Rd0G5twdm4btHAl8eLubz&#10;CMONNczf6yfDg/FQ5zAuz+0Ls6YfWo/z/gCHxe0nqxuyIzZoaphvPcjKB+Gxrj2D247UL8/JKR9R&#10;x/dz9hMAAP//AwBQSwMEFAAGAAgAAAAhAPXHBljeAAAACgEAAA8AAABkcnMvZG93bnJldi54bWxM&#10;j8FugzAMhu+T9g6RK+22BqqCgBGqZdKqXdf10psLLqASB5G0ZXv6paftaPvT7+8vN7MZxJUm11tW&#10;EC8jEMS1bXpuFey/3p8zEM4jNzhYJgXf5GBTPT6UWDT2xp903flWhBB2BSrovB8LKV3dkUG3tCNx&#10;uJ3sZNCHcWplM+EthJtBrqIolQZ7Dh86HOmto/q8uxgF9T7TWsc/222EGuNUHz7a00Gpp8X8+gLC&#10;0+z/YLjrB3WogtPRXrhxYlCQ5Os8oArWaagQgDy5L44KVkmegaxK+b9C9QsAAP//AwBQSwECLQAU&#10;AAYACAAAACEAtoM4kv4AAADhAQAAEwAAAAAAAAAAAAAAAAAAAAAAW0NvbnRlbnRfVHlwZXNdLnht&#10;bFBLAQItABQABgAIAAAAIQA4/SH/1gAAAJQBAAALAAAAAAAAAAAAAAAAAC8BAABfcmVscy8ucmVs&#10;c1BLAQItABQABgAIAAAAIQBo0GDIlwIAAIcFAAAOAAAAAAAAAAAAAAAAAC4CAABkcnMvZTJvRG9j&#10;LnhtbFBLAQItABQABgAIAAAAIQD1xwZY3gAAAAoBAAAPAAAAAAAAAAAAAAAAAPEEAABkcnMvZG93&#10;bnJldi54bWxQSwUGAAAAAAQABADzAAAA/AUAAAAA&#10;" adj="-3600,18656" fillcolor="white [3201]" strokecolor="black [3200]" strokeweight="1pt">
                <v:textbox>
                  <w:txbxContent>
                    <w:p w14:paraId="60128FB0" w14:textId="7FD8F64E" w:rsidR="007E38AD" w:rsidRDefault="007E38AD" w:rsidP="007E38AD">
                      <w:pPr>
                        <w:jc w:val="center"/>
                      </w:pPr>
                      <w:r w:rsidRPr="003E4CAD">
                        <w:rPr>
                          <w:rFonts w:ascii="Times New Roman" w:hAnsi="Times New Roman" w:cs="Times New Roman"/>
                        </w:rPr>
                        <w:t>Es un conjunto de sonidos tocados unos después de otros y tienen diferente altura y duración</w:t>
                      </w:r>
                    </w:p>
                  </w:txbxContent>
                </v:textbox>
              </v:shape>
            </w:pict>
          </mc:Fallback>
        </mc:AlternateContent>
      </w:r>
      <w:r w:rsidRPr="003E4CAD">
        <w:rPr>
          <w:rFonts w:ascii="Times New Roman" w:hAnsi="Times New Roman" w:cs="Times New Roman"/>
          <w:b/>
          <w:sz w:val="28"/>
          <w:szCs w:val="28"/>
          <w:u w:val="single"/>
        </w:rPr>
        <w:t>La melodía</w:t>
      </w:r>
    </w:p>
    <w:p w14:paraId="3B542CB9" w14:textId="3ACF5713" w:rsidR="007E38AD" w:rsidRDefault="007E38AD" w:rsidP="007E38AD">
      <w:pPr>
        <w:jc w:val="both"/>
        <w:rPr>
          <w:rFonts w:ascii="Times New Roman" w:hAnsi="Times New Roman" w:cs="Times New Roman"/>
          <w:bCs/>
          <w:sz w:val="28"/>
          <w:szCs w:val="28"/>
        </w:rPr>
      </w:pPr>
    </w:p>
    <w:p w14:paraId="656C3068" w14:textId="6A5330AC" w:rsidR="007E38AD" w:rsidRDefault="007E38AD" w:rsidP="007E38AD">
      <w:pPr>
        <w:jc w:val="both"/>
        <w:rPr>
          <w:rFonts w:ascii="Times New Roman" w:hAnsi="Times New Roman" w:cs="Times New Roman"/>
          <w:bCs/>
          <w:sz w:val="28"/>
          <w:szCs w:val="28"/>
        </w:rPr>
      </w:pPr>
      <w:r>
        <w:rPr>
          <w:rFonts w:ascii="Times New Roman" w:hAnsi="Times New Roman" w:cs="Times New Roman"/>
          <w:bCs/>
          <w:sz w:val="28"/>
          <w:szCs w:val="28"/>
        </w:rPr>
        <w:t>¿Recuerdas que es la melodía?</w:t>
      </w:r>
      <w:r w:rsidRPr="007E38AD">
        <w:rPr>
          <w:noProof/>
        </w:rPr>
        <w:t xml:space="preserve"> </w:t>
      </w:r>
    </w:p>
    <w:p w14:paraId="66F517B5" w14:textId="48F5A1CA" w:rsidR="007E38AD" w:rsidRDefault="007E38AD" w:rsidP="007E38AD">
      <w:pPr>
        <w:jc w:val="both"/>
        <w:rPr>
          <w:rFonts w:ascii="Times New Roman" w:hAnsi="Times New Roman" w:cs="Times New Roman"/>
          <w:b/>
          <w:sz w:val="28"/>
          <w:szCs w:val="28"/>
          <w:u w:val="single"/>
        </w:rPr>
      </w:pPr>
      <w:r>
        <w:rPr>
          <w:noProof/>
        </w:rPr>
        <w:drawing>
          <wp:anchor distT="0" distB="0" distL="114300" distR="114300" simplePos="0" relativeHeight="251661312" behindDoc="1" locked="0" layoutInCell="1" allowOverlap="1" wp14:anchorId="36B9EF87" wp14:editId="7C4D2CAB">
            <wp:simplePos x="0" y="0"/>
            <wp:positionH relativeFrom="column">
              <wp:posOffset>1958340</wp:posOffset>
            </wp:positionH>
            <wp:positionV relativeFrom="paragraph">
              <wp:posOffset>64135</wp:posOffset>
            </wp:positionV>
            <wp:extent cx="1476375" cy="1343025"/>
            <wp:effectExtent l="0" t="0" r="9525" b="9525"/>
            <wp:wrapTight wrapText="bothSides">
              <wp:wrapPolygon edited="0">
                <wp:start x="9197" y="0"/>
                <wp:lineTo x="4181" y="1532"/>
                <wp:lineTo x="1951" y="3064"/>
                <wp:lineTo x="1951" y="4902"/>
                <wp:lineTo x="557" y="7660"/>
                <wp:lineTo x="0" y="10417"/>
                <wp:lineTo x="279" y="15013"/>
                <wp:lineTo x="3623" y="19609"/>
                <wp:lineTo x="7246" y="21447"/>
                <wp:lineTo x="7804" y="21447"/>
                <wp:lineTo x="13657" y="21447"/>
                <wp:lineTo x="14214" y="21447"/>
                <wp:lineTo x="17837" y="19609"/>
                <wp:lineTo x="21182" y="15013"/>
                <wp:lineTo x="21461" y="10417"/>
                <wp:lineTo x="20903" y="7660"/>
                <wp:lineTo x="19510" y="4902"/>
                <wp:lineTo x="19788" y="3370"/>
                <wp:lineTo x="16723" y="1226"/>
                <wp:lineTo x="12263" y="0"/>
                <wp:lineTo x="9197" y="0"/>
              </wp:wrapPolygon>
            </wp:wrapTight>
            <wp:docPr id="2" name="Imagen 2" descr="emoji preguntas | Imágenes para Pe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ji preguntas | Imágenes para Peq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CAD">
        <w:rPr>
          <w:rFonts w:ascii="Times New Roman" w:hAnsi="Times New Roman" w:cs="Times New Roman"/>
          <w:b/>
          <w:sz w:val="28"/>
          <w:szCs w:val="28"/>
          <w:u w:val="single"/>
        </w:rPr>
        <w:t xml:space="preserve"> </w:t>
      </w:r>
    </w:p>
    <w:p w14:paraId="0A7ADDCC" w14:textId="1C502058" w:rsidR="007E38AD" w:rsidRDefault="007E38AD" w:rsidP="007E38AD">
      <w:pPr>
        <w:jc w:val="both"/>
        <w:rPr>
          <w:rFonts w:ascii="Times New Roman" w:hAnsi="Times New Roman" w:cs="Times New Roman"/>
          <w:b/>
          <w:sz w:val="28"/>
          <w:szCs w:val="28"/>
          <w:u w:val="single"/>
        </w:rPr>
      </w:pPr>
    </w:p>
    <w:p w14:paraId="3666DCEF" w14:textId="23369F48" w:rsidR="007E38AD" w:rsidRDefault="007E38AD" w:rsidP="007E38AD">
      <w:pPr>
        <w:jc w:val="both"/>
        <w:rPr>
          <w:rFonts w:ascii="Times New Roman" w:hAnsi="Times New Roman" w:cs="Times New Roman"/>
          <w:b/>
          <w:sz w:val="28"/>
          <w:szCs w:val="28"/>
          <w:u w:val="single"/>
        </w:rPr>
      </w:pPr>
    </w:p>
    <w:p w14:paraId="01895A90" w14:textId="77777777" w:rsidR="007E38AD" w:rsidRPr="003E4CAD" w:rsidRDefault="007E38AD" w:rsidP="007E38AD">
      <w:pPr>
        <w:jc w:val="both"/>
        <w:rPr>
          <w:rFonts w:ascii="Times New Roman" w:hAnsi="Times New Roman" w:cs="Times New Roman"/>
          <w:b/>
          <w:sz w:val="28"/>
          <w:szCs w:val="28"/>
          <w:u w:val="single"/>
        </w:rPr>
      </w:pPr>
    </w:p>
    <w:p w14:paraId="5A568DE3" w14:textId="3B7CCD9E" w:rsidR="007E38AD" w:rsidRPr="003E4CAD" w:rsidRDefault="00DC0952" w:rsidP="007E38AD">
      <w:pPr>
        <w:jc w:val="both"/>
        <w:rPr>
          <w:rFonts w:ascii="Times New Roman" w:hAnsi="Times New Roman" w:cs="Times New Roman"/>
        </w:rPr>
      </w:pPr>
      <w:r>
        <w:rPr>
          <w:noProof/>
          <w:sz w:val="32"/>
          <w:szCs w:val="32"/>
        </w:rPr>
        <w:drawing>
          <wp:anchor distT="0" distB="0" distL="114300" distR="114300" simplePos="0" relativeHeight="251663360" behindDoc="1" locked="0" layoutInCell="1" allowOverlap="1" wp14:anchorId="0E96BB06" wp14:editId="74982B4E">
            <wp:simplePos x="0" y="0"/>
            <wp:positionH relativeFrom="margin">
              <wp:align>left</wp:align>
            </wp:positionH>
            <wp:positionV relativeFrom="paragraph">
              <wp:posOffset>13335</wp:posOffset>
            </wp:positionV>
            <wp:extent cx="1666875" cy="1666875"/>
            <wp:effectExtent l="0" t="0" r="9525" b="9525"/>
            <wp:wrapTight wrapText="bothSides">
              <wp:wrapPolygon edited="0">
                <wp:start x="0" y="0"/>
                <wp:lineTo x="0" y="21477"/>
                <wp:lineTo x="21477" y="21477"/>
                <wp:lineTo x="21477"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8AD" w:rsidRPr="003E4CAD">
        <w:rPr>
          <w:rFonts w:ascii="Times New Roman" w:hAnsi="Times New Roman" w:cs="Times New Roman"/>
        </w:rPr>
        <w:t>.</w:t>
      </w:r>
    </w:p>
    <w:p w14:paraId="458E2B89" w14:textId="21CC73A2" w:rsidR="007E38AD" w:rsidRPr="003E4CAD" w:rsidRDefault="00DC0952" w:rsidP="007E38AD">
      <w:pPr>
        <w:jc w:val="both"/>
        <w:rPr>
          <w:rFonts w:ascii="Times New Roman" w:hAnsi="Times New Roman" w:cs="Times New Roman"/>
          <w:sz w:val="32"/>
          <w:szCs w:val="32"/>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73EC699" wp14:editId="6DDD8CD4">
                <wp:simplePos x="0" y="0"/>
                <wp:positionH relativeFrom="column">
                  <wp:posOffset>2053590</wp:posOffset>
                </wp:positionH>
                <wp:positionV relativeFrom="paragraph">
                  <wp:posOffset>5080</wp:posOffset>
                </wp:positionV>
                <wp:extent cx="2190750" cy="885825"/>
                <wp:effectExtent l="19050" t="1905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2190750" cy="885825"/>
                        </a:xfrm>
                        <a:prstGeom prst="roundRect">
                          <a:avLst/>
                        </a:prstGeom>
                        <a:ln w="38100"/>
                      </wps:spPr>
                      <wps:style>
                        <a:lnRef idx="2">
                          <a:schemeClr val="dk1"/>
                        </a:lnRef>
                        <a:fillRef idx="1">
                          <a:schemeClr val="lt1"/>
                        </a:fillRef>
                        <a:effectRef idx="0">
                          <a:schemeClr val="dk1"/>
                        </a:effectRef>
                        <a:fontRef idx="minor">
                          <a:schemeClr val="dk1"/>
                        </a:fontRef>
                      </wps:style>
                      <wps:txbx>
                        <w:txbxContent>
                          <w:p w14:paraId="39CF940C" w14:textId="7AD267C0" w:rsidR="00DC0952" w:rsidRPr="00DC0952" w:rsidRDefault="00DC0952" w:rsidP="00DC0952">
                            <w:pPr>
                              <w:jc w:val="center"/>
                              <w:rPr>
                                <w:sz w:val="24"/>
                                <w:szCs w:val="24"/>
                              </w:rPr>
                            </w:pPr>
                            <w:r w:rsidRPr="00DC0952">
                              <w:rPr>
                                <w:sz w:val="24"/>
                                <w:szCs w:val="24"/>
                              </w:rPr>
                              <w:t xml:space="preserve">Sabias que la melodía se escribe con las notas Musicales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EC699" id="Rectángulo: esquinas redondeadas 7" o:spid="_x0000_s1028" style="position:absolute;left:0;text-align:left;margin-left:161.7pt;margin-top:.4pt;width:172.5pt;height:69.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pqiQIAAEoFAAAOAAAAZHJzL2Uyb0RvYy54bWysVM1u2zAMvg/YOwi6r7azZkmNOkXQosOA&#10;oi3aDj0rspQIk0VNUmJnb7Nn2YuNkh036Iodhl1k0vwR+fGjzi+6RpOdcF6BqWhxklMiDIdamXVF&#10;vz5df5hT4gMzNdNgREX3wtOLxft3560txQQ2oGvhCCYxvmxtRTch2DLLPN+IhvkTsMKgUYJrWEDV&#10;rbPasRazNzqb5PmnrAVXWwdceI9/r3ojXaT8Ugoe7qT0IhBdUawtpNOlcxXPbHHOyrVjdqP4UAb7&#10;hyoapgxeOqa6YoGRrVN/pGoUd+BBhhMOTQZSKi5SD9hNkb/q5nHDrEi9IDjejjD5/5eW3+7uHVF1&#10;RWeUGNbgiB4QtF8/zXqroSTCf98qwzxxogZTC1ajPIuwtdaXGP1o792geRQjBp10Tfxid6RLUO9H&#10;qEUXCMefk+Isn01xIhxt8/l0PpnGpNlLtHU+fBbQkChU1MHW1LG0BDPb3fjQ+x/84o3akLaiH+dF&#10;niabxRr7qpIU9lr0bg9CYtOxjpQu0U1cakd2DIlSfyuGYrRBzxgildZjUPFWkA6HoME3holEwTEw&#10;fyvw5bbRO90IJoyBjTLg/h4se3/E8KjXKIZu1aUJTw5jW0G9x6k76NfBW36tEOQb5sM9c8h/nAvu&#10;dLjDQ2pASGGQKNmA+/HW/+iPtEQrJS3uU0WROcwJSvQXg4Q9K05P4wIm5XQ6m6Diji2rY4vZNpeA&#10;kyjw9bA8idE/6IMoHTTPuPrLeCuamOF4d0V5cAflMvR7jo8HF8tlcsOlsyzcmEfLY/KIc+TPU/fM&#10;nB2YFpCjt3DYPVa+4lrvGyMNLLcBpEpEjEj3uA4TwIVNfB4el/giHOvJ6+UJXPwGAAD//wMAUEsD&#10;BBQABgAIAAAAIQBo/fJ82wAAAAgBAAAPAAAAZHJzL2Rvd25yZXYueG1sTI9BS8NAFITvgv9heYI3&#10;uzEJocRsSgkIXiRYC1432dckdPdtyG7b+O99nvQ4zDDzTbVbnRVXXMLkScHzJgGB1Hsz0aDg+Pn6&#10;tAURoiajrSdU8I0BdvX9XaVL42/0gddDHASXUCi1gjHGuZQy9CM6HTZ+RmLv5BenI8tlkGbRNy53&#10;VqZJUkinJ+KFUc/YjNifDxenILTpvn1vpq+3zjW2jRhD3hilHh/W/QuIiGv8C8MvPqNDzUydv5AJ&#10;wirI0iznqAI+wHZRbFl2nMuTDGRdyf8H6h8AAAD//wMAUEsBAi0AFAAGAAgAAAAhALaDOJL+AAAA&#10;4QEAABMAAAAAAAAAAAAAAAAAAAAAAFtDb250ZW50X1R5cGVzXS54bWxQSwECLQAUAAYACAAAACEA&#10;OP0h/9YAAACUAQAACwAAAAAAAAAAAAAAAAAvAQAAX3JlbHMvLnJlbHNQSwECLQAUAAYACAAAACEA&#10;zahqaokCAABKBQAADgAAAAAAAAAAAAAAAAAuAgAAZHJzL2Uyb0RvYy54bWxQSwECLQAUAAYACAAA&#10;ACEAaP3yfNsAAAAIAQAADwAAAAAAAAAAAAAAAADjBAAAZHJzL2Rvd25yZXYueG1sUEsFBgAAAAAE&#10;AAQA8wAAAOsFAAAAAA==&#10;" fillcolor="white [3201]" strokecolor="black [3200]" strokeweight="3pt">
                <v:stroke joinstyle="miter"/>
                <v:textbox>
                  <w:txbxContent>
                    <w:p w14:paraId="39CF940C" w14:textId="7AD267C0" w:rsidR="00DC0952" w:rsidRPr="00DC0952" w:rsidRDefault="00DC0952" w:rsidP="00DC0952">
                      <w:pPr>
                        <w:jc w:val="center"/>
                        <w:rPr>
                          <w:sz w:val="24"/>
                          <w:szCs w:val="24"/>
                        </w:rPr>
                      </w:pPr>
                      <w:r w:rsidRPr="00DC0952">
                        <w:rPr>
                          <w:sz w:val="24"/>
                          <w:szCs w:val="24"/>
                        </w:rPr>
                        <w:t xml:space="preserve">Sabias que la melodía se escribe con las notas Musicales </w:t>
                      </w:r>
                    </w:p>
                  </w:txbxContent>
                </v:textbox>
              </v:roundrect>
            </w:pict>
          </mc:Fallback>
        </mc:AlternateContent>
      </w:r>
    </w:p>
    <w:p w14:paraId="7A28FA16" w14:textId="74E32F14" w:rsidR="007E38AD" w:rsidRPr="003E4CAD" w:rsidRDefault="007E38AD" w:rsidP="007E38AD">
      <w:pPr>
        <w:jc w:val="both"/>
        <w:rPr>
          <w:rFonts w:ascii="Times New Roman" w:hAnsi="Times New Roman" w:cs="Times New Roman"/>
          <w:sz w:val="32"/>
          <w:szCs w:val="32"/>
        </w:rPr>
      </w:pPr>
    </w:p>
    <w:p w14:paraId="5C8B8900" w14:textId="77777777" w:rsidR="00DC0952" w:rsidRDefault="00DC0952" w:rsidP="007E38AD">
      <w:pPr>
        <w:spacing w:after="0"/>
        <w:jc w:val="center"/>
        <w:rPr>
          <w:rFonts w:ascii="Times New Roman" w:hAnsi="Times New Roman" w:cs="Times New Roman"/>
          <w:b/>
          <w:sz w:val="24"/>
          <w:szCs w:val="24"/>
          <w:u w:val="single"/>
        </w:rPr>
      </w:pPr>
    </w:p>
    <w:p w14:paraId="3E2B73F9" w14:textId="77777777" w:rsidR="00DC0952" w:rsidRDefault="00DC0952" w:rsidP="007E38AD">
      <w:pPr>
        <w:spacing w:after="0"/>
        <w:jc w:val="center"/>
        <w:rPr>
          <w:rFonts w:ascii="Times New Roman" w:hAnsi="Times New Roman" w:cs="Times New Roman"/>
          <w:b/>
          <w:sz w:val="24"/>
          <w:szCs w:val="24"/>
          <w:u w:val="single"/>
        </w:rPr>
      </w:pPr>
    </w:p>
    <w:p w14:paraId="1EF68944" w14:textId="77777777" w:rsidR="00DC0952" w:rsidRDefault="00DC0952" w:rsidP="007E38AD">
      <w:pPr>
        <w:spacing w:after="0"/>
        <w:jc w:val="center"/>
        <w:rPr>
          <w:rFonts w:ascii="Times New Roman" w:hAnsi="Times New Roman" w:cs="Times New Roman"/>
          <w:b/>
          <w:sz w:val="24"/>
          <w:szCs w:val="24"/>
          <w:u w:val="single"/>
        </w:rPr>
      </w:pPr>
    </w:p>
    <w:p w14:paraId="667C6722" w14:textId="77777777" w:rsidR="00DC0952" w:rsidRDefault="00DC0952" w:rsidP="007E38AD">
      <w:pPr>
        <w:spacing w:after="0"/>
        <w:jc w:val="center"/>
        <w:rPr>
          <w:rFonts w:ascii="Times New Roman" w:hAnsi="Times New Roman" w:cs="Times New Roman"/>
          <w:b/>
          <w:sz w:val="24"/>
          <w:szCs w:val="24"/>
          <w:u w:val="single"/>
        </w:rPr>
      </w:pPr>
    </w:p>
    <w:p w14:paraId="46A6CB28" w14:textId="77777777" w:rsidR="00DC0952" w:rsidRDefault="00DC0952" w:rsidP="007E38AD">
      <w:pPr>
        <w:spacing w:after="0"/>
        <w:jc w:val="center"/>
        <w:rPr>
          <w:rFonts w:ascii="Times New Roman" w:hAnsi="Times New Roman" w:cs="Times New Roman"/>
          <w:b/>
          <w:sz w:val="24"/>
          <w:szCs w:val="24"/>
          <w:u w:val="single"/>
        </w:rPr>
      </w:pPr>
    </w:p>
    <w:p w14:paraId="5F57BE20" w14:textId="77777777" w:rsidR="00DC0952" w:rsidRDefault="00DC0952" w:rsidP="00DC0952">
      <w:pPr>
        <w:spacing w:after="0"/>
        <w:rPr>
          <w:rFonts w:ascii="Times New Roman" w:hAnsi="Times New Roman" w:cs="Times New Roman"/>
          <w:b/>
          <w:sz w:val="24"/>
          <w:szCs w:val="24"/>
          <w:u w:val="single"/>
        </w:rPr>
      </w:pPr>
    </w:p>
    <w:p w14:paraId="4947BF02" w14:textId="5D910EB3" w:rsidR="00DC0952" w:rsidRPr="00DC0952" w:rsidRDefault="00DC0952" w:rsidP="00DC0952">
      <w:pPr>
        <w:tabs>
          <w:tab w:val="left" w:pos="240"/>
        </w:tabs>
        <w:spacing w:after="0"/>
        <w:rPr>
          <w:rFonts w:ascii="Times New Roman" w:hAnsi="Times New Roman" w:cs="Times New Roman"/>
          <w:b/>
          <w:sz w:val="24"/>
          <w:szCs w:val="24"/>
        </w:rPr>
      </w:pPr>
      <w:r w:rsidRPr="00DC0952">
        <w:rPr>
          <w:rFonts w:ascii="Times New Roman" w:hAnsi="Times New Roman" w:cs="Times New Roman"/>
          <w:b/>
          <w:sz w:val="24"/>
          <w:szCs w:val="24"/>
        </w:rPr>
        <w:t xml:space="preserve">Recordemos: </w:t>
      </w:r>
    </w:p>
    <w:p w14:paraId="110F1D99" w14:textId="7BC35FE0" w:rsidR="007E38AD" w:rsidRDefault="007E38AD" w:rsidP="007E38AD">
      <w:pPr>
        <w:spacing w:after="0"/>
        <w:jc w:val="center"/>
        <w:rPr>
          <w:rFonts w:ascii="Times New Roman" w:hAnsi="Times New Roman" w:cs="Times New Roman"/>
          <w:b/>
          <w:sz w:val="24"/>
          <w:szCs w:val="24"/>
          <w:u w:val="single"/>
        </w:rPr>
      </w:pPr>
      <w:r w:rsidRPr="003E4CAD">
        <w:rPr>
          <w:rFonts w:ascii="Times New Roman" w:hAnsi="Times New Roman" w:cs="Times New Roman"/>
          <w:b/>
          <w:sz w:val="24"/>
          <w:szCs w:val="24"/>
          <w:u w:val="single"/>
        </w:rPr>
        <w:t>Las notas musicales.</w:t>
      </w:r>
    </w:p>
    <w:p w14:paraId="2E8673FF" w14:textId="3790458D" w:rsidR="00DC0952" w:rsidRPr="003E4CAD" w:rsidRDefault="00DC0952" w:rsidP="00DC0952">
      <w:pPr>
        <w:spacing w:after="0"/>
        <w:jc w:val="center"/>
        <w:rPr>
          <w:rFonts w:ascii="Times New Roman" w:hAnsi="Times New Roman" w:cs="Times New Roman"/>
          <w:b/>
          <w:sz w:val="24"/>
          <w:szCs w:val="24"/>
          <w:u w:val="single"/>
        </w:rPr>
      </w:pPr>
      <w:r>
        <w:rPr>
          <w:noProof/>
        </w:rPr>
        <w:drawing>
          <wp:anchor distT="0" distB="0" distL="114300" distR="114300" simplePos="0" relativeHeight="251665408" behindDoc="1" locked="0" layoutInCell="1" allowOverlap="1" wp14:anchorId="0EC29662" wp14:editId="75ED9C40">
            <wp:simplePos x="0" y="0"/>
            <wp:positionH relativeFrom="column">
              <wp:posOffset>-146685</wp:posOffset>
            </wp:positionH>
            <wp:positionV relativeFrom="paragraph">
              <wp:posOffset>127635</wp:posOffset>
            </wp:positionV>
            <wp:extent cx="1323975" cy="1323975"/>
            <wp:effectExtent l="0" t="0" r="9525" b="9525"/>
            <wp:wrapTight wrapText="bothSides">
              <wp:wrapPolygon edited="0">
                <wp:start x="0" y="0"/>
                <wp:lineTo x="0" y="21445"/>
                <wp:lineTo x="21445" y="21445"/>
                <wp:lineTo x="21445" y="0"/>
                <wp:lineTo x="0" y="0"/>
              </wp:wrapPolygon>
            </wp:wrapTight>
            <wp:docPr id="9" name="Imagen 9" descr="🎵Dibujos notas musicales para imprimir | Notas musicale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s notas musicales para imprimir | Notas musicales para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F36F3"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Los sonidos musicales están representados por las notas. La altura sonora se representa situando estos signos en las diferentes líneas y espacios del pentagrama.</w:t>
      </w:r>
    </w:p>
    <w:p w14:paraId="731BBCE0"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 xml:space="preserve">Tenemos siete notas musicales, que ordenadas de grave a agudo, forman la escala musical. </w:t>
      </w:r>
    </w:p>
    <w:p w14:paraId="0A29CAD9" w14:textId="77777777" w:rsidR="007E38AD" w:rsidRPr="003E4CAD" w:rsidRDefault="007E38AD" w:rsidP="007E38AD">
      <w:pPr>
        <w:spacing w:after="0"/>
        <w:jc w:val="both"/>
        <w:rPr>
          <w:rFonts w:ascii="Times New Roman" w:hAnsi="Times New Roman" w:cs="Times New Roman"/>
          <w:sz w:val="24"/>
          <w:szCs w:val="24"/>
        </w:rPr>
      </w:pPr>
      <w:r w:rsidRPr="003E4CAD">
        <w:rPr>
          <w:rFonts w:ascii="Times New Roman" w:hAnsi="Times New Roman" w:cs="Times New Roman"/>
          <w:sz w:val="24"/>
          <w:szCs w:val="24"/>
        </w:rPr>
        <w:t>Para situar las notas que por su altura no se pueden representar dentro del pentagrama, se utilizan unas pequeñas líneas que amplían momentáneamente la extensión de la pauta musical. Estos signos se llaman líneas adicionales</w:t>
      </w:r>
    </w:p>
    <w:p w14:paraId="0057A8D9" w14:textId="77777777" w:rsidR="007E38AD" w:rsidRPr="003E4CAD" w:rsidRDefault="007E38AD" w:rsidP="007E38AD">
      <w:pPr>
        <w:spacing w:after="0"/>
        <w:jc w:val="both"/>
        <w:rPr>
          <w:rFonts w:ascii="Times New Roman" w:hAnsi="Times New Roman" w:cs="Times New Roman"/>
          <w:sz w:val="24"/>
          <w:szCs w:val="24"/>
        </w:rPr>
      </w:pPr>
    </w:p>
    <w:p w14:paraId="3DF54148" w14:textId="34C90744" w:rsidR="007E38AD" w:rsidRPr="003E4CAD" w:rsidRDefault="007E38AD" w:rsidP="007E38AD">
      <w:pPr>
        <w:jc w:val="center"/>
        <w:rPr>
          <w:rFonts w:ascii="Times New Roman" w:hAnsi="Times New Roman" w:cs="Times New Roman"/>
          <w:b/>
          <w:sz w:val="24"/>
          <w:szCs w:val="24"/>
          <w:u w:val="single"/>
        </w:rPr>
      </w:pPr>
    </w:p>
    <w:p w14:paraId="085A2EF4" w14:textId="10F1517C" w:rsidR="007E38AD" w:rsidRPr="00F35BD0" w:rsidRDefault="00DC0952" w:rsidP="00F35BD0">
      <w:pPr>
        <w:jc w:val="both"/>
        <w:rPr>
          <w:rFonts w:ascii="Times New Roman" w:hAnsi="Times New Roman" w:cs="Times New Roman"/>
          <w:sz w:val="24"/>
          <w:szCs w:val="24"/>
        </w:rPr>
      </w:pPr>
      <w:r>
        <w:rPr>
          <w:noProof/>
        </w:rPr>
        <w:lastRenderedPageBreak/>
        <w:drawing>
          <wp:inline distT="0" distB="0" distL="0" distR="0" wp14:anchorId="05990EF4" wp14:editId="2B0599FD">
            <wp:extent cx="5371986" cy="1514475"/>
            <wp:effectExtent l="228600" t="228600" r="229235" b="219075"/>
            <wp:docPr id="10" name="Imagen 10" descr="▷Definición del pentagrama y notas musicales - DENOTASMUSI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inición del pentagrama y notas musicales - DENOTASMUSICAL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608" cy="151662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6C7F301" w14:textId="77777777" w:rsidR="007E38AD" w:rsidRPr="003E4CAD" w:rsidRDefault="007E38AD" w:rsidP="007E38AD">
      <w:pPr>
        <w:jc w:val="center"/>
        <w:rPr>
          <w:rFonts w:ascii="Times New Roman" w:hAnsi="Times New Roman" w:cs="Times New Roman"/>
          <w:sz w:val="24"/>
          <w:szCs w:val="24"/>
        </w:rPr>
      </w:pPr>
      <w:r w:rsidRPr="003E4CAD">
        <w:rPr>
          <w:rFonts w:ascii="Times New Roman" w:hAnsi="Times New Roman" w:cs="Times New Roman"/>
          <w:b/>
          <w:sz w:val="24"/>
          <w:szCs w:val="24"/>
          <w:u w:val="single"/>
        </w:rPr>
        <w:t>Alteraciones</w:t>
      </w:r>
      <w:r w:rsidRPr="003E4CAD">
        <w:rPr>
          <w:rFonts w:ascii="Times New Roman" w:hAnsi="Times New Roman" w:cs="Times New Roman"/>
          <w:sz w:val="24"/>
          <w:szCs w:val="24"/>
        </w:rPr>
        <w:t>.</w:t>
      </w:r>
    </w:p>
    <w:p w14:paraId="3FC20EDB" w14:textId="77777777" w:rsidR="007E38AD" w:rsidRPr="003E4CAD" w:rsidRDefault="007E38AD" w:rsidP="007E38AD">
      <w:pPr>
        <w:spacing w:after="0" w:line="240" w:lineRule="auto"/>
        <w:jc w:val="both"/>
        <w:rPr>
          <w:rFonts w:ascii="Times New Roman" w:hAnsi="Times New Roman" w:cs="Times New Roman"/>
          <w:b/>
        </w:rPr>
      </w:pPr>
      <w:r w:rsidRPr="003E4CAD">
        <w:rPr>
          <w:rFonts w:ascii="Times New Roman" w:hAnsi="Times New Roman" w:cs="Times New Roman"/>
        </w:rPr>
        <w:t xml:space="preserve">Los signos usados para elevar o bajar el sonido de una nota en un semitono son las alteraciones o accidentes melódicos, denominados </w:t>
      </w:r>
      <w:r w:rsidRPr="003E4CAD">
        <w:rPr>
          <w:rFonts w:ascii="Times New Roman" w:hAnsi="Times New Roman" w:cs="Times New Roman"/>
          <w:b/>
        </w:rPr>
        <w:t>sostenidos, bemol y becuadro.</w:t>
      </w:r>
    </w:p>
    <w:p w14:paraId="12C0C8D2" w14:textId="77777777" w:rsidR="007E38AD" w:rsidRPr="003E4CAD" w:rsidRDefault="007E38AD" w:rsidP="007E38AD">
      <w:pPr>
        <w:spacing w:after="0" w:line="240" w:lineRule="auto"/>
        <w:jc w:val="both"/>
        <w:rPr>
          <w:rFonts w:ascii="Times New Roman" w:hAnsi="Times New Roman" w:cs="Times New Roman"/>
        </w:rPr>
      </w:pPr>
      <w:r w:rsidRPr="003E4CAD">
        <w:rPr>
          <w:rFonts w:ascii="Times New Roman" w:hAnsi="Times New Roman" w:cs="Times New Roman"/>
        </w:rPr>
        <w:t>El sostenido aumenta ½ tono o semitono, el bemol disminuye ½ tono o semitono y el becuadro anula las alteraciones anteriores.</w:t>
      </w:r>
    </w:p>
    <w:p w14:paraId="08E4CAED" w14:textId="77777777" w:rsidR="007E38AD" w:rsidRPr="003E4CAD" w:rsidRDefault="007E38AD" w:rsidP="007E38AD">
      <w:pPr>
        <w:spacing w:after="0" w:line="240" w:lineRule="auto"/>
        <w:jc w:val="both"/>
        <w:rPr>
          <w:rFonts w:ascii="Times New Roman" w:hAnsi="Times New Roman" w:cs="Times New Roman"/>
        </w:rPr>
      </w:pPr>
    </w:p>
    <w:p w14:paraId="4C49A723" w14:textId="0CB9D553" w:rsidR="007E38AD" w:rsidRPr="003E4CAD" w:rsidRDefault="00F35BD0" w:rsidP="00F35BD0">
      <w:pPr>
        <w:spacing w:after="0" w:line="240" w:lineRule="auto"/>
        <w:jc w:val="center"/>
        <w:rPr>
          <w:rFonts w:ascii="Times New Roman" w:hAnsi="Times New Roman" w:cs="Times New Roman"/>
        </w:rPr>
      </w:pPr>
      <w:r>
        <w:rPr>
          <w:noProof/>
        </w:rPr>
        <w:drawing>
          <wp:inline distT="0" distB="0" distL="0" distR="0" wp14:anchorId="50399530" wp14:editId="505E645A">
            <wp:extent cx="4238625" cy="1800225"/>
            <wp:effectExtent l="133350" t="114300" r="123825" b="161925"/>
            <wp:docPr id="8" name="Imagen 8" descr="Compositores de musica clasica - Sostenido bemol y becuadro - 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ositores de musica clasica - Sostenido bemol y becuadro - N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0419" cy="18009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09DB6AB" w14:textId="77777777" w:rsidR="007E38AD" w:rsidRPr="003E4CAD" w:rsidRDefault="007E38AD" w:rsidP="007E38AD">
      <w:pPr>
        <w:jc w:val="both"/>
        <w:rPr>
          <w:rFonts w:ascii="Times New Roman" w:hAnsi="Times New Roman" w:cs="Times New Roman"/>
        </w:rPr>
      </w:pPr>
    </w:p>
    <w:p w14:paraId="7D758680" w14:textId="206BE854" w:rsidR="007E38AD" w:rsidRPr="003E4CAD" w:rsidRDefault="007E38AD" w:rsidP="007E38AD">
      <w:pPr>
        <w:jc w:val="both"/>
        <w:rPr>
          <w:rFonts w:ascii="Times New Roman" w:hAnsi="Times New Roman" w:cs="Times New Roman"/>
        </w:rPr>
      </w:pPr>
      <w:r w:rsidRPr="003E4CAD">
        <w:rPr>
          <w:rFonts w:ascii="Times New Roman" w:hAnsi="Times New Roman" w:cs="Times New Roman"/>
        </w:rPr>
        <w:t xml:space="preserve">Estas alternaciones pueden ser propias si sitúan en el comienzo del pentagrama y alteran a todas las que representan en la partitura, y de accidentales que afectan sólo a las notas que </w:t>
      </w:r>
      <w:r w:rsidR="00F35BD0" w:rsidRPr="003E4CAD">
        <w:rPr>
          <w:rFonts w:ascii="Times New Roman" w:hAnsi="Times New Roman" w:cs="Times New Roman"/>
        </w:rPr>
        <w:t xml:space="preserve">señalan </w:t>
      </w:r>
      <w:proofErr w:type="gramStart"/>
      <w:r w:rsidR="00F35BD0" w:rsidRPr="003E4CAD">
        <w:rPr>
          <w:rFonts w:ascii="Times New Roman" w:hAnsi="Times New Roman" w:cs="Times New Roman"/>
        </w:rPr>
        <w:t>y</w:t>
      </w:r>
      <w:r w:rsidRPr="003E4CAD">
        <w:rPr>
          <w:rFonts w:ascii="Times New Roman" w:hAnsi="Times New Roman" w:cs="Times New Roman"/>
        </w:rPr>
        <w:t xml:space="preserve">  a</w:t>
      </w:r>
      <w:proofErr w:type="gramEnd"/>
      <w:r w:rsidRPr="003E4CAD">
        <w:rPr>
          <w:rFonts w:ascii="Times New Roman" w:hAnsi="Times New Roman" w:cs="Times New Roman"/>
        </w:rPr>
        <w:t xml:space="preserve"> las que se encuentran en el mismo compás.</w:t>
      </w:r>
    </w:p>
    <w:p w14:paraId="20B5C82D" w14:textId="77777777" w:rsidR="007E38AD" w:rsidRPr="003E4CAD" w:rsidRDefault="007E38AD" w:rsidP="007E38AD">
      <w:pPr>
        <w:jc w:val="center"/>
        <w:rPr>
          <w:rFonts w:ascii="Times New Roman" w:hAnsi="Times New Roman" w:cs="Times New Roman"/>
          <w:b/>
          <w:sz w:val="24"/>
          <w:szCs w:val="24"/>
          <w:u w:val="single"/>
        </w:rPr>
      </w:pPr>
      <w:r w:rsidRPr="003E4CAD">
        <w:rPr>
          <w:rFonts w:ascii="Times New Roman" w:hAnsi="Times New Roman" w:cs="Times New Roman"/>
          <w:b/>
          <w:sz w:val="24"/>
          <w:szCs w:val="24"/>
          <w:u w:val="single"/>
        </w:rPr>
        <w:t xml:space="preserve">Otros signos </w:t>
      </w:r>
    </w:p>
    <w:p w14:paraId="78CD1A92" w14:textId="29A46B2B" w:rsidR="007E38AD" w:rsidRPr="003E4CAD" w:rsidRDefault="007E38AD" w:rsidP="007E38AD">
      <w:pPr>
        <w:rPr>
          <w:rFonts w:ascii="Times New Roman" w:hAnsi="Times New Roman" w:cs="Times New Roman"/>
        </w:rPr>
      </w:pPr>
      <w:r w:rsidRPr="003E4CAD">
        <w:rPr>
          <w:rFonts w:ascii="Times New Roman" w:hAnsi="Times New Roman" w:cs="Times New Roman"/>
        </w:rPr>
        <w:t xml:space="preserve">Existen otros signos que puedes encontrar en tus partituras, </w:t>
      </w:r>
      <w:r w:rsidR="00F35BD0" w:rsidRPr="003E4CAD">
        <w:rPr>
          <w:rFonts w:ascii="Times New Roman" w:hAnsi="Times New Roman" w:cs="Times New Roman"/>
        </w:rPr>
        <w:t>como,</w:t>
      </w:r>
      <w:r w:rsidRPr="003E4CAD">
        <w:rPr>
          <w:rFonts w:ascii="Times New Roman" w:hAnsi="Times New Roman" w:cs="Times New Roman"/>
        </w:rPr>
        <w:t xml:space="preserve"> por ejemplo: </w:t>
      </w:r>
    </w:p>
    <w:p w14:paraId="69F79253" w14:textId="19BEB2AB" w:rsidR="0088368F" w:rsidRDefault="00F35BD0">
      <w:pPr>
        <w:rPr>
          <w:noProof/>
        </w:rPr>
      </w:pPr>
      <w:r>
        <w:rPr>
          <w:noProof/>
        </w:rPr>
        <w:drawing>
          <wp:inline distT="0" distB="0" distL="0" distR="0" wp14:anchorId="156349B4" wp14:editId="3185700F">
            <wp:extent cx="6057900" cy="2807970"/>
            <wp:effectExtent l="0" t="0" r="0" b="0"/>
            <wp:docPr id="11" name="Imagen 11" descr="Signos de prolongación | Enseñanza musical, Educacion mus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os de prolongación | Enseñanza musical, Educacion musical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8740" cy="2808359"/>
                    </a:xfrm>
                    <a:prstGeom prst="rect">
                      <a:avLst/>
                    </a:prstGeom>
                    <a:noFill/>
                    <a:ln>
                      <a:noFill/>
                    </a:ln>
                  </pic:spPr>
                </pic:pic>
              </a:graphicData>
            </a:graphic>
          </wp:inline>
        </w:drawing>
      </w:r>
    </w:p>
    <w:p w14:paraId="43D909E3" w14:textId="785D130B" w:rsidR="005C7DE4" w:rsidRDefault="005C7DE4" w:rsidP="005C7DE4">
      <w:pPr>
        <w:rPr>
          <w:noProof/>
        </w:rPr>
      </w:pPr>
    </w:p>
    <w:p w14:paraId="25B07513" w14:textId="6930BFFE" w:rsidR="005C7DE4" w:rsidRDefault="005C7DE4" w:rsidP="005C7DE4">
      <w:pPr>
        <w:tabs>
          <w:tab w:val="left" w:pos="2580"/>
        </w:tabs>
      </w:pPr>
      <w:r>
        <w:tab/>
      </w:r>
    </w:p>
    <w:p w14:paraId="0E425E33" w14:textId="232485B9" w:rsidR="005C7DE4" w:rsidRDefault="005C7DE4" w:rsidP="005C7DE4">
      <w:pPr>
        <w:tabs>
          <w:tab w:val="left" w:pos="2580"/>
        </w:tabs>
      </w:pPr>
    </w:p>
    <w:p w14:paraId="4B2AD0B7" w14:textId="4495D366" w:rsidR="005C7DE4" w:rsidRDefault="005C7DE4" w:rsidP="005C7DE4">
      <w:pPr>
        <w:tabs>
          <w:tab w:val="left" w:pos="2580"/>
        </w:tabs>
      </w:pPr>
    </w:p>
    <w:p w14:paraId="42DBBE81" w14:textId="03283B86" w:rsidR="005C7DE4" w:rsidRDefault="005C7DE4" w:rsidP="005C7DE4">
      <w:pPr>
        <w:tabs>
          <w:tab w:val="left" w:pos="2580"/>
        </w:tabs>
      </w:pPr>
    </w:p>
    <w:p w14:paraId="3980434B" w14:textId="544B23E1" w:rsidR="005C7DE4" w:rsidRDefault="005C7DE4" w:rsidP="005C7DE4">
      <w:pPr>
        <w:tabs>
          <w:tab w:val="left" w:pos="2580"/>
        </w:tabs>
      </w:pPr>
      <w:r>
        <w:t>ACTIVIDAD: DECODIFICA CADA UNA DE LAS NOTAS DEL SIGUIENTE PENTAGRAMA.</w:t>
      </w:r>
    </w:p>
    <w:p w14:paraId="6A68873E" w14:textId="5D3A16D0" w:rsidR="005C7DE4" w:rsidRDefault="005C7DE4" w:rsidP="005C7DE4">
      <w:pPr>
        <w:tabs>
          <w:tab w:val="left" w:pos="2580"/>
        </w:tabs>
      </w:pPr>
      <w:r>
        <w:t>EJEMPLO: SOL-SI-DO-RE.</w:t>
      </w:r>
    </w:p>
    <w:p w14:paraId="7A58EA7B" w14:textId="61AC4474" w:rsidR="005C7DE4" w:rsidRDefault="008A2B07" w:rsidP="005C7DE4">
      <w:pPr>
        <w:tabs>
          <w:tab w:val="left" w:pos="2580"/>
        </w:tabs>
      </w:pPr>
      <w:r>
        <w:rPr>
          <w:noProof/>
        </w:rPr>
        <w:drawing>
          <wp:anchor distT="0" distB="0" distL="114300" distR="114300" simplePos="0" relativeHeight="251666432" behindDoc="0" locked="0" layoutInCell="1" allowOverlap="1" wp14:anchorId="107AC888" wp14:editId="7F20D63A">
            <wp:simplePos x="0" y="0"/>
            <wp:positionH relativeFrom="column">
              <wp:posOffset>-537210</wp:posOffset>
            </wp:positionH>
            <wp:positionV relativeFrom="paragraph">
              <wp:posOffset>414655</wp:posOffset>
            </wp:positionV>
            <wp:extent cx="6734175" cy="2362200"/>
            <wp:effectExtent l="0" t="0" r="9525" b="0"/>
            <wp:wrapThrough wrapText="bothSides">
              <wp:wrapPolygon edited="0">
                <wp:start x="0" y="0"/>
                <wp:lineTo x="0" y="21426"/>
                <wp:lineTo x="21569" y="21426"/>
                <wp:lineTo x="215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0085" t="16542" r="27185" b="59933"/>
                    <a:stretch/>
                  </pic:blipFill>
                  <pic:spPr bwMode="auto">
                    <a:xfrm>
                      <a:off x="0" y="0"/>
                      <a:ext cx="6734175" cy="236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C0546F" w14:textId="180F7D34" w:rsidR="008A2B07" w:rsidRPr="008A2B07" w:rsidRDefault="008A2B07" w:rsidP="008A2B07">
      <w:pPr>
        <w:rPr>
          <w:color w:val="FF0000"/>
        </w:rPr>
      </w:pPr>
      <w:r>
        <w:rPr>
          <w:color w:val="FF0000"/>
        </w:rPr>
        <w:tab/>
      </w:r>
      <w:r>
        <w:rPr>
          <w:color w:val="FF0000"/>
        </w:rPr>
        <w:tab/>
        <w:t>SOL-SI-</w:t>
      </w:r>
      <w:r w:rsidRPr="008A2B07">
        <w:rPr>
          <w:color w:val="FF0000"/>
          <w:u w:val="single"/>
        </w:rPr>
        <w:t>DO-</w:t>
      </w:r>
      <w:r>
        <w:rPr>
          <w:color w:val="FF0000"/>
        </w:rPr>
        <w:tab/>
      </w:r>
      <w:r w:rsidRPr="008A2B07">
        <w:rPr>
          <w:color w:val="FF0000"/>
          <w:u w:val="single"/>
        </w:rPr>
        <w:t>RE</w:t>
      </w:r>
      <w:r>
        <w:rPr>
          <w:color w:val="FF0000"/>
        </w:rPr>
        <w:tab/>
      </w:r>
      <w:r>
        <w:rPr>
          <w:color w:val="FF0000"/>
        </w:rPr>
        <w:tab/>
        <w:t>SOL-SI-</w:t>
      </w:r>
      <w:r w:rsidRPr="008A2B07">
        <w:rPr>
          <w:color w:val="FF0000"/>
          <w:u w:val="single"/>
        </w:rPr>
        <w:t>DO</w:t>
      </w:r>
      <w:r>
        <w:rPr>
          <w:color w:val="FF0000"/>
        </w:rPr>
        <w:tab/>
      </w:r>
      <w:r w:rsidRPr="008A2B07">
        <w:rPr>
          <w:color w:val="FF0000"/>
          <w:u w:val="single"/>
        </w:rPr>
        <w:t>RE</w:t>
      </w:r>
      <w:r>
        <w:rPr>
          <w:color w:val="FF0000"/>
        </w:rPr>
        <w:t xml:space="preserve">          </w:t>
      </w:r>
      <w:r>
        <w:rPr>
          <w:color w:val="FF0000"/>
        </w:rPr>
        <w:tab/>
        <w:t>SOL-SI-</w:t>
      </w:r>
      <w:r w:rsidRPr="008A2B07">
        <w:rPr>
          <w:color w:val="FF0000"/>
          <w:u w:val="single"/>
        </w:rPr>
        <w:t>DO</w:t>
      </w:r>
    </w:p>
    <w:p w14:paraId="2268D449" w14:textId="2AA4A6A6" w:rsidR="008A2B07" w:rsidRPr="008A2B07" w:rsidRDefault="008A2B07" w:rsidP="008A2B07"/>
    <w:p w14:paraId="0999F5A4" w14:textId="2FC7FF06" w:rsidR="008A2B07" w:rsidRPr="008A2B07" w:rsidRDefault="008A2B07" w:rsidP="008A2B07">
      <w:r>
        <w:rPr>
          <w:noProof/>
        </w:rPr>
        <w:drawing>
          <wp:anchor distT="0" distB="0" distL="114300" distR="114300" simplePos="0" relativeHeight="251670528" behindDoc="0" locked="0" layoutInCell="1" allowOverlap="1" wp14:anchorId="7A6194D9" wp14:editId="2B35BF7E">
            <wp:simplePos x="0" y="0"/>
            <wp:positionH relativeFrom="margin">
              <wp:posOffset>-318135</wp:posOffset>
            </wp:positionH>
            <wp:positionV relativeFrom="paragraph">
              <wp:posOffset>433070</wp:posOffset>
            </wp:positionV>
            <wp:extent cx="6696075" cy="704850"/>
            <wp:effectExtent l="0" t="0" r="9525" b="0"/>
            <wp:wrapThrough wrapText="bothSides">
              <wp:wrapPolygon edited="0">
                <wp:start x="0" y="0"/>
                <wp:lineTo x="0" y="21016"/>
                <wp:lineTo x="21569" y="21016"/>
                <wp:lineTo x="21569"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30085" t="42683" r="27185" b="50257"/>
                    <a:stretch/>
                  </pic:blipFill>
                  <pic:spPr bwMode="auto">
                    <a:xfrm>
                      <a:off x="0" y="0"/>
                      <a:ext cx="6696075" cy="704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7317ED" w14:textId="5DECBE5C" w:rsidR="008A2B07" w:rsidRPr="008A2B07" w:rsidRDefault="008A2B07" w:rsidP="008A2B07">
      <w:pPr>
        <w:ind w:firstLine="708"/>
        <w:rPr>
          <w:color w:val="FF0000"/>
        </w:rPr>
      </w:pPr>
      <w:r w:rsidRPr="008A2B07">
        <w:rPr>
          <w:color w:val="FF0000"/>
          <w:u w:val="single"/>
        </w:rPr>
        <w:t>RE</w:t>
      </w:r>
      <w:r>
        <w:rPr>
          <w:color w:val="FF0000"/>
        </w:rPr>
        <w:tab/>
        <w:t>SI</w:t>
      </w:r>
      <w:r>
        <w:rPr>
          <w:color w:val="FF0000"/>
        </w:rPr>
        <w:tab/>
        <w:t>SOL</w:t>
      </w:r>
      <w:r>
        <w:rPr>
          <w:color w:val="FF0000"/>
        </w:rPr>
        <w:tab/>
        <w:t>SI</w:t>
      </w:r>
      <w:r>
        <w:rPr>
          <w:color w:val="FF0000"/>
        </w:rPr>
        <w:tab/>
        <w:t>LA</w:t>
      </w:r>
      <w:r>
        <w:rPr>
          <w:color w:val="FF0000"/>
        </w:rPr>
        <w:tab/>
      </w:r>
      <w:r>
        <w:rPr>
          <w:color w:val="FF0000"/>
        </w:rPr>
        <w:tab/>
        <w:t>SI-LA</w:t>
      </w:r>
      <w:r>
        <w:rPr>
          <w:color w:val="FF0000"/>
        </w:rPr>
        <w:tab/>
        <w:t xml:space="preserve">      SOL          </w:t>
      </w:r>
      <w:proofErr w:type="spellStart"/>
      <w:r>
        <w:rPr>
          <w:color w:val="FF0000"/>
        </w:rPr>
        <w:t>SOL</w:t>
      </w:r>
      <w:proofErr w:type="spellEnd"/>
      <w:r>
        <w:rPr>
          <w:color w:val="FF0000"/>
        </w:rPr>
        <w:t>- SI</w:t>
      </w:r>
      <w:r>
        <w:rPr>
          <w:color w:val="FF0000"/>
        </w:rPr>
        <w:tab/>
        <w:t xml:space="preserve">    </w:t>
      </w:r>
      <w:r w:rsidRPr="008A2B07">
        <w:rPr>
          <w:color w:val="FF0000"/>
          <w:u w:val="single"/>
        </w:rPr>
        <w:t>RE</w:t>
      </w:r>
    </w:p>
    <w:p w14:paraId="1A51CB95" w14:textId="4EFBD105" w:rsidR="008A2B07" w:rsidRPr="008A2B07" w:rsidRDefault="008A2B07" w:rsidP="008A2B07"/>
    <w:p w14:paraId="2D8E8801" w14:textId="591B09EC" w:rsidR="008A2B07" w:rsidRPr="008A2B07" w:rsidRDefault="008A2B07" w:rsidP="008A2B07"/>
    <w:p w14:paraId="5471C0D0" w14:textId="11C8BCE7" w:rsidR="008A2B07" w:rsidRPr="008A2B07" w:rsidRDefault="008A2B07" w:rsidP="008A2B07">
      <w:r>
        <w:rPr>
          <w:noProof/>
        </w:rPr>
        <w:drawing>
          <wp:anchor distT="0" distB="0" distL="114300" distR="114300" simplePos="0" relativeHeight="251668480" behindDoc="0" locked="0" layoutInCell="1" allowOverlap="1" wp14:anchorId="332267EF" wp14:editId="2B45C943">
            <wp:simplePos x="0" y="0"/>
            <wp:positionH relativeFrom="column">
              <wp:posOffset>-451485</wp:posOffset>
            </wp:positionH>
            <wp:positionV relativeFrom="paragraph">
              <wp:posOffset>300990</wp:posOffset>
            </wp:positionV>
            <wp:extent cx="6734175" cy="990600"/>
            <wp:effectExtent l="0" t="0" r="9525" b="0"/>
            <wp:wrapThrough wrapText="bothSides">
              <wp:wrapPolygon edited="0">
                <wp:start x="0" y="0"/>
                <wp:lineTo x="0" y="21185"/>
                <wp:lineTo x="21569" y="21185"/>
                <wp:lineTo x="21569"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9481" t="52588" r="27789" b="37547"/>
                    <a:stretch/>
                  </pic:blipFill>
                  <pic:spPr bwMode="auto">
                    <a:xfrm>
                      <a:off x="0" y="0"/>
                      <a:ext cx="6734175" cy="99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2CFA80" w14:textId="7AEBE3CD" w:rsidR="008A2B07" w:rsidRPr="008A2B07" w:rsidRDefault="008A2B07" w:rsidP="008A2B07">
      <w:pPr>
        <w:rPr>
          <w:color w:val="FF0000"/>
        </w:rPr>
      </w:pPr>
      <w:r>
        <w:tab/>
      </w:r>
      <w:r w:rsidRPr="008A2B07">
        <w:rPr>
          <w:color w:val="FF0000"/>
        </w:rPr>
        <w:t xml:space="preserve">RE- </w:t>
      </w:r>
      <w:r w:rsidRPr="008A2B07">
        <w:rPr>
          <w:color w:val="FF0000"/>
          <w:u w:val="single"/>
        </w:rPr>
        <w:t xml:space="preserve">DO   </w:t>
      </w:r>
      <w:r w:rsidRPr="008A2B07">
        <w:rPr>
          <w:color w:val="FF0000"/>
        </w:rPr>
        <w:t xml:space="preserve">               </w:t>
      </w:r>
      <w:r w:rsidRPr="008A2B07">
        <w:rPr>
          <w:color w:val="FF0000"/>
        </w:rPr>
        <w:tab/>
        <w:t>SI-</w:t>
      </w:r>
      <w:r w:rsidRPr="008A2B07">
        <w:rPr>
          <w:color w:val="FF0000"/>
          <w:u w:val="single"/>
        </w:rPr>
        <w:t>DO-</w:t>
      </w:r>
      <w:r w:rsidRPr="008A2B07">
        <w:rPr>
          <w:color w:val="FF0000"/>
        </w:rPr>
        <w:t xml:space="preserve">     </w:t>
      </w:r>
      <w:r w:rsidRPr="008A2B07">
        <w:rPr>
          <w:color w:val="FF0000"/>
          <w:u w:val="single"/>
        </w:rPr>
        <w:t>RE</w:t>
      </w:r>
      <w:r w:rsidRPr="008A2B07">
        <w:rPr>
          <w:color w:val="FF0000"/>
        </w:rPr>
        <w:tab/>
        <w:t>SI</w:t>
      </w:r>
      <w:r>
        <w:rPr>
          <w:color w:val="FF0000"/>
        </w:rPr>
        <w:tab/>
        <w:t>SOL</w:t>
      </w:r>
      <w:r>
        <w:rPr>
          <w:color w:val="FF0000"/>
        </w:rPr>
        <w:tab/>
        <w:t>LA</w:t>
      </w:r>
      <w:r>
        <w:rPr>
          <w:color w:val="FF0000"/>
        </w:rPr>
        <w:tab/>
      </w:r>
      <w:proofErr w:type="gramStart"/>
      <w:r>
        <w:rPr>
          <w:color w:val="FF0000"/>
        </w:rPr>
        <w:t>SOL..</w:t>
      </w:r>
      <w:proofErr w:type="gramEnd"/>
    </w:p>
    <w:p w14:paraId="68E4316E" w14:textId="4ACD141F" w:rsidR="008A2B07" w:rsidRPr="008A2B07" w:rsidRDefault="008A2B07" w:rsidP="008A2B07"/>
    <w:p w14:paraId="353E3C50" w14:textId="55016E90" w:rsidR="008A2B07" w:rsidRPr="008A2B07" w:rsidRDefault="008A2B07" w:rsidP="008A2B07"/>
    <w:p w14:paraId="2692900F" w14:textId="47820A0C" w:rsidR="008A2B07" w:rsidRPr="008A2B07" w:rsidRDefault="008A2B07" w:rsidP="008A2B07"/>
    <w:p w14:paraId="16FE37FA" w14:textId="31B62DD7" w:rsidR="008A2B07" w:rsidRPr="008A2B07" w:rsidRDefault="008A2B07" w:rsidP="008A2B07"/>
    <w:p w14:paraId="3509578A" w14:textId="2B7F79B3" w:rsidR="008A2B07" w:rsidRPr="008A2B07" w:rsidRDefault="008A2B07" w:rsidP="008A2B07"/>
    <w:p w14:paraId="617F0D33" w14:textId="7EFDCD3C" w:rsidR="008A2B07" w:rsidRPr="008A2B07" w:rsidRDefault="008A2B07" w:rsidP="008A2B07"/>
    <w:p w14:paraId="099217B4" w14:textId="0857223A" w:rsidR="008A2B07" w:rsidRPr="008A2B07" w:rsidRDefault="008A2B07" w:rsidP="008A2B07"/>
    <w:p w14:paraId="625EB1DF" w14:textId="33CB390E" w:rsidR="008A2B07" w:rsidRPr="008A2B07" w:rsidRDefault="008A2B07" w:rsidP="008A2B07"/>
    <w:p w14:paraId="1158B8FC" w14:textId="751DCB00" w:rsidR="008A2B07" w:rsidRPr="008A2B07" w:rsidRDefault="008A2B07" w:rsidP="008A2B07"/>
    <w:p w14:paraId="62C0D180" w14:textId="1A321928" w:rsidR="008A2B07" w:rsidRPr="008A2B07" w:rsidRDefault="008A2B07" w:rsidP="008A2B07"/>
    <w:p w14:paraId="0EFBDE76" w14:textId="6F9220EB" w:rsidR="008A2B07" w:rsidRPr="008A2B07" w:rsidRDefault="008A2B07" w:rsidP="008A2B07"/>
    <w:p w14:paraId="5405BF39" w14:textId="7B85BE40" w:rsidR="008A2B07" w:rsidRPr="008A2B07" w:rsidRDefault="008A2B07" w:rsidP="008A2B07"/>
    <w:p w14:paraId="54E0A791" w14:textId="77777777" w:rsidR="008A2B07" w:rsidRPr="008A2B07" w:rsidRDefault="008A2B07" w:rsidP="008A2B07"/>
    <w:sectPr w:rsidR="008A2B07" w:rsidRPr="008A2B07" w:rsidSect="007E38AD">
      <w:pgSz w:w="12240" w:h="20160" w:code="5"/>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877E6" w14:textId="77777777" w:rsidR="00CE14E5" w:rsidRDefault="00CE14E5" w:rsidP="007E38AD">
      <w:pPr>
        <w:spacing w:after="0" w:line="240" w:lineRule="auto"/>
      </w:pPr>
      <w:r>
        <w:separator/>
      </w:r>
    </w:p>
  </w:endnote>
  <w:endnote w:type="continuationSeparator" w:id="0">
    <w:p w14:paraId="378F9979" w14:textId="77777777" w:rsidR="00CE14E5" w:rsidRDefault="00CE14E5" w:rsidP="007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55E2A" w14:textId="77777777" w:rsidR="00CE14E5" w:rsidRDefault="00CE14E5" w:rsidP="007E38AD">
      <w:pPr>
        <w:spacing w:after="0" w:line="240" w:lineRule="auto"/>
      </w:pPr>
      <w:r>
        <w:separator/>
      </w:r>
    </w:p>
  </w:footnote>
  <w:footnote w:type="continuationSeparator" w:id="0">
    <w:p w14:paraId="41AB132C" w14:textId="77777777" w:rsidR="00CE14E5" w:rsidRDefault="00CE14E5" w:rsidP="007E3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D"/>
    <w:rsid w:val="00044678"/>
    <w:rsid w:val="00244BAD"/>
    <w:rsid w:val="00244D8C"/>
    <w:rsid w:val="005C7DE4"/>
    <w:rsid w:val="007E38AD"/>
    <w:rsid w:val="0088368F"/>
    <w:rsid w:val="008A2B07"/>
    <w:rsid w:val="00A9208B"/>
    <w:rsid w:val="00B93B5D"/>
    <w:rsid w:val="00CA0B62"/>
    <w:rsid w:val="00CE14E5"/>
    <w:rsid w:val="00DC0952"/>
    <w:rsid w:val="00E77DC6"/>
    <w:rsid w:val="00F35B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342"/>
  <w15:chartTrackingRefBased/>
  <w15:docId w15:val="{913EBE4C-450C-4147-81C6-8EBE429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AD"/>
  </w:style>
  <w:style w:type="paragraph" w:styleId="Ttulo2">
    <w:name w:val="heading 2"/>
    <w:basedOn w:val="Normal"/>
    <w:next w:val="Normal"/>
    <w:link w:val="Ttulo2Car"/>
    <w:uiPriority w:val="9"/>
    <w:unhideWhenUsed/>
    <w:qFormat/>
    <w:rsid w:val="005C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8AD"/>
    <w:rPr>
      <w:color w:val="0000FF"/>
      <w:u w:val="single"/>
    </w:rPr>
  </w:style>
  <w:style w:type="paragraph" w:styleId="Prrafodelista">
    <w:name w:val="List Paragraph"/>
    <w:basedOn w:val="Normal"/>
    <w:uiPriority w:val="34"/>
    <w:qFormat/>
    <w:rsid w:val="007E38AD"/>
    <w:pPr>
      <w:ind w:left="720"/>
      <w:contextualSpacing/>
    </w:pPr>
  </w:style>
  <w:style w:type="paragraph" w:styleId="Encabezado">
    <w:name w:val="header"/>
    <w:basedOn w:val="Normal"/>
    <w:link w:val="EncabezadoCar"/>
    <w:uiPriority w:val="99"/>
    <w:unhideWhenUsed/>
    <w:rsid w:val="007E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8AD"/>
  </w:style>
  <w:style w:type="paragraph" w:styleId="Piedepgina">
    <w:name w:val="footer"/>
    <w:basedOn w:val="Normal"/>
    <w:link w:val="PiedepginaCar"/>
    <w:uiPriority w:val="99"/>
    <w:unhideWhenUsed/>
    <w:rsid w:val="007E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8AD"/>
  </w:style>
  <w:style w:type="character" w:customStyle="1" w:styleId="Ttulo2Car">
    <w:name w:val="Título 2 Car"/>
    <w:basedOn w:val="Fuentedeprrafopredeter"/>
    <w:link w:val="Ttulo2"/>
    <w:uiPriority w:val="9"/>
    <w:rsid w:val="005C7D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youtu.be/M1jTEYURNa8"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Leuthner</dc:creator>
  <cp:keywords/>
  <dc:description/>
  <cp:lastModifiedBy>Juan Paulo Leuthner</cp:lastModifiedBy>
  <cp:revision>2</cp:revision>
  <dcterms:created xsi:type="dcterms:W3CDTF">2020-08-20T03:55:00Z</dcterms:created>
  <dcterms:modified xsi:type="dcterms:W3CDTF">2020-08-20T03:55:00Z</dcterms:modified>
</cp:coreProperties>
</file>