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216A" w14:textId="77777777" w:rsidR="008E2C66" w:rsidRPr="00A9584D" w:rsidRDefault="008E2C66" w:rsidP="008E2C66">
      <w:pPr>
        <w:spacing w:after="0" w:line="240" w:lineRule="auto"/>
        <w:rPr>
          <w:rFonts w:cstheme="minorHAnsi"/>
          <w:b/>
          <w:bCs/>
        </w:rPr>
      </w:pPr>
      <w:r w:rsidRPr="00A9584D">
        <w:rPr>
          <w:noProof/>
        </w:rPr>
        <w:drawing>
          <wp:anchor distT="0" distB="0" distL="114300" distR="114300" simplePos="0" relativeHeight="251663360" behindDoc="0" locked="0" layoutInCell="1" allowOverlap="1" wp14:anchorId="35D4AB20" wp14:editId="3AB5B6AE">
            <wp:simplePos x="0" y="0"/>
            <wp:positionH relativeFrom="column">
              <wp:posOffset>-301924</wp:posOffset>
            </wp:positionH>
            <wp:positionV relativeFrom="paragraph">
              <wp:posOffset>8819</wp:posOffset>
            </wp:positionV>
            <wp:extent cx="342900" cy="408305"/>
            <wp:effectExtent l="0" t="0" r="0" b="0"/>
            <wp:wrapSquare wrapText="bothSides"/>
            <wp:docPr id="8" name="Imagen 8"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A9584D">
        <w:rPr>
          <w:rFonts w:eastAsiaTheme="minorEastAsia"/>
          <w:lang w:val="es-ES_tradnl"/>
        </w:rPr>
        <w:t>Colegio Santa María de Maipú</w:t>
      </w:r>
    </w:p>
    <w:p w14:paraId="30A5C137" w14:textId="77777777" w:rsidR="008E2C66" w:rsidRPr="00A9584D" w:rsidRDefault="008E2C66" w:rsidP="008E2C66">
      <w:pPr>
        <w:spacing w:after="0" w:line="240" w:lineRule="auto"/>
        <w:rPr>
          <w:rFonts w:cstheme="minorHAnsi"/>
          <w:b/>
          <w:bCs/>
        </w:rPr>
      </w:pPr>
      <w:r w:rsidRPr="00A9584D">
        <w:rPr>
          <w:rFonts w:eastAsiaTheme="minorEastAsia"/>
          <w:lang w:val="es-ES_tradnl"/>
        </w:rPr>
        <w:t>Departamento Historia</w:t>
      </w:r>
    </w:p>
    <w:p w14:paraId="61F22F6C" w14:textId="77777777" w:rsidR="008E2C66" w:rsidRPr="00A9584D" w:rsidRDefault="008E2C66" w:rsidP="008E2C66"/>
    <w:p w14:paraId="23123746" w14:textId="77777777" w:rsidR="008E2C66" w:rsidRPr="004E4797" w:rsidRDefault="008E2C66" w:rsidP="008E2C66">
      <w:pPr>
        <w:jc w:val="center"/>
        <w:rPr>
          <w:b/>
          <w:bCs/>
          <w:sz w:val="24"/>
          <w:szCs w:val="24"/>
        </w:rPr>
      </w:pPr>
      <w:r w:rsidRPr="004E4797">
        <w:rPr>
          <w:b/>
          <w:bCs/>
          <w:sz w:val="24"/>
          <w:szCs w:val="24"/>
        </w:rPr>
        <w:t xml:space="preserve">Guía de Autoaprendizaje N° </w:t>
      </w:r>
      <w:r>
        <w:rPr>
          <w:b/>
          <w:bCs/>
          <w:sz w:val="24"/>
          <w:szCs w:val="24"/>
        </w:rPr>
        <w:t>8</w:t>
      </w:r>
      <w:r w:rsidRPr="004E4797">
        <w:rPr>
          <w:b/>
          <w:bCs/>
          <w:sz w:val="24"/>
          <w:szCs w:val="24"/>
        </w:rPr>
        <w:t>.</w:t>
      </w:r>
    </w:p>
    <w:p w14:paraId="0CDF47A2" w14:textId="77777777" w:rsidR="008E2C66" w:rsidRPr="004E4797" w:rsidRDefault="008E2C66" w:rsidP="008E2C66">
      <w:pPr>
        <w:jc w:val="center"/>
        <w:rPr>
          <w:b/>
          <w:bCs/>
          <w:sz w:val="24"/>
          <w:szCs w:val="24"/>
        </w:rPr>
      </w:pPr>
      <w:r w:rsidRPr="004E4797">
        <w:rPr>
          <w:b/>
          <w:bCs/>
          <w:sz w:val="24"/>
          <w:szCs w:val="24"/>
        </w:rPr>
        <w:t>Ciencias Sociales. Electivo Realidad Nacional.</w:t>
      </w:r>
    </w:p>
    <w:p w14:paraId="6CCBC51A" w14:textId="77777777" w:rsidR="008E2C66" w:rsidRPr="004E4797" w:rsidRDefault="008E2C66" w:rsidP="008E2C66">
      <w:pPr>
        <w:jc w:val="center"/>
        <w:rPr>
          <w:b/>
          <w:bCs/>
          <w:sz w:val="24"/>
          <w:szCs w:val="24"/>
        </w:rPr>
      </w:pPr>
      <w:r w:rsidRPr="004E4797">
        <w:rPr>
          <w:b/>
          <w:bCs/>
          <w:sz w:val="24"/>
          <w:szCs w:val="24"/>
        </w:rPr>
        <w:t>IV Medio.</w:t>
      </w:r>
    </w:p>
    <w:p w14:paraId="60555993" w14:textId="77777777" w:rsidR="008E2C66" w:rsidRPr="008518BC" w:rsidRDefault="008E2C66" w:rsidP="008E2C66">
      <w:pPr>
        <w:autoSpaceDE w:val="0"/>
        <w:autoSpaceDN w:val="0"/>
        <w:adjustRightInd w:val="0"/>
        <w:spacing w:after="0" w:line="240" w:lineRule="auto"/>
        <w:contextualSpacing/>
        <w:jc w:val="center"/>
        <w:rPr>
          <w:rFonts w:eastAsia="Calibri" w:cstheme="minorHAnsi"/>
          <w:b/>
          <w:sz w:val="24"/>
          <w:szCs w:val="24"/>
          <w:lang w:eastAsia="es-ES"/>
        </w:rPr>
      </w:pPr>
      <w:r w:rsidRPr="00A9584D">
        <w:rPr>
          <w:rFonts w:eastAsia="Calibri" w:cstheme="minorHAnsi"/>
          <w:b/>
          <w:sz w:val="24"/>
          <w:szCs w:val="24"/>
          <w:lang w:eastAsia="es-ES"/>
        </w:rPr>
        <w:t xml:space="preserve">         </w:t>
      </w:r>
    </w:p>
    <w:p w14:paraId="455A423B" w14:textId="77777777" w:rsidR="008E2C66" w:rsidRPr="00A9584D" w:rsidRDefault="008E2C66" w:rsidP="008E2C66">
      <w:pPr>
        <w:autoSpaceDE w:val="0"/>
        <w:autoSpaceDN w:val="0"/>
        <w:adjustRightInd w:val="0"/>
        <w:spacing w:after="0" w:line="276" w:lineRule="auto"/>
        <w:contextualSpacing/>
        <w:rPr>
          <w:rFonts w:eastAsia="Calibri" w:cstheme="minorHAnsi"/>
          <w:bCs/>
          <w:lang w:eastAsia="es-ES"/>
        </w:rPr>
      </w:pPr>
      <w:r w:rsidRPr="00A9584D">
        <w:rPr>
          <w:rFonts w:eastAsia="Calibri" w:cstheme="minorHAnsi"/>
          <w:bCs/>
          <w:lang w:eastAsia="es-ES"/>
        </w:rPr>
        <w:t>Nombre: _________________________________Curso: _________</w:t>
      </w:r>
      <w:proofErr w:type="gramStart"/>
      <w:r w:rsidRPr="00A9584D">
        <w:rPr>
          <w:rFonts w:eastAsia="Calibri" w:cstheme="minorHAnsi"/>
          <w:bCs/>
          <w:lang w:eastAsia="es-ES"/>
        </w:rPr>
        <w:t>Fecha:_</w:t>
      </w:r>
      <w:proofErr w:type="gramEnd"/>
      <w:r w:rsidRPr="00A9584D">
        <w:rPr>
          <w:rFonts w:eastAsia="Calibri" w:cstheme="minorHAnsi"/>
          <w:bCs/>
          <w:lang w:eastAsia="es-ES"/>
        </w:rPr>
        <w:t>_______________</w:t>
      </w:r>
    </w:p>
    <w:p w14:paraId="32ABA581" w14:textId="77777777" w:rsidR="008E2C66" w:rsidRPr="00A9584D" w:rsidRDefault="008E2C66" w:rsidP="008E2C66">
      <w:pPr>
        <w:autoSpaceDE w:val="0"/>
        <w:autoSpaceDN w:val="0"/>
        <w:adjustRightInd w:val="0"/>
        <w:spacing w:after="0" w:line="276" w:lineRule="auto"/>
        <w:contextualSpacing/>
        <w:rPr>
          <w:rFonts w:eastAsia="Calibri" w:cstheme="minorHAnsi"/>
          <w:b/>
          <w:lang w:eastAsia="es-ES"/>
        </w:rPr>
      </w:pPr>
      <w:r>
        <w:rPr>
          <w:rFonts w:cstheme="minorHAnsi"/>
          <w:b/>
          <w:noProof/>
        </w:rPr>
        <mc:AlternateContent>
          <mc:Choice Requires="wps">
            <w:drawing>
              <wp:anchor distT="0" distB="0" distL="114300" distR="114300" simplePos="0" relativeHeight="251664384" behindDoc="0" locked="0" layoutInCell="1" allowOverlap="1" wp14:anchorId="682DF2B2" wp14:editId="45C48D6D">
                <wp:simplePos x="0" y="0"/>
                <wp:positionH relativeFrom="margin">
                  <wp:posOffset>-183458</wp:posOffset>
                </wp:positionH>
                <wp:positionV relativeFrom="paragraph">
                  <wp:posOffset>146165</wp:posOffset>
                </wp:positionV>
                <wp:extent cx="5881254" cy="3013364"/>
                <wp:effectExtent l="0" t="0" r="24765" b="15875"/>
                <wp:wrapNone/>
                <wp:docPr id="6" name="Rectángulo 6"/>
                <wp:cNvGraphicFramePr/>
                <a:graphic xmlns:a="http://schemas.openxmlformats.org/drawingml/2006/main">
                  <a:graphicData uri="http://schemas.microsoft.com/office/word/2010/wordprocessingShape">
                    <wps:wsp>
                      <wps:cNvSpPr/>
                      <wps:spPr>
                        <a:xfrm>
                          <a:off x="0" y="0"/>
                          <a:ext cx="5881254" cy="30133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AEB84" id="Rectángulo 6" o:spid="_x0000_s1026" style="position:absolute;margin-left:-14.45pt;margin-top:11.5pt;width:463.1pt;height:237.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" filled="f" strokecolor="windowText" strokeweight="1pt">
                <w10:wrap anchorx="margin"/>
              </v:rect>
            </w:pict>
          </mc:Fallback>
        </mc:AlternateContent>
      </w:r>
    </w:p>
    <w:p w14:paraId="7DF9180E" w14:textId="77777777" w:rsidR="008E2C66" w:rsidRDefault="008E2C66" w:rsidP="008E2C66">
      <w:pPr>
        <w:rPr>
          <w:b/>
          <w:bCs/>
        </w:rPr>
      </w:pPr>
      <w:r>
        <w:rPr>
          <w:b/>
          <w:bCs/>
        </w:rPr>
        <w:t xml:space="preserve">Objetivo de Aprendizaje:  </w:t>
      </w:r>
    </w:p>
    <w:p w14:paraId="581CDB41" w14:textId="631EF4D0" w:rsidR="008E2C66" w:rsidRDefault="003D170A" w:rsidP="008E2C66">
      <w:pPr>
        <w:jc w:val="both"/>
        <w:rPr>
          <w:b/>
          <w:bCs/>
        </w:rPr>
      </w:pPr>
      <w:r>
        <w:rPr>
          <w:b/>
          <w:bCs/>
        </w:rPr>
        <w:t xml:space="preserve">Reconocer la idea de progreso indefinido en el contexto de la Revolución Industrial. </w:t>
      </w:r>
    </w:p>
    <w:p w14:paraId="6614245A" w14:textId="77777777" w:rsidR="008E2C66" w:rsidRDefault="008E2C66" w:rsidP="008E2C66">
      <w:pPr>
        <w:jc w:val="both"/>
      </w:pPr>
      <w:r>
        <w:t xml:space="preserve">Recuerda que todas tus consultas las puedes realizar al correo electrónico </w:t>
      </w:r>
      <w:bookmarkStart w:id="0" w:name="_Hlk39593181"/>
      <w:r>
        <w:t xml:space="preserve">historiaIro.iv.smm@gmail.com </w:t>
      </w:r>
      <w:bookmarkEnd w:id="0"/>
      <w:r>
        <w:t xml:space="preserve">de lunes a jueves.  </w:t>
      </w:r>
    </w:p>
    <w:p w14:paraId="2DC3856F" w14:textId="77777777" w:rsidR="008E2C66" w:rsidRDefault="008E2C66" w:rsidP="008E2C66">
      <w:pPr>
        <w:jc w:val="both"/>
      </w:pPr>
      <w: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40E2CD03" w14:textId="77777777" w:rsidR="008E2C66" w:rsidRDefault="008E2C66" w:rsidP="008E2C66">
      <w:pPr>
        <w:jc w:val="both"/>
      </w:pPr>
      <w:r>
        <w:t xml:space="preserve">Es muy importante que revises la clase N°8 que está disponible en el canal de </w:t>
      </w:r>
      <w:proofErr w:type="spellStart"/>
      <w:r>
        <w:t>Youtube</w:t>
      </w:r>
      <w:proofErr w:type="spellEnd"/>
      <w:r>
        <w:t xml:space="preserve"> en el Departamento de Historia, para que puedas responder esta guía y facilitar tu trabajo de autoaprendizaje. </w:t>
      </w:r>
    </w:p>
    <w:p w14:paraId="57DFD630" w14:textId="317F2192" w:rsidR="008E2C66" w:rsidRDefault="006A2E3A" w:rsidP="008E2C66">
      <w:pPr>
        <w:tabs>
          <w:tab w:val="left" w:pos="185"/>
        </w:tabs>
        <w:rPr>
          <w:b/>
          <w:sz w:val="24"/>
          <w:szCs w:val="24"/>
        </w:rPr>
      </w:pPr>
      <w:hyperlink r:id="rId6" w:history="1">
        <w:r w:rsidR="003D170A" w:rsidRPr="003D170A">
          <w:rPr>
            <w:color w:val="0000FF"/>
            <w:u w:val="single"/>
          </w:rPr>
          <w:t>https://www.youtube.com/watch?v=UnGkEc7BHzA&amp;feature=youtu.be</w:t>
        </w:r>
      </w:hyperlink>
    </w:p>
    <w:p w14:paraId="4128D112" w14:textId="77777777" w:rsidR="008E2C66" w:rsidRDefault="008E2C66" w:rsidP="008E2C66">
      <w:pPr>
        <w:rPr>
          <w:b/>
          <w:sz w:val="24"/>
          <w:szCs w:val="24"/>
        </w:rPr>
      </w:pPr>
    </w:p>
    <w:p w14:paraId="55E96D04" w14:textId="77777777" w:rsidR="008E2C66" w:rsidRDefault="008E2C66" w:rsidP="008E2C66">
      <w:pPr>
        <w:tabs>
          <w:tab w:val="left" w:pos="3087"/>
        </w:tabs>
        <w:jc w:val="center"/>
        <w:rPr>
          <w:b/>
          <w:sz w:val="24"/>
          <w:szCs w:val="24"/>
        </w:rPr>
      </w:pPr>
      <w:r w:rsidRPr="00DF095A">
        <w:rPr>
          <w:b/>
          <w:sz w:val="24"/>
          <w:szCs w:val="24"/>
        </w:rPr>
        <w:t>ACTIVIDAD</w:t>
      </w:r>
    </w:p>
    <w:p w14:paraId="7708053F" w14:textId="77777777" w:rsidR="008E2C66" w:rsidRPr="009E7467" w:rsidRDefault="008E2C66" w:rsidP="008E2C66">
      <w:pPr>
        <w:rPr>
          <w:b/>
          <w:sz w:val="24"/>
          <w:szCs w:val="24"/>
        </w:rPr>
      </w:pPr>
      <w:r>
        <w:rPr>
          <w:b/>
          <w:sz w:val="24"/>
          <w:szCs w:val="24"/>
        </w:rPr>
        <w:t xml:space="preserve">I.- </w:t>
      </w:r>
      <w:r w:rsidRPr="009E7467">
        <w:rPr>
          <w:b/>
          <w:sz w:val="24"/>
          <w:szCs w:val="24"/>
        </w:rPr>
        <w:t xml:space="preserve">ANÁLISIS DE </w:t>
      </w:r>
      <w:r>
        <w:rPr>
          <w:b/>
          <w:sz w:val="24"/>
          <w:szCs w:val="24"/>
        </w:rPr>
        <w:t xml:space="preserve">FUENTES. </w:t>
      </w:r>
    </w:p>
    <w:p w14:paraId="09BE3714" w14:textId="77777777" w:rsidR="008E2C66" w:rsidRDefault="008E2C66" w:rsidP="008E2C66">
      <w:pPr>
        <w:jc w:val="both"/>
      </w:pPr>
      <w:r>
        <w:rPr>
          <w:noProof/>
        </w:rPr>
        <mc:AlternateContent>
          <mc:Choice Requires="wps">
            <w:drawing>
              <wp:anchor distT="0" distB="0" distL="114300" distR="114300" simplePos="0" relativeHeight="251659264" behindDoc="0" locked="0" layoutInCell="1" allowOverlap="1" wp14:anchorId="2072649E" wp14:editId="5F8AC8F4">
                <wp:simplePos x="0" y="0"/>
                <wp:positionH relativeFrom="column">
                  <wp:posOffset>-380423</wp:posOffset>
                </wp:positionH>
                <wp:positionV relativeFrom="paragraph">
                  <wp:posOffset>1104495</wp:posOffset>
                </wp:positionV>
                <wp:extent cx="6137564" cy="2112818"/>
                <wp:effectExtent l="0" t="0" r="15875" b="20955"/>
                <wp:wrapNone/>
                <wp:docPr id="1" name="Rectángulo 1"/>
                <wp:cNvGraphicFramePr/>
                <a:graphic xmlns:a="http://schemas.openxmlformats.org/drawingml/2006/main">
                  <a:graphicData uri="http://schemas.microsoft.com/office/word/2010/wordprocessingShape">
                    <wps:wsp>
                      <wps:cNvSpPr/>
                      <wps:spPr>
                        <a:xfrm>
                          <a:off x="0" y="0"/>
                          <a:ext cx="6137564" cy="2112818"/>
                        </a:xfrm>
                        <a:prstGeom prst="rect">
                          <a:avLst/>
                        </a:prstGeom>
                        <a:solidFill>
                          <a:srgbClr val="4472C4"/>
                        </a:solidFill>
                        <a:ln w="12700" cap="flat" cmpd="sng" algn="ctr">
                          <a:solidFill>
                            <a:srgbClr val="4472C4">
                              <a:shade val="50000"/>
                            </a:srgbClr>
                          </a:solidFill>
                          <a:prstDash val="solid"/>
                          <a:miter lim="800000"/>
                        </a:ln>
                        <a:effectLst/>
                      </wps:spPr>
                      <wps:txbx>
                        <w:txbxContent>
                          <w:p w14:paraId="457CEEBB" w14:textId="77777777" w:rsidR="008E2C66" w:rsidRPr="009E7467" w:rsidRDefault="008E2C66" w:rsidP="008E2C66">
                            <w:pPr>
                              <w:jc w:val="both"/>
                              <w:rPr>
                                <w:color w:val="000000" w:themeColor="text1"/>
                              </w:rPr>
                            </w:pPr>
                            <w:r w:rsidRPr="009E7467">
                              <w:rPr>
                                <w:color w:val="000000" w:themeColor="text1"/>
                              </w:rPr>
                              <w:t xml:space="preserve">DOCUMENTO 1: EL AUMENTO DE LA PRODUCCIÓN </w:t>
                            </w:r>
                          </w:p>
                          <w:p w14:paraId="64DF685A" w14:textId="77777777" w:rsidR="008E2C66" w:rsidRPr="009E7467" w:rsidRDefault="008E2C66" w:rsidP="008E2C66">
                            <w:pPr>
                              <w:jc w:val="both"/>
                              <w:rPr>
                                <w:color w:val="000000" w:themeColor="text1"/>
                              </w:rPr>
                            </w:pPr>
                            <w:r w:rsidRPr="009E7467">
                              <w:rPr>
                                <w:color w:val="000000" w:themeColor="text1"/>
                              </w:rPr>
                              <w:t xml:space="preserve">Un tejedor manual muy bueno, de 25 a 30 años de edad, podría tejer por semana dos piezas de 9 octavos de tela de camisa, de 24 yardas de longitud cada una, y de una trama de 100 hilos por pulgada. En 1823 un tejedor de 15 años que atendiera dos telares mecánicos, podría tejer 7 piezas semejantes en solo una semana. En 1826, un tejedor de 15 años, al frente de dos telares mecánicos podría hilar por semana 12 piezas semejantes; y algunos podrían hacer hasta 15. En 1833, un tejedor de 15 a 20 años, ayudado por una niña de 12 años, al frente de 4 telares mecánicos, podría hilar en una semana 18 piezas de este tipo; y algunos increíblemente pueden llegar hasta 20. </w:t>
                            </w:r>
                          </w:p>
                          <w:p w14:paraId="69B33E87" w14:textId="77777777" w:rsidR="008E2C66" w:rsidRPr="009E7467" w:rsidRDefault="008E2C66" w:rsidP="008E2C66">
                            <w:pPr>
                              <w:jc w:val="both"/>
                              <w:rPr>
                                <w:color w:val="000000" w:themeColor="text1"/>
                              </w:rPr>
                            </w:pPr>
                            <w:r w:rsidRPr="009E7467">
                              <w:rPr>
                                <w:color w:val="000000" w:themeColor="text1"/>
                              </w:rPr>
                              <w:t>Baines, Historia de la Manufactura de Gran Bretaña, 1835. Página 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2649E" id="Rectángulo 1" o:spid="_x0000_s1026" style="position:absolute;left:0;text-align:left;margin-left:-29.95pt;margin-top:86.95pt;width:483.25pt;height:16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" fillcolor="#4472c4" strokecolor="#2f528f" strokeweight="1pt">
                <v:textbox>
                  <w:txbxContent>
                    <w:p w14:paraId="457CEEBB" w14:textId="77777777" w:rsidR="008E2C66" w:rsidRPr="009E7467" w:rsidRDefault="008E2C66" w:rsidP="008E2C66">
                      <w:pPr>
                        <w:jc w:val="both"/>
                        <w:rPr>
                          <w:color w:val="000000" w:themeColor="text1"/>
                        </w:rPr>
                      </w:pPr>
                      <w:r w:rsidRPr="009E7467">
                        <w:rPr>
                          <w:color w:val="000000" w:themeColor="text1"/>
                        </w:rPr>
                        <w:t xml:space="preserve">DOCUMENTO 1: EL AUMENTO DE LA PRODUCCIÓN </w:t>
                      </w:r>
                    </w:p>
                    <w:p w14:paraId="64DF685A" w14:textId="77777777" w:rsidR="008E2C66" w:rsidRPr="009E7467" w:rsidRDefault="008E2C66" w:rsidP="008E2C66">
                      <w:pPr>
                        <w:jc w:val="both"/>
                        <w:rPr>
                          <w:color w:val="000000" w:themeColor="text1"/>
                        </w:rPr>
                      </w:pPr>
                      <w:r w:rsidRPr="009E7467">
                        <w:rPr>
                          <w:color w:val="000000" w:themeColor="text1"/>
                        </w:rPr>
                        <w:t xml:space="preserve">Un tejedor manual muy bueno, de 25 a 30 años de edad, podría tejer por semana dos piezas de 9 octavos de tela de camisa, de 24 yardas de longitud cada una, y de una trama de 100 hilos por pulgada. En 1823 un tejedor de 15 años que atendiera dos telares mecánicos, podría tejer 7 piezas semejantes en solo una semana. En 1826, un tejedor de 15 años, al frente de dos telares mecánicos podría hilar por semana 12 piezas semejantes; y algunos podrían hacer hasta 15. En 1833, un tejedor de 15 a 20 años, ayudado por una niña de 12 años, al frente de 4 telares mecánicos, podría hilar en una semana 18 piezas de este tipo; y algunos increíblemente pueden llegar hasta 20. </w:t>
                      </w:r>
                    </w:p>
                    <w:p w14:paraId="69B33E87" w14:textId="77777777" w:rsidR="008E2C66" w:rsidRPr="009E7467" w:rsidRDefault="008E2C66" w:rsidP="008E2C66">
                      <w:pPr>
                        <w:jc w:val="both"/>
                        <w:rPr>
                          <w:color w:val="000000" w:themeColor="text1"/>
                        </w:rPr>
                      </w:pPr>
                      <w:r w:rsidRPr="009E7467">
                        <w:rPr>
                          <w:color w:val="000000" w:themeColor="text1"/>
                        </w:rPr>
                        <w:t>Baines, Historia de la Manufactura de Gran Bretaña, 1835. Página 240</w:t>
                      </w:r>
                    </w:p>
                  </w:txbxContent>
                </v:textbox>
              </v:rect>
            </w:pict>
          </mc:Fallback>
        </mc:AlternateContent>
      </w:r>
      <w:r w:rsidRPr="009E7467">
        <w:t>A continuación, leerás una serie de fuentes primarias, es decir, elaboradas al mismo tiempo en que los acontecimientos narrados están sucediendo. En algunos de ellos podrás ver una visión optimista, donde se destacan los grandes beneficios que acarrea la Revolución Industrial a la economía nacional, mientras que en otros documentos notarás las más deplorables consecuencias que ha provocado dicho proceso.</w:t>
      </w:r>
    </w:p>
    <w:p w14:paraId="6153B109" w14:textId="77777777" w:rsidR="008E2C66" w:rsidRDefault="008E2C66" w:rsidP="008E2C66">
      <w:pPr>
        <w:jc w:val="both"/>
      </w:pPr>
    </w:p>
    <w:p w14:paraId="62BB9E01" w14:textId="77777777" w:rsidR="008E2C66" w:rsidRDefault="008E2C66" w:rsidP="008E2C66">
      <w:pPr>
        <w:jc w:val="both"/>
      </w:pPr>
    </w:p>
    <w:p w14:paraId="52A9703E" w14:textId="77777777" w:rsidR="008E2C66" w:rsidRDefault="008E2C66" w:rsidP="008E2C66">
      <w:pPr>
        <w:jc w:val="both"/>
      </w:pPr>
    </w:p>
    <w:p w14:paraId="4943D93C" w14:textId="77777777" w:rsidR="008E2C66" w:rsidRDefault="008E2C66" w:rsidP="008E2C66">
      <w:pPr>
        <w:jc w:val="both"/>
      </w:pPr>
    </w:p>
    <w:p w14:paraId="4AF19D0D" w14:textId="77777777" w:rsidR="008E2C66" w:rsidRDefault="008E2C66" w:rsidP="008E2C66">
      <w:pPr>
        <w:jc w:val="both"/>
      </w:pPr>
    </w:p>
    <w:p w14:paraId="3222D5CA" w14:textId="77777777" w:rsidR="008E2C66" w:rsidRDefault="008E2C66" w:rsidP="008E2C66">
      <w:pPr>
        <w:jc w:val="both"/>
      </w:pPr>
    </w:p>
    <w:p w14:paraId="7D706698" w14:textId="77777777" w:rsidR="008E2C66" w:rsidRDefault="008E2C66" w:rsidP="008E2C66">
      <w:pPr>
        <w:jc w:val="both"/>
      </w:pPr>
    </w:p>
    <w:p w14:paraId="5C1CC89B" w14:textId="77777777" w:rsidR="008E2C66" w:rsidRDefault="008E2C66" w:rsidP="008E2C66">
      <w:pPr>
        <w:jc w:val="both"/>
      </w:pPr>
      <w:r>
        <w:rPr>
          <w:noProof/>
        </w:rPr>
        <w:lastRenderedPageBreak/>
        <mc:AlternateContent>
          <mc:Choice Requires="wps">
            <w:drawing>
              <wp:anchor distT="0" distB="0" distL="114300" distR="114300" simplePos="0" relativeHeight="251660288" behindDoc="0" locked="0" layoutInCell="1" allowOverlap="1" wp14:anchorId="6A4C2463" wp14:editId="061CCB73">
                <wp:simplePos x="0" y="0"/>
                <wp:positionH relativeFrom="margin">
                  <wp:align>center</wp:align>
                </wp:positionH>
                <wp:positionV relativeFrom="paragraph">
                  <wp:posOffset>-218440</wp:posOffset>
                </wp:positionV>
                <wp:extent cx="6116781" cy="2376055"/>
                <wp:effectExtent l="0" t="0" r="17780" b="24765"/>
                <wp:wrapNone/>
                <wp:docPr id="2" name="Rectángulo 2"/>
                <wp:cNvGraphicFramePr/>
                <a:graphic xmlns:a="http://schemas.openxmlformats.org/drawingml/2006/main">
                  <a:graphicData uri="http://schemas.microsoft.com/office/word/2010/wordprocessingShape">
                    <wps:wsp>
                      <wps:cNvSpPr/>
                      <wps:spPr>
                        <a:xfrm>
                          <a:off x="0" y="0"/>
                          <a:ext cx="6116781" cy="2376055"/>
                        </a:xfrm>
                        <a:prstGeom prst="rect">
                          <a:avLst/>
                        </a:prstGeom>
                        <a:solidFill>
                          <a:srgbClr val="FFC000"/>
                        </a:solidFill>
                        <a:ln w="12700" cap="flat" cmpd="sng" algn="ctr">
                          <a:solidFill>
                            <a:srgbClr val="4472C4">
                              <a:shade val="50000"/>
                            </a:srgbClr>
                          </a:solidFill>
                          <a:prstDash val="solid"/>
                          <a:miter lim="800000"/>
                        </a:ln>
                        <a:effectLst/>
                      </wps:spPr>
                      <wps:txbx>
                        <w:txbxContent>
                          <w:p w14:paraId="75AC4AC0" w14:textId="77777777" w:rsidR="008E2C66" w:rsidRPr="009E7467" w:rsidRDefault="008E2C66" w:rsidP="008E2C66">
                            <w:pPr>
                              <w:jc w:val="both"/>
                              <w:rPr>
                                <w:color w:val="000000" w:themeColor="text1"/>
                              </w:rPr>
                            </w:pPr>
                            <w:r w:rsidRPr="009E7467">
                              <w:rPr>
                                <w:color w:val="000000" w:themeColor="text1"/>
                              </w:rPr>
                              <w:t xml:space="preserve">DOCUMENTO 2: LA PASARELA DE LA MISERIA </w:t>
                            </w:r>
                          </w:p>
                          <w:p w14:paraId="6DBCA2DB" w14:textId="77777777" w:rsidR="008E2C66" w:rsidRPr="009E7467" w:rsidRDefault="008E2C66" w:rsidP="008E2C66">
                            <w:pPr>
                              <w:jc w:val="both"/>
                              <w:rPr>
                                <w:color w:val="000000" w:themeColor="text1"/>
                              </w:rPr>
                            </w:pPr>
                            <w:r w:rsidRPr="009E7467">
                              <w:rPr>
                                <w:color w:val="000000" w:themeColor="text1"/>
                              </w:rPr>
                              <w:t>Me situé en la calle Oxford de Manchester y observé a los obreros en el momento en que abandonaban las fábricas, a las 12 en punto. Los niños, tenían casi todos, mal aspecto, eran pequeños, enfermizos; iban descalzos y mal vestidos. Muchos no aparentaban tener más de 7 años. Los hombres de 16 a 24 en general, ninguno de ellos de edad avanzada, estaban casi tan pálidos y delgados como los niños. Las mujeres eran las que tenían apariencia más respetable, pero entre ellas no vi ninguna que tuviera un aspecto lozano o bello</w:t>
                            </w:r>
                            <w:proofErr w:type="gramStart"/>
                            <w:r w:rsidRPr="009E7467">
                              <w:rPr>
                                <w:color w:val="000000" w:themeColor="text1"/>
                              </w:rPr>
                              <w:t>. .</w:t>
                            </w:r>
                            <w:proofErr w:type="gramEnd"/>
                            <w:r w:rsidRPr="009E7467">
                              <w:rPr>
                                <w:color w:val="000000" w:themeColor="text1"/>
                              </w:rPr>
                              <w:t xml:space="preserve"> Vi, o creí ver una estirpe degenerada, seres humanos mal desarrollados y debilitados, hombres y mujeres que no llegarían a viejos, niños que jamás serían adultos saludables. Era un triste espectáculo. </w:t>
                            </w:r>
                          </w:p>
                          <w:p w14:paraId="78C0962E" w14:textId="77777777" w:rsidR="008E2C66" w:rsidRPr="009E7467" w:rsidRDefault="008E2C66" w:rsidP="008E2C66">
                            <w:pPr>
                              <w:jc w:val="both"/>
                              <w:rPr>
                                <w:color w:val="000000" w:themeColor="text1"/>
                              </w:rPr>
                            </w:pPr>
                            <w:r w:rsidRPr="009E7467">
                              <w:rPr>
                                <w:color w:val="000000" w:themeColor="text1"/>
                              </w:rPr>
                              <w:t xml:space="preserve">Turner </w:t>
                            </w:r>
                            <w:proofErr w:type="spellStart"/>
                            <w:r w:rsidRPr="009E7467">
                              <w:rPr>
                                <w:color w:val="000000" w:themeColor="text1"/>
                              </w:rPr>
                              <w:t>Thakrah</w:t>
                            </w:r>
                            <w:proofErr w:type="spellEnd"/>
                            <w:r w:rsidRPr="009E7467">
                              <w:rPr>
                                <w:color w:val="000000" w:themeColor="text1"/>
                              </w:rPr>
                              <w:t>: Informe del médico, 1831 En: Jiménez, Historia Universal, Edit. Santillana, Santiago 1996, p.270.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C2463" id="Rectángulo 2" o:spid="_x0000_s1027" style="position:absolute;left:0;text-align:left;margin-left:0;margin-top:-17.2pt;width:481.65pt;height:187.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" fillcolor="#ffc000" strokecolor="#2f528f" strokeweight="1pt">
                <v:textbox>
                  <w:txbxContent>
                    <w:p w14:paraId="75AC4AC0" w14:textId="77777777" w:rsidR="008E2C66" w:rsidRPr="009E7467" w:rsidRDefault="008E2C66" w:rsidP="008E2C66">
                      <w:pPr>
                        <w:jc w:val="both"/>
                        <w:rPr>
                          <w:color w:val="000000" w:themeColor="text1"/>
                        </w:rPr>
                      </w:pPr>
                      <w:r w:rsidRPr="009E7467">
                        <w:rPr>
                          <w:color w:val="000000" w:themeColor="text1"/>
                        </w:rPr>
                        <w:t xml:space="preserve">DOCUMENTO 2: LA PASARELA DE LA MISERIA </w:t>
                      </w:r>
                    </w:p>
                    <w:p w14:paraId="6DBCA2DB" w14:textId="77777777" w:rsidR="008E2C66" w:rsidRPr="009E7467" w:rsidRDefault="008E2C66" w:rsidP="008E2C66">
                      <w:pPr>
                        <w:jc w:val="both"/>
                        <w:rPr>
                          <w:color w:val="000000" w:themeColor="text1"/>
                        </w:rPr>
                      </w:pPr>
                      <w:r w:rsidRPr="009E7467">
                        <w:rPr>
                          <w:color w:val="000000" w:themeColor="text1"/>
                        </w:rPr>
                        <w:t>Me situé en la calle Oxford de Manchester y observé a los obreros en el momento en que abandonaban las fábricas, a las 12 en punto. Los niños, tenían casi todos, mal aspecto, eran pequeños, enfermizos; iban descalzos y mal vestidos. Muchos no aparentaban tener más de 7 años. Los hombres de 16 a 24 en general, ninguno de ellos de edad avanzada, estaban casi tan pálidos y delgados como los niños. Las mujeres eran las que tenían apariencia más respetable, pero entre ellas no vi ninguna que tuviera un aspecto lozano o bello</w:t>
                      </w:r>
                      <w:proofErr w:type="gramStart"/>
                      <w:r w:rsidRPr="009E7467">
                        <w:rPr>
                          <w:color w:val="000000" w:themeColor="text1"/>
                        </w:rPr>
                        <w:t>. .</w:t>
                      </w:r>
                      <w:proofErr w:type="gramEnd"/>
                      <w:r w:rsidRPr="009E7467">
                        <w:rPr>
                          <w:color w:val="000000" w:themeColor="text1"/>
                        </w:rPr>
                        <w:t xml:space="preserve"> Vi, o creí ver una estirpe degenerada, seres humanos mal desarrollados y debilitados, hombres y mujeres que no llegarían a viejos, niños que jamás serían adultos saludables. Era un triste espectáculo. </w:t>
                      </w:r>
                    </w:p>
                    <w:p w14:paraId="78C0962E" w14:textId="77777777" w:rsidR="008E2C66" w:rsidRPr="009E7467" w:rsidRDefault="008E2C66" w:rsidP="008E2C66">
                      <w:pPr>
                        <w:jc w:val="both"/>
                        <w:rPr>
                          <w:color w:val="000000" w:themeColor="text1"/>
                        </w:rPr>
                      </w:pPr>
                      <w:r w:rsidRPr="009E7467">
                        <w:rPr>
                          <w:color w:val="000000" w:themeColor="text1"/>
                        </w:rPr>
                        <w:t xml:space="preserve">Turner </w:t>
                      </w:r>
                      <w:proofErr w:type="spellStart"/>
                      <w:r w:rsidRPr="009E7467">
                        <w:rPr>
                          <w:color w:val="000000" w:themeColor="text1"/>
                        </w:rPr>
                        <w:t>Thakrah</w:t>
                      </w:r>
                      <w:proofErr w:type="spellEnd"/>
                      <w:r w:rsidRPr="009E7467">
                        <w:rPr>
                          <w:color w:val="000000" w:themeColor="text1"/>
                        </w:rPr>
                        <w:t>: Informe del médico, 1831 En: Jiménez, Historia Universal, Edit. Santillana, Santiago 1996, p.270.</w:t>
                      </w:r>
                    </w:p>
                  </w:txbxContent>
                </v:textbox>
                <w10:wrap anchorx="margin"/>
              </v:rect>
            </w:pict>
          </mc:Fallback>
        </mc:AlternateContent>
      </w:r>
    </w:p>
    <w:p w14:paraId="5748D805" w14:textId="77777777" w:rsidR="008E2C66" w:rsidRDefault="008E2C66" w:rsidP="008E2C66">
      <w:pPr>
        <w:jc w:val="both"/>
      </w:pPr>
    </w:p>
    <w:p w14:paraId="20941F5F" w14:textId="77777777" w:rsidR="008E2C66" w:rsidRDefault="008E2C66" w:rsidP="008E2C66">
      <w:pPr>
        <w:jc w:val="both"/>
      </w:pPr>
    </w:p>
    <w:p w14:paraId="6D843409" w14:textId="77777777" w:rsidR="008E2C66" w:rsidRDefault="008E2C66" w:rsidP="008E2C66">
      <w:pPr>
        <w:jc w:val="both"/>
      </w:pPr>
    </w:p>
    <w:p w14:paraId="03CD23C7" w14:textId="77777777" w:rsidR="008E2C66" w:rsidRDefault="008E2C66" w:rsidP="008E2C66">
      <w:pPr>
        <w:jc w:val="both"/>
      </w:pPr>
    </w:p>
    <w:p w14:paraId="6FE228FC" w14:textId="77777777" w:rsidR="008E2C66" w:rsidRDefault="008E2C66" w:rsidP="008E2C66">
      <w:pPr>
        <w:jc w:val="both"/>
      </w:pPr>
    </w:p>
    <w:p w14:paraId="524B4561" w14:textId="77777777" w:rsidR="008E2C66" w:rsidRDefault="008E2C66" w:rsidP="008E2C66">
      <w:pPr>
        <w:jc w:val="both"/>
      </w:pPr>
    </w:p>
    <w:p w14:paraId="2CB18191" w14:textId="77777777" w:rsidR="008E2C66" w:rsidRDefault="008E2C66" w:rsidP="008E2C66">
      <w:pPr>
        <w:jc w:val="both"/>
      </w:pPr>
      <w:r>
        <w:rPr>
          <w:noProof/>
        </w:rPr>
        <mc:AlternateContent>
          <mc:Choice Requires="wps">
            <w:drawing>
              <wp:anchor distT="0" distB="0" distL="114300" distR="114300" simplePos="0" relativeHeight="251662336" behindDoc="0" locked="0" layoutInCell="1" allowOverlap="1" wp14:anchorId="19B5BA52" wp14:editId="6BB99076">
                <wp:simplePos x="0" y="0"/>
                <wp:positionH relativeFrom="column">
                  <wp:posOffset>-408190</wp:posOffset>
                </wp:positionH>
                <wp:positionV relativeFrom="paragraph">
                  <wp:posOffset>332567</wp:posOffset>
                </wp:positionV>
                <wp:extent cx="6164754" cy="3200400"/>
                <wp:effectExtent l="0" t="0" r="26670" b="19050"/>
                <wp:wrapNone/>
                <wp:docPr id="4" name="Rectángulo 4"/>
                <wp:cNvGraphicFramePr/>
                <a:graphic xmlns:a="http://schemas.openxmlformats.org/drawingml/2006/main">
                  <a:graphicData uri="http://schemas.microsoft.com/office/word/2010/wordprocessingShape">
                    <wps:wsp>
                      <wps:cNvSpPr/>
                      <wps:spPr>
                        <a:xfrm>
                          <a:off x="0" y="0"/>
                          <a:ext cx="6164754" cy="3200400"/>
                        </a:xfrm>
                        <a:prstGeom prst="rect">
                          <a:avLst/>
                        </a:prstGeom>
                        <a:solidFill>
                          <a:srgbClr val="ED7D31">
                            <a:lumMod val="60000"/>
                            <a:lumOff val="40000"/>
                          </a:srgbClr>
                        </a:solidFill>
                        <a:ln w="12700" cap="flat" cmpd="sng" algn="ctr">
                          <a:solidFill>
                            <a:srgbClr val="4472C4">
                              <a:shade val="50000"/>
                            </a:srgbClr>
                          </a:solidFill>
                          <a:prstDash val="solid"/>
                          <a:miter lim="800000"/>
                        </a:ln>
                        <a:effectLst/>
                      </wps:spPr>
                      <wps:txbx>
                        <w:txbxContent>
                          <w:p w14:paraId="4A331F6A" w14:textId="77777777" w:rsidR="008E2C66" w:rsidRDefault="008E2C66" w:rsidP="008E2C66">
                            <w:pPr>
                              <w:jc w:val="both"/>
                              <w:rPr>
                                <w:color w:val="000000" w:themeColor="text1"/>
                              </w:rPr>
                            </w:pPr>
                            <w:r w:rsidRPr="009E7467">
                              <w:rPr>
                                <w:color w:val="000000" w:themeColor="text1"/>
                              </w:rPr>
                              <w:t xml:space="preserve">DOCUMENTO </w:t>
                            </w:r>
                            <w:r>
                              <w:rPr>
                                <w:color w:val="000000" w:themeColor="text1"/>
                              </w:rPr>
                              <w:t>3</w:t>
                            </w:r>
                            <w:r w:rsidRPr="009E7467">
                              <w:rPr>
                                <w:color w:val="000000" w:themeColor="text1"/>
                              </w:rPr>
                              <w:t xml:space="preserve">: EL TRABAJO DE LOS NIÑOS: </w:t>
                            </w:r>
                          </w:p>
                          <w:p w14:paraId="2648FDC6" w14:textId="77777777" w:rsidR="008E2C66" w:rsidRDefault="008E2C66" w:rsidP="008E2C66">
                            <w:pPr>
                              <w:jc w:val="both"/>
                              <w:rPr>
                                <w:color w:val="000000" w:themeColor="text1"/>
                              </w:rPr>
                            </w:pPr>
                            <w:r w:rsidRPr="009E7467">
                              <w:rPr>
                                <w:color w:val="000000" w:themeColor="text1"/>
                              </w:rPr>
                              <w:t xml:space="preserve">"En 1832, Elizabeth Bentley, que por entonces tenía 23 años, testificó ante un comité parlamentario inglés sobre su niñez en una fábrica de lino. Había comenzado a la edad de 6 años, trabajando desde las seis de la mañana hasta las siete de la tarde en temporada baja y de cinco de la mañana a nueve de la noche durante los seis meses de mayor actividad en la fábrica. Tenía un descanso de 40 minutos a mediodía, y ese era el único de la jornada. Trabajaba retirando de la máquina las bobinas llenas y reemplazándolas por otras vacías. Si se quedaba atrás, "era golpeada con una correa" y aseguró que siempre le pegaban a la que terminaba en último lugar. A los diez años la trasladaron al taller de cardado, donde el encargado usaba correas y cadenas para pegar a las niñas con el fin de que estuvieran atentas a su trabajo. Le preguntaron ¿se llegaba a pegar a las niñas tanto para dejarles marcas en la piel?, y ella contestó "Sí, muchas veces se les hacían marcas negras, pero sus padres no se atrevían a ir a al encargado, por miedo a perder su trabajo". El trabajo en el taller de cardado le descoyuntó los huesos de los brazos y se quedó "considerablemente deformada... a consecuencias de este trabajo". " </w:t>
                            </w:r>
                          </w:p>
                          <w:p w14:paraId="593C6DB8" w14:textId="77777777" w:rsidR="008E2C66" w:rsidRPr="009E7467" w:rsidRDefault="008E2C66" w:rsidP="008E2C66">
                            <w:pPr>
                              <w:jc w:val="both"/>
                              <w:rPr>
                                <w:color w:val="000000" w:themeColor="text1"/>
                              </w:rPr>
                            </w:pPr>
                            <w:r w:rsidRPr="009E7467">
                              <w:rPr>
                                <w:color w:val="000000" w:themeColor="text1"/>
                              </w:rPr>
                              <w:t xml:space="preserve">Fuente: </w:t>
                            </w:r>
                            <w:proofErr w:type="spellStart"/>
                            <w:r w:rsidRPr="009E7467">
                              <w:rPr>
                                <w:color w:val="000000" w:themeColor="text1"/>
                              </w:rPr>
                              <w:t>Bonnni</w:t>
                            </w:r>
                            <w:proofErr w:type="spellEnd"/>
                            <w:r w:rsidRPr="009E7467">
                              <w:rPr>
                                <w:color w:val="000000" w:themeColor="text1"/>
                              </w:rPr>
                              <w:t xml:space="preserve"> Anderson, Historia de las mujeres: una historia propia, volumen 2, Editorial Crítica, Barcelona, 1991, Pág. 287- 288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5BA52" id="Rectángulo 4" o:spid="_x0000_s1028" style="position:absolute;left:0;text-align:left;margin-left:-32.15pt;margin-top:26.2pt;width:485.4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" fillcolor="#f4b183" strokecolor="#2f528f" strokeweight="1pt">
                <v:textbox>
                  <w:txbxContent>
                    <w:p w14:paraId="4A331F6A" w14:textId="77777777" w:rsidR="008E2C66" w:rsidRDefault="008E2C66" w:rsidP="008E2C66">
                      <w:pPr>
                        <w:jc w:val="both"/>
                        <w:rPr>
                          <w:color w:val="000000" w:themeColor="text1"/>
                        </w:rPr>
                      </w:pPr>
                      <w:r w:rsidRPr="009E7467">
                        <w:rPr>
                          <w:color w:val="000000" w:themeColor="text1"/>
                        </w:rPr>
                        <w:t xml:space="preserve">DOCUMENTO </w:t>
                      </w:r>
                      <w:r>
                        <w:rPr>
                          <w:color w:val="000000" w:themeColor="text1"/>
                        </w:rPr>
                        <w:t>3</w:t>
                      </w:r>
                      <w:r w:rsidRPr="009E7467">
                        <w:rPr>
                          <w:color w:val="000000" w:themeColor="text1"/>
                        </w:rPr>
                        <w:t xml:space="preserve">: EL TRABAJO DE LOS NIÑOS: </w:t>
                      </w:r>
                    </w:p>
                    <w:p w14:paraId="2648FDC6" w14:textId="77777777" w:rsidR="008E2C66" w:rsidRDefault="008E2C66" w:rsidP="008E2C66">
                      <w:pPr>
                        <w:jc w:val="both"/>
                        <w:rPr>
                          <w:color w:val="000000" w:themeColor="text1"/>
                        </w:rPr>
                      </w:pPr>
                      <w:r w:rsidRPr="009E7467">
                        <w:rPr>
                          <w:color w:val="000000" w:themeColor="text1"/>
                        </w:rPr>
                        <w:t xml:space="preserve">"En 1832, Elizabeth Bentley, que por entonces tenía 23 años, testificó ante un comité parlamentario inglés sobre su niñez en una fábrica de lino. Había comenzado a la edad de 6 años, trabajando desde las seis de la mañana hasta las siete de la tarde en temporada baja y de cinco de la mañana a nueve de la noche durante los seis meses de mayor actividad en la fábrica. Tenía un descanso de 40 minutos a mediodía, y ese era el único de la jornada. Trabajaba retirando de la máquina las bobinas llenas y reemplazándolas por otras vacías. Si se quedaba atrás, "era golpeada con una correa" y aseguró que siempre le pegaban a la que terminaba en último lugar. A los diez años la trasladaron al taller de cardado, donde el encargado usaba correas y cadenas para pegar a las niñas con el fin de que estuvieran atentas a su trabajo. Le preguntaron ¿se llegaba a pegar a las niñas tanto para dejarles marcas en la piel?, y ella contestó "Sí, muchas veces se les hacían marcas negras, pero sus padres no se atrevían a ir a al encargado, por miedo a perder su trabajo". El trabajo en el taller de cardado le descoyuntó los huesos de los brazos y se quedó "considerablemente deformada... a consecuencias de este trabajo". " </w:t>
                      </w:r>
                    </w:p>
                    <w:p w14:paraId="593C6DB8" w14:textId="77777777" w:rsidR="008E2C66" w:rsidRPr="009E7467" w:rsidRDefault="008E2C66" w:rsidP="008E2C66">
                      <w:pPr>
                        <w:jc w:val="both"/>
                        <w:rPr>
                          <w:color w:val="000000" w:themeColor="text1"/>
                        </w:rPr>
                      </w:pPr>
                      <w:r w:rsidRPr="009E7467">
                        <w:rPr>
                          <w:color w:val="000000" w:themeColor="text1"/>
                        </w:rPr>
                        <w:t xml:space="preserve">Fuente: </w:t>
                      </w:r>
                      <w:proofErr w:type="spellStart"/>
                      <w:r w:rsidRPr="009E7467">
                        <w:rPr>
                          <w:color w:val="000000" w:themeColor="text1"/>
                        </w:rPr>
                        <w:t>Bonnni</w:t>
                      </w:r>
                      <w:proofErr w:type="spellEnd"/>
                      <w:r w:rsidRPr="009E7467">
                        <w:rPr>
                          <w:color w:val="000000" w:themeColor="text1"/>
                        </w:rPr>
                        <w:t xml:space="preserve"> Anderson, Historia de las mujeres: una historia propia, volumen 2, Editorial Crítica, Barcelona, 1991, Pág. 287- 288</w:t>
                      </w:r>
                    </w:p>
                  </w:txbxContent>
                </v:textbox>
              </v:rect>
            </w:pict>
          </mc:Fallback>
        </mc:AlternateContent>
      </w:r>
    </w:p>
    <w:p w14:paraId="30C45DA9" w14:textId="77777777" w:rsidR="008E2C66" w:rsidRDefault="008E2C66" w:rsidP="008E2C66">
      <w:pPr>
        <w:jc w:val="both"/>
      </w:pPr>
    </w:p>
    <w:p w14:paraId="7849E8E5" w14:textId="77777777" w:rsidR="008E2C66" w:rsidRDefault="008E2C66" w:rsidP="008E2C66">
      <w:pPr>
        <w:jc w:val="both"/>
      </w:pPr>
    </w:p>
    <w:p w14:paraId="4678847D" w14:textId="77777777" w:rsidR="008E2C66" w:rsidRDefault="008E2C66" w:rsidP="008E2C66">
      <w:pPr>
        <w:jc w:val="both"/>
      </w:pPr>
    </w:p>
    <w:p w14:paraId="187F8D73" w14:textId="77777777" w:rsidR="008E2C66" w:rsidRDefault="008E2C66" w:rsidP="008E2C66">
      <w:pPr>
        <w:jc w:val="both"/>
      </w:pPr>
    </w:p>
    <w:p w14:paraId="706226AD" w14:textId="77777777" w:rsidR="008E2C66" w:rsidRDefault="008E2C66" w:rsidP="008E2C66">
      <w:pPr>
        <w:jc w:val="both"/>
      </w:pPr>
    </w:p>
    <w:p w14:paraId="0072BA01" w14:textId="77777777" w:rsidR="008E2C66" w:rsidRDefault="008E2C66" w:rsidP="008E2C66">
      <w:pPr>
        <w:jc w:val="both"/>
      </w:pPr>
    </w:p>
    <w:p w14:paraId="4C567548" w14:textId="77777777" w:rsidR="008E2C66" w:rsidRDefault="008E2C66" w:rsidP="008E2C66">
      <w:pPr>
        <w:jc w:val="both"/>
      </w:pPr>
    </w:p>
    <w:p w14:paraId="2BDE187C" w14:textId="77777777" w:rsidR="008E2C66" w:rsidRDefault="008E2C66" w:rsidP="008E2C66">
      <w:pPr>
        <w:jc w:val="both"/>
      </w:pPr>
    </w:p>
    <w:p w14:paraId="025E1D60" w14:textId="77777777" w:rsidR="008E2C66" w:rsidRDefault="008E2C66" w:rsidP="008E2C66">
      <w:pPr>
        <w:jc w:val="both"/>
      </w:pPr>
    </w:p>
    <w:p w14:paraId="6F99948F" w14:textId="77777777" w:rsidR="008E2C66" w:rsidRDefault="008E2C66" w:rsidP="008E2C66">
      <w:pPr>
        <w:jc w:val="both"/>
      </w:pPr>
    </w:p>
    <w:p w14:paraId="71E523FD" w14:textId="77777777" w:rsidR="008E2C66" w:rsidRDefault="008E2C66" w:rsidP="008E2C66">
      <w:pPr>
        <w:jc w:val="both"/>
      </w:pPr>
    </w:p>
    <w:p w14:paraId="7EA2A35B" w14:textId="77777777" w:rsidR="008E2C66" w:rsidRDefault="008E2C66" w:rsidP="008E2C66">
      <w:pPr>
        <w:jc w:val="both"/>
      </w:pPr>
    </w:p>
    <w:p w14:paraId="4061E367" w14:textId="77777777" w:rsidR="008E2C66" w:rsidRDefault="008E2C66" w:rsidP="008E2C66">
      <w:pPr>
        <w:jc w:val="both"/>
      </w:pPr>
    </w:p>
    <w:p w14:paraId="065DBE50" w14:textId="77777777" w:rsidR="008E2C66" w:rsidRDefault="008E2C66" w:rsidP="008E2C66">
      <w:pPr>
        <w:jc w:val="both"/>
      </w:pPr>
    </w:p>
    <w:p w14:paraId="555AB903" w14:textId="77777777" w:rsidR="008E2C66" w:rsidRDefault="008E2C66" w:rsidP="008E2C66">
      <w:pPr>
        <w:jc w:val="both"/>
      </w:pPr>
    </w:p>
    <w:p w14:paraId="1478798A" w14:textId="77777777" w:rsidR="008E2C66" w:rsidRDefault="008E2C66" w:rsidP="008E2C66">
      <w:pPr>
        <w:jc w:val="both"/>
      </w:pPr>
    </w:p>
    <w:p w14:paraId="6CDB679D" w14:textId="77777777" w:rsidR="008E2C66" w:rsidRDefault="008E2C66" w:rsidP="008E2C66">
      <w:pPr>
        <w:jc w:val="both"/>
      </w:pPr>
    </w:p>
    <w:p w14:paraId="3822F2FD" w14:textId="77777777" w:rsidR="008E2C66" w:rsidRDefault="008E2C66" w:rsidP="008E2C66">
      <w:pPr>
        <w:jc w:val="both"/>
      </w:pPr>
    </w:p>
    <w:p w14:paraId="2FD09E9D" w14:textId="77777777" w:rsidR="008E2C66" w:rsidRDefault="008E2C66" w:rsidP="008E2C66">
      <w:pPr>
        <w:jc w:val="both"/>
      </w:pPr>
    </w:p>
    <w:p w14:paraId="7161CA8B" w14:textId="77777777" w:rsidR="008E2C66" w:rsidRDefault="008E2C66" w:rsidP="008E2C66">
      <w:pPr>
        <w:jc w:val="both"/>
      </w:pPr>
    </w:p>
    <w:p w14:paraId="4FA42AB6" w14:textId="77777777" w:rsidR="008E2C66" w:rsidRDefault="008E2C66" w:rsidP="008E2C66">
      <w:pPr>
        <w:jc w:val="both"/>
      </w:pPr>
    </w:p>
    <w:p w14:paraId="68075777" w14:textId="77777777" w:rsidR="008E2C66" w:rsidRDefault="008E2C66" w:rsidP="008E2C66">
      <w:pPr>
        <w:jc w:val="both"/>
      </w:pPr>
    </w:p>
    <w:p w14:paraId="7CB357C7" w14:textId="77777777" w:rsidR="008E2C66" w:rsidRDefault="008E2C66" w:rsidP="008E2C66">
      <w:pPr>
        <w:jc w:val="both"/>
      </w:pPr>
    </w:p>
    <w:p w14:paraId="073B6E8C" w14:textId="77777777" w:rsidR="008E2C66" w:rsidRDefault="008E2C66" w:rsidP="008E2C66">
      <w:pPr>
        <w:jc w:val="both"/>
      </w:pPr>
      <w:r>
        <w:rPr>
          <w:noProof/>
        </w:rPr>
        <w:lastRenderedPageBreak/>
        <mc:AlternateContent>
          <mc:Choice Requires="wps">
            <w:drawing>
              <wp:anchor distT="0" distB="0" distL="114300" distR="114300" simplePos="0" relativeHeight="251661312" behindDoc="0" locked="0" layoutInCell="1" allowOverlap="1" wp14:anchorId="48E7F34E" wp14:editId="056DDBAB">
                <wp:simplePos x="0" y="0"/>
                <wp:positionH relativeFrom="margin">
                  <wp:posOffset>-310284</wp:posOffset>
                </wp:positionH>
                <wp:positionV relativeFrom="paragraph">
                  <wp:posOffset>-51204</wp:posOffset>
                </wp:positionV>
                <wp:extent cx="6116320" cy="5611091"/>
                <wp:effectExtent l="0" t="0" r="17780" b="27940"/>
                <wp:wrapNone/>
                <wp:docPr id="3" name="Rectángulo 3"/>
                <wp:cNvGraphicFramePr/>
                <a:graphic xmlns:a="http://schemas.openxmlformats.org/drawingml/2006/main">
                  <a:graphicData uri="http://schemas.microsoft.com/office/word/2010/wordprocessingShape">
                    <wps:wsp>
                      <wps:cNvSpPr/>
                      <wps:spPr>
                        <a:xfrm>
                          <a:off x="0" y="0"/>
                          <a:ext cx="6116320" cy="5611091"/>
                        </a:xfrm>
                        <a:prstGeom prst="rect">
                          <a:avLst/>
                        </a:prstGeom>
                        <a:solidFill>
                          <a:srgbClr val="92D050"/>
                        </a:solidFill>
                        <a:ln w="12700" cap="flat" cmpd="sng" algn="ctr">
                          <a:solidFill>
                            <a:srgbClr val="4472C4">
                              <a:shade val="50000"/>
                            </a:srgbClr>
                          </a:solidFill>
                          <a:prstDash val="solid"/>
                          <a:miter lim="800000"/>
                        </a:ln>
                        <a:effectLst/>
                      </wps:spPr>
                      <wps:txbx>
                        <w:txbxContent>
                          <w:p w14:paraId="7A302C14" w14:textId="77777777" w:rsidR="008E2C66" w:rsidRDefault="008E2C66" w:rsidP="008E2C66">
                            <w:pPr>
                              <w:jc w:val="both"/>
                              <w:rPr>
                                <w:color w:val="000000" w:themeColor="text1"/>
                              </w:rPr>
                            </w:pPr>
                            <w:r w:rsidRPr="009E7467">
                              <w:rPr>
                                <w:color w:val="000000" w:themeColor="text1"/>
                              </w:rPr>
                              <w:t xml:space="preserve">DOCUMENTO </w:t>
                            </w:r>
                            <w:r>
                              <w:rPr>
                                <w:color w:val="000000" w:themeColor="text1"/>
                              </w:rPr>
                              <w:t>4</w:t>
                            </w:r>
                            <w:r w:rsidRPr="009E7467">
                              <w:rPr>
                                <w:color w:val="000000" w:themeColor="text1"/>
                              </w:rPr>
                              <w:t xml:space="preserve">: INFORME DE LA COMISIÓN FORMADA EN LA CAMARA DE LOS COMUNES 1806. </w:t>
                            </w:r>
                          </w:p>
                          <w:p w14:paraId="2517EAB0" w14:textId="77777777" w:rsidR="008E2C66" w:rsidRDefault="008E2C66" w:rsidP="008E2C66">
                            <w:pPr>
                              <w:jc w:val="both"/>
                              <w:rPr>
                                <w:color w:val="000000" w:themeColor="text1"/>
                              </w:rPr>
                            </w:pPr>
                            <w:r w:rsidRPr="009E7467">
                              <w:rPr>
                                <w:color w:val="000000" w:themeColor="text1"/>
                              </w:rPr>
                              <w:t xml:space="preserve">(Encargada de estudiar la expansión de la industria lanera y los diferentes aspectos de la Industrialización) Con gran satisfacción, esta Comisión nombrada por ustedes, puede iniciar su relación informando que la industria lanera ha ido poco a poco creciendo en casi todas las diversas partes de Inglaterra en las que es practicada; hasta el punto de que, mientras que el consumo interior ha aumentado con el crecimiento de la población y de la riqueza de nuestro país, las exportaciones de productos laneros han alcanzado, en el cómputo oficial, la inmensa cifra de 6.000.000 de libras esterlinas o, en valor real, de casi 8.000.000 de libras esterlinas. Es universalmente conocido el rápido y milagroso desarrollo, en estos últimos años, de las industrias y del comercio de este nuestro país, como son también conocidos los efectos de ese progreso sobre la renta y sobre la fuerza de la nación; y si se consideran las causas inmediatas de ese incremento, resultará claro que, después del favor de la providencia, deberá ser atribuido sobre todo al espíritu de empresa y a la industriosa actividad difundidos en un pueblo libre e instruido, al cual se le ha permitido ejercitar sin restricciones sus talentos en el empleo de un vasto capital; impulsando al máximo el principio de la división del trabajo; poniendo en contribución todos los recursos de la investigación científica y de la ingeniosidad mecánica; y, en fin, valiéndose de todos los beneficios a extraer de las visitas a países extranjeros, no sólo para estrechar nuevas relaciones comerciales y consolidar las antiguas, sino también para obtener conocimiento personal de las necesidades, del gusto, de las costumbres, de los descubrimientos y de las mejoras técnicas, mediante hechos y sugerencias traídos del extranjero, perfeccionar las industrias existentes, añadiendo otras nuevas a nuestra producción de nuestra actividad industrial y comercial y adquiriendo fama de proveedores especializados. Solamente así, hay que repetirlo, y sobre todo porque las máquinas han mejorado la calidad y reducido el coste de fabricación de diversos artículos a exportar, solamente así nuestras industrias y nuestro comercio han progresado. Se ha producido también un continuo crecimiento del peso de los impuestos y un progresivo aumento de los precios de las mercancías y de los géneros de mantenimiento, con repercusiones sin duda notables sobre los salarios. Pero con todo ello, el incremento industrial y comercial ha superado los cálculos y las previsiones más de color de rosa de los mejores publicistas... </w:t>
                            </w:r>
                          </w:p>
                          <w:p w14:paraId="21931950" w14:textId="77777777" w:rsidR="008E2C66" w:rsidRPr="009E7467" w:rsidRDefault="008E2C66" w:rsidP="008E2C66">
                            <w:pPr>
                              <w:jc w:val="both"/>
                              <w:rPr>
                                <w:color w:val="000000" w:themeColor="text1"/>
                              </w:rPr>
                            </w:pPr>
                            <w:r w:rsidRPr="009E7467">
                              <w:rPr>
                                <w:color w:val="000000" w:themeColor="text1"/>
                              </w:rPr>
                              <w:t>VALERIO CASTRONOVO: La revolución industrial. Nova Terra, Barcelona, 1975. Págs. 121-122: (En: Antonio Fernández, Historia del Mundo Contemporáneo, Vicens Vives, 1994. página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7F34E" id="Rectángulo 3" o:spid="_x0000_s1029" style="position:absolute;left:0;text-align:left;margin-left:-24.45pt;margin-top:-4.05pt;width:481.6pt;height:441.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" fillcolor="#92d050" strokecolor="#2f528f" strokeweight="1pt">
                <v:textbox>
                  <w:txbxContent>
                    <w:p w14:paraId="7A302C14" w14:textId="77777777" w:rsidR="008E2C66" w:rsidRDefault="008E2C66" w:rsidP="008E2C66">
                      <w:pPr>
                        <w:jc w:val="both"/>
                        <w:rPr>
                          <w:color w:val="000000" w:themeColor="text1"/>
                        </w:rPr>
                      </w:pPr>
                      <w:r w:rsidRPr="009E7467">
                        <w:rPr>
                          <w:color w:val="000000" w:themeColor="text1"/>
                        </w:rPr>
                        <w:t xml:space="preserve">DOCUMENTO </w:t>
                      </w:r>
                      <w:r>
                        <w:rPr>
                          <w:color w:val="000000" w:themeColor="text1"/>
                        </w:rPr>
                        <w:t>4</w:t>
                      </w:r>
                      <w:r w:rsidRPr="009E7467">
                        <w:rPr>
                          <w:color w:val="000000" w:themeColor="text1"/>
                        </w:rPr>
                        <w:t xml:space="preserve">: INFORME DE LA COMISIÓN FORMADA EN LA CAMARA DE LOS COMUNES 1806. </w:t>
                      </w:r>
                    </w:p>
                    <w:p w14:paraId="2517EAB0" w14:textId="77777777" w:rsidR="008E2C66" w:rsidRDefault="008E2C66" w:rsidP="008E2C66">
                      <w:pPr>
                        <w:jc w:val="both"/>
                        <w:rPr>
                          <w:color w:val="000000" w:themeColor="text1"/>
                        </w:rPr>
                      </w:pPr>
                      <w:r w:rsidRPr="009E7467">
                        <w:rPr>
                          <w:color w:val="000000" w:themeColor="text1"/>
                        </w:rPr>
                        <w:t xml:space="preserve">(Encargada de estudiar la expansión de la industria lanera y los diferentes aspectos de la Industrialización) Con gran satisfacción, esta Comisión nombrada por ustedes, puede iniciar su relación informando que la industria lanera ha ido poco a poco creciendo en casi todas las diversas partes de Inglaterra en las que es practicada; hasta el punto de que, mientras que el consumo interior ha aumentado con el crecimiento de la población y de la riqueza de nuestro país, las exportaciones de productos laneros han alcanzado, en el cómputo oficial, la inmensa cifra de 6.000.000 de libras esterlinas o, en valor real, de casi 8.000.000 de libras esterlinas. Es universalmente conocido el rápido y milagroso desarrollo, en estos últimos años, de las industrias y del comercio de este nuestro país, como son también conocidos los efectos de ese progreso sobre la renta y sobre la fuerza de la nación; y si se consideran las causas inmediatas de ese incremento, resultará claro que, después del favor de la providencia, deberá ser atribuido sobre todo al espíritu de empresa y a la industriosa actividad difundidos en un pueblo libre e instruido, al cual se le ha permitido ejercitar sin restricciones sus talentos en el empleo de un vasto capital; impulsando al máximo el principio de la división del trabajo; poniendo en contribución todos los recursos de la investigación científica y de la ingeniosidad mecánica; y, en fin, valiéndose de todos los beneficios a extraer de las visitas a países extranjeros, no sólo para estrechar nuevas relaciones comerciales y consolidar las antiguas, sino también para obtener conocimiento personal de las necesidades, del gusto, de las costumbres, de los descubrimientos y de las mejoras técnicas, mediante hechos y sugerencias traídos del extranjero, perfeccionar las industrias existentes, añadiendo otras nuevas a nuestra producción de nuestra actividad industrial y comercial y adquiriendo fama de proveedores especializados. Solamente así, hay que repetirlo, y sobre todo porque las máquinas han mejorado la calidad y reducido el coste de fabricación de diversos artículos a exportar, solamente así nuestras industrias y nuestro comercio han progresado. Se ha producido también un continuo crecimiento del peso de los impuestos y un progresivo aumento de los precios de las mercancías y de los géneros de mantenimiento, con repercusiones sin duda notables sobre los salarios. Pero con todo ello, el incremento industrial y comercial ha superado los cálculos y las previsiones más de color de rosa de los mejores publicistas... </w:t>
                      </w:r>
                    </w:p>
                    <w:p w14:paraId="21931950" w14:textId="77777777" w:rsidR="008E2C66" w:rsidRPr="009E7467" w:rsidRDefault="008E2C66" w:rsidP="008E2C66">
                      <w:pPr>
                        <w:jc w:val="both"/>
                        <w:rPr>
                          <w:color w:val="000000" w:themeColor="text1"/>
                        </w:rPr>
                      </w:pPr>
                      <w:r w:rsidRPr="009E7467">
                        <w:rPr>
                          <w:color w:val="000000" w:themeColor="text1"/>
                        </w:rPr>
                        <w:t>VALERIO CASTRONOVO: La revolución industrial. Nova Terra, Barcelona, 1975. Págs. 121-122: (En: Antonio Fernández, Historia del Mundo Contemporáneo, Vicens Vives, 1994. página 18)</w:t>
                      </w:r>
                    </w:p>
                  </w:txbxContent>
                </v:textbox>
                <w10:wrap anchorx="margin"/>
              </v:rect>
            </w:pict>
          </mc:Fallback>
        </mc:AlternateContent>
      </w:r>
    </w:p>
    <w:p w14:paraId="0E0CB114" w14:textId="77777777" w:rsidR="008E2C66" w:rsidRDefault="008E2C66" w:rsidP="008E2C66">
      <w:pPr>
        <w:jc w:val="both"/>
      </w:pPr>
    </w:p>
    <w:p w14:paraId="17F1F2EE" w14:textId="77777777" w:rsidR="008E2C66" w:rsidRDefault="008E2C66" w:rsidP="008E2C66">
      <w:pPr>
        <w:jc w:val="both"/>
      </w:pPr>
    </w:p>
    <w:p w14:paraId="380163D0" w14:textId="77777777" w:rsidR="008E2C66" w:rsidRDefault="008E2C66" w:rsidP="008E2C66">
      <w:pPr>
        <w:jc w:val="both"/>
      </w:pPr>
    </w:p>
    <w:p w14:paraId="285EE3C0" w14:textId="77777777" w:rsidR="008E2C66" w:rsidRPr="009E7467" w:rsidRDefault="008E2C66" w:rsidP="008E2C66"/>
    <w:p w14:paraId="5B5417A3" w14:textId="77777777" w:rsidR="008E2C66" w:rsidRPr="009E7467" w:rsidRDefault="008E2C66" w:rsidP="008E2C66"/>
    <w:p w14:paraId="441BAEB8" w14:textId="77777777" w:rsidR="008E2C66" w:rsidRPr="009E7467" w:rsidRDefault="008E2C66" w:rsidP="008E2C66"/>
    <w:p w14:paraId="750A8EE6" w14:textId="77777777" w:rsidR="008E2C66" w:rsidRPr="009E7467" w:rsidRDefault="008E2C66" w:rsidP="008E2C66"/>
    <w:p w14:paraId="31190764" w14:textId="77777777" w:rsidR="008E2C66" w:rsidRPr="009E7467" w:rsidRDefault="008E2C66" w:rsidP="008E2C66"/>
    <w:p w14:paraId="283D484B" w14:textId="77777777" w:rsidR="008E2C66" w:rsidRPr="009E7467" w:rsidRDefault="008E2C66" w:rsidP="008E2C66"/>
    <w:p w14:paraId="520B2B3A" w14:textId="77777777" w:rsidR="008E2C66" w:rsidRDefault="008E2C66" w:rsidP="008E2C66"/>
    <w:p w14:paraId="118642F0" w14:textId="77777777" w:rsidR="008E2C66" w:rsidRDefault="008E2C66" w:rsidP="008E2C66"/>
    <w:p w14:paraId="66C2B61F" w14:textId="77777777" w:rsidR="008E2C66" w:rsidRDefault="008E2C66" w:rsidP="008E2C66"/>
    <w:p w14:paraId="56D1A14C" w14:textId="77777777" w:rsidR="008E2C66" w:rsidRDefault="008E2C66" w:rsidP="008E2C66"/>
    <w:p w14:paraId="4325B8E0" w14:textId="77777777" w:rsidR="008E2C66" w:rsidRDefault="008E2C66" w:rsidP="008E2C66"/>
    <w:p w14:paraId="1932422B" w14:textId="77777777" w:rsidR="008E2C66" w:rsidRDefault="008E2C66" w:rsidP="008E2C66"/>
    <w:p w14:paraId="38212877" w14:textId="77777777" w:rsidR="008E2C66" w:rsidRDefault="008E2C66" w:rsidP="008E2C66"/>
    <w:p w14:paraId="6B1A2396" w14:textId="77777777" w:rsidR="008E2C66" w:rsidRDefault="008E2C66" w:rsidP="008E2C66"/>
    <w:p w14:paraId="64D420D5" w14:textId="77777777" w:rsidR="008E2C66" w:rsidRDefault="008E2C66" w:rsidP="008E2C66"/>
    <w:p w14:paraId="38FC8896" w14:textId="77777777" w:rsidR="008E2C66" w:rsidRDefault="008E2C66" w:rsidP="008E2C66"/>
    <w:p w14:paraId="68C845D5" w14:textId="77777777" w:rsidR="008E2C66" w:rsidRDefault="008E2C66" w:rsidP="008E2C66">
      <w:pPr>
        <w:tabs>
          <w:tab w:val="left" w:pos="3087"/>
        </w:tabs>
        <w:jc w:val="both"/>
        <w:rPr>
          <w:b/>
          <w:sz w:val="24"/>
          <w:szCs w:val="24"/>
        </w:rPr>
      </w:pPr>
    </w:p>
    <w:p w14:paraId="3E91884E" w14:textId="77777777" w:rsidR="008E2C66" w:rsidRDefault="008E2C66" w:rsidP="008E2C66">
      <w:pPr>
        <w:tabs>
          <w:tab w:val="left" w:pos="3087"/>
        </w:tabs>
        <w:jc w:val="both"/>
        <w:rPr>
          <w:b/>
          <w:sz w:val="24"/>
          <w:szCs w:val="24"/>
        </w:rPr>
      </w:pPr>
    </w:p>
    <w:p w14:paraId="1F4E0F3B" w14:textId="77777777" w:rsidR="008E2C66" w:rsidRDefault="008E2C66" w:rsidP="008E2C66">
      <w:pPr>
        <w:tabs>
          <w:tab w:val="left" w:pos="3087"/>
        </w:tabs>
        <w:jc w:val="both"/>
        <w:rPr>
          <w:b/>
          <w:sz w:val="24"/>
          <w:szCs w:val="24"/>
        </w:rPr>
      </w:pPr>
    </w:p>
    <w:p w14:paraId="0E5C7CF8" w14:textId="77777777" w:rsidR="008E2C66" w:rsidRDefault="008E2C66" w:rsidP="008E2C66">
      <w:pPr>
        <w:tabs>
          <w:tab w:val="left" w:pos="3087"/>
        </w:tabs>
        <w:jc w:val="both"/>
        <w:rPr>
          <w:b/>
          <w:sz w:val="24"/>
          <w:szCs w:val="24"/>
        </w:rPr>
      </w:pPr>
    </w:p>
    <w:p w14:paraId="77EEF869" w14:textId="77777777" w:rsidR="008E2C66" w:rsidRDefault="008E2C66" w:rsidP="008E2C66">
      <w:pPr>
        <w:tabs>
          <w:tab w:val="left" w:pos="3087"/>
        </w:tabs>
        <w:jc w:val="both"/>
        <w:rPr>
          <w:b/>
          <w:sz w:val="24"/>
          <w:szCs w:val="24"/>
        </w:rPr>
      </w:pPr>
    </w:p>
    <w:p w14:paraId="581FAC98" w14:textId="77777777" w:rsidR="008E2C66" w:rsidRDefault="008E2C66" w:rsidP="008E2C66">
      <w:pPr>
        <w:tabs>
          <w:tab w:val="left" w:pos="3087"/>
        </w:tabs>
        <w:jc w:val="both"/>
        <w:rPr>
          <w:b/>
          <w:sz w:val="24"/>
          <w:szCs w:val="24"/>
        </w:rPr>
      </w:pPr>
    </w:p>
    <w:p w14:paraId="2B33126B" w14:textId="77777777" w:rsidR="008E2C66" w:rsidRDefault="008E2C66" w:rsidP="008E2C66">
      <w:pPr>
        <w:tabs>
          <w:tab w:val="left" w:pos="3087"/>
        </w:tabs>
        <w:jc w:val="both"/>
        <w:rPr>
          <w:b/>
          <w:sz w:val="24"/>
          <w:szCs w:val="24"/>
        </w:rPr>
      </w:pPr>
    </w:p>
    <w:p w14:paraId="4BA3B324" w14:textId="77777777" w:rsidR="008E2C66" w:rsidRDefault="008E2C66" w:rsidP="008E2C66">
      <w:pPr>
        <w:tabs>
          <w:tab w:val="left" w:pos="3087"/>
        </w:tabs>
        <w:jc w:val="both"/>
        <w:rPr>
          <w:b/>
          <w:sz w:val="24"/>
          <w:szCs w:val="24"/>
        </w:rPr>
      </w:pPr>
    </w:p>
    <w:p w14:paraId="744B1C2A" w14:textId="77777777" w:rsidR="008E2C66" w:rsidRDefault="008E2C66" w:rsidP="008E2C66">
      <w:pPr>
        <w:tabs>
          <w:tab w:val="left" w:pos="3087"/>
        </w:tabs>
        <w:jc w:val="both"/>
        <w:rPr>
          <w:b/>
          <w:sz w:val="24"/>
          <w:szCs w:val="24"/>
        </w:rPr>
      </w:pPr>
    </w:p>
    <w:p w14:paraId="75E79007" w14:textId="77777777" w:rsidR="008E2C66" w:rsidRDefault="008E2C66" w:rsidP="008E2C66">
      <w:pPr>
        <w:tabs>
          <w:tab w:val="left" w:pos="3087"/>
        </w:tabs>
        <w:jc w:val="both"/>
        <w:rPr>
          <w:b/>
          <w:sz w:val="24"/>
          <w:szCs w:val="24"/>
        </w:rPr>
      </w:pPr>
    </w:p>
    <w:p w14:paraId="4B10A9F9" w14:textId="00847E22" w:rsidR="008E2C66" w:rsidRDefault="008E2C66" w:rsidP="008E2C66">
      <w:pPr>
        <w:tabs>
          <w:tab w:val="left" w:pos="3087"/>
        </w:tabs>
        <w:jc w:val="both"/>
        <w:rPr>
          <w:b/>
          <w:sz w:val="24"/>
          <w:szCs w:val="24"/>
        </w:rPr>
      </w:pPr>
      <w:r>
        <w:rPr>
          <w:b/>
          <w:sz w:val="24"/>
          <w:szCs w:val="24"/>
        </w:rPr>
        <w:lastRenderedPageBreak/>
        <w:t>1</w:t>
      </w:r>
      <w:r w:rsidRPr="00DF095A">
        <w:rPr>
          <w:b/>
          <w:sz w:val="24"/>
          <w:szCs w:val="24"/>
        </w:rPr>
        <w:t>.- Clasifica los documentos en el siguiente cuadro comparativo, en el primero</w:t>
      </w:r>
      <w:r>
        <w:rPr>
          <w:b/>
          <w:sz w:val="24"/>
          <w:szCs w:val="24"/>
        </w:rPr>
        <w:t xml:space="preserve"> escribe </w:t>
      </w:r>
      <w:r w:rsidRPr="00DF095A">
        <w:rPr>
          <w:b/>
          <w:sz w:val="24"/>
          <w:szCs w:val="24"/>
        </w:rPr>
        <w:t>l</w:t>
      </w:r>
      <w:r>
        <w:rPr>
          <w:b/>
          <w:sz w:val="24"/>
          <w:szCs w:val="24"/>
        </w:rPr>
        <w:t>o</w:t>
      </w:r>
      <w:r w:rsidRPr="00DF095A">
        <w:rPr>
          <w:b/>
          <w:sz w:val="24"/>
          <w:szCs w:val="24"/>
        </w:rPr>
        <w:t xml:space="preserve">s </w:t>
      </w:r>
      <w:r>
        <w:rPr>
          <w:b/>
          <w:sz w:val="24"/>
          <w:szCs w:val="24"/>
        </w:rPr>
        <w:t xml:space="preserve">efectos o </w:t>
      </w:r>
      <w:r w:rsidRPr="00DF095A">
        <w:rPr>
          <w:b/>
          <w:sz w:val="24"/>
          <w:szCs w:val="24"/>
        </w:rPr>
        <w:t>consecuencias positivas y en el segundo los efectos</w:t>
      </w:r>
      <w:r>
        <w:rPr>
          <w:b/>
          <w:sz w:val="24"/>
          <w:szCs w:val="24"/>
        </w:rPr>
        <w:t xml:space="preserve"> o consecuencias</w:t>
      </w:r>
      <w:r w:rsidRPr="00DF095A">
        <w:rPr>
          <w:b/>
          <w:sz w:val="24"/>
          <w:szCs w:val="24"/>
        </w:rPr>
        <w:t xml:space="preserve"> negativ</w:t>
      </w:r>
      <w:r>
        <w:rPr>
          <w:b/>
          <w:sz w:val="24"/>
          <w:szCs w:val="24"/>
        </w:rPr>
        <w:t>a</w:t>
      </w:r>
      <w:r w:rsidRPr="00DF095A">
        <w:rPr>
          <w:b/>
          <w:sz w:val="24"/>
          <w:szCs w:val="24"/>
        </w:rPr>
        <w:t>s. (pueden poner en el cuadro comparativo frases, palabras, conceptos)</w:t>
      </w:r>
      <w:r>
        <w:rPr>
          <w:b/>
          <w:sz w:val="24"/>
          <w:szCs w:val="24"/>
        </w:rPr>
        <w:t xml:space="preserve">. </w:t>
      </w:r>
    </w:p>
    <w:tbl>
      <w:tblPr>
        <w:tblStyle w:val="Tablaconcuadrcula"/>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4248"/>
        <w:gridCol w:w="4241"/>
      </w:tblGrid>
      <w:tr w:rsidR="008E2C66" w14:paraId="0C2C1551" w14:textId="77777777" w:rsidTr="00B23E1B">
        <w:trPr>
          <w:trHeight w:val="100"/>
        </w:trPr>
        <w:tc>
          <w:tcPr>
            <w:tcW w:w="8823" w:type="dxa"/>
            <w:gridSpan w:val="2"/>
            <w:tcBorders>
              <w:left w:val="single" w:sz="4" w:space="0" w:color="auto"/>
              <w:right w:val="single" w:sz="4" w:space="0" w:color="auto"/>
            </w:tcBorders>
          </w:tcPr>
          <w:p w14:paraId="7FB98B90" w14:textId="77777777" w:rsidR="008E2C66" w:rsidRPr="00DF095A" w:rsidRDefault="008E2C66" w:rsidP="00B23E1B">
            <w:pPr>
              <w:jc w:val="center"/>
              <w:rPr>
                <w:b/>
                <w:sz w:val="24"/>
                <w:szCs w:val="24"/>
              </w:rPr>
            </w:pPr>
            <w:r w:rsidRPr="00DF095A">
              <w:rPr>
                <w:b/>
                <w:sz w:val="24"/>
                <w:szCs w:val="24"/>
              </w:rPr>
              <w:t>Clasificación de documentos</w:t>
            </w:r>
          </w:p>
        </w:tc>
      </w:tr>
      <w:tr w:rsidR="008E2C66" w14:paraId="0582ABF0" w14:textId="77777777" w:rsidTr="00B23E1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12" w:type="dxa"/>
          </w:tcPr>
          <w:p w14:paraId="123A7D99" w14:textId="77777777" w:rsidR="008E2C66" w:rsidRPr="00DF095A" w:rsidRDefault="008E2C66" w:rsidP="00B23E1B">
            <w:pPr>
              <w:jc w:val="center"/>
              <w:rPr>
                <w:b/>
                <w:sz w:val="24"/>
                <w:szCs w:val="24"/>
              </w:rPr>
            </w:pPr>
            <w:r w:rsidRPr="00DF095A">
              <w:rPr>
                <w:b/>
                <w:sz w:val="24"/>
                <w:szCs w:val="24"/>
              </w:rPr>
              <w:t>Efectos positivos (buenos)</w:t>
            </w:r>
          </w:p>
        </w:tc>
        <w:tc>
          <w:tcPr>
            <w:tcW w:w="4411" w:type="dxa"/>
          </w:tcPr>
          <w:p w14:paraId="68F120C2" w14:textId="77777777" w:rsidR="008E2C66" w:rsidRPr="00DF095A" w:rsidRDefault="008E2C66" w:rsidP="00B23E1B">
            <w:pPr>
              <w:jc w:val="center"/>
              <w:rPr>
                <w:b/>
                <w:sz w:val="24"/>
                <w:szCs w:val="24"/>
              </w:rPr>
            </w:pPr>
            <w:r w:rsidRPr="00DF095A">
              <w:rPr>
                <w:b/>
                <w:sz w:val="24"/>
                <w:szCs w:val="24"/>
              </w:rPr>
              <w:t>Efectos negativos (malos</w:t>
            </w:r>
          </w:p>
        </w:tc>
      </w:tr>
      <w:tr w:rsidR="008E2C66" w14:paraId="209CDEB3" w14:textId="77777777" w:rsidTr="00B23E1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12" w:type="dxa"/>
          </w:tcPr>
          <w:p w14:paraId="010ADA87" w14:textId="77777777" w:rsidR="008E2C66" w:rsidRPr="00B520F2" w:rsidRDefault="008E2C66" w:rsidP="00B23E1B">
            <w:pPr>
              <w:jc w:val="center"/>
              <w:rPr>
                <w:b/>
                <w:color w:val="FF0000"/>
                <w:sz w:val="24"/>
                <w:szCs w:val="24"/>
              </w:rPr>
            </w:pPr>
            <w:r w:rsidRPr="00B520F2">
              <w:rPr>
                <w:b/>
                <w:color w:val="FF0000"/>
                <w:sz w:val="24"/>
                <w:szCs w:val="24"/>
              </w:rPr>
              <w:t>Aumento de producción o producción en serie por la introducción de nuevas maquinarias.</w:t>
            </w:r>
          </w:p>
        </w:tc>
        <w:tc>
          <w:tcPr>
            <w:tcW w:w="4411" w:type="dxa"/>
          </w:tcPr>
          <w:p w14:paraId="186E1356" w14:textId="77777777" w:rsidR="008E2C66" w:rsidRPr="00B520F2" w:rsidRDefault="008E2C66" w:rsidP="00B23E1B">
            <w:pPr>
              <w:jc w:val="center"/>
              <w:rPr>
                <w:b/>
                <w:color w:val="FF0000"/>
                <w:sz w:val="24"/>
                <w:szCs w:val="24"/>
              </w:rPr>
            </w:pPr>
            <w:r w:rsidRPr="00B520F2">
              <w:rPr>
                <w:b/>
                <w:color w:val="FF0000"/>
                <w:sz w:val="24"/>
                <w:szCs w:val="24"/>
              </w:rPr>
              <w:t>Los Niños obreros trabajaban desde los 6 años, tenían mal aspecto, enfermizos, descalzos y mal vestidos, nunca llegarían a ser adultos.</w:t>
            </w:r>
          </w:p>
          <w:p w14:paraId="51E876C0" w14:textId="77777777" w:rsidR="008E2C66" w:rsidRPr="00B520F2" w:rsidRDefault="008E2C66" w:rsidP="00B23E1B">
            <w:pPr>
              <w:jc w:val="center"/>
              <w:rPr>
                <w:b/>
                <w:color w:val="FF0000"/>
                <w:sz w:val="24"/>
                <w:szCs w:val="24"/>
              </w:rPr>
            </w:pPr>
            <w:r w:rsidRPr="00B520F2">
              <w:rPr>
                <w:b/>
                <w:color w:val="FF0000"/>
                <w:sz w:val="24"/>
                <w:szCs w:val="24"/>
              </w:rPr>
              <w:t>Trabajaban durante todo el día, con un breve descanso.</w:t>
            </w:r>
          </w:p>
          <w:p w14:paraId="5E20850B" w14:textId="77777777" w:rsidR="008E2C66" w:rsidRPr="00B520F2" w:rsidRDefault="008E2C66" w:rsidP="00B23E1B">
            <w:pPr>
              <w:jc w:val="center"/>
              <w:rPr>
                <w:b/>
                <w:color w:val="FF0000"/>
                <w:sz w:val="24"/>
                <w:szCs w:val="24"/>
              </w:rPr>
            </w:pPr>
            <w:r w:rsidRPr="00B520F2">
              <w:rPr>
                <w:b/>
                <w:color w:val="FF0000"/>
                <w:sz w:val="24"/>
                <w:szCs w:val="24"/>
              </w:rPr>
              <w:t>Si no cumplían con el trabajo los golpeaban.</w:t>
            </w:r>
          </w:p>
        </w:tc>
      </w:tr>
      <w:tr w:rsidR="008E2C66" w14:paraId="06EC754C" w14:textId="77777777" w:rsidTr="00B23E1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12" w:type="dxa"/>
          </w:tcPr>
          <w:p w14:paraId="3D183B7D" w14:textId="77777777" w:rsidR="008E2C66" w:rsidRPr="00B520F2" w:rsidRDefault="008E2C66" w:rsidP="00B23E1B">
            <w:pPr>
              <w:jc w:val="center"/>
              <w:rPr>
                <w:b/>
                <w:color w:val="FF0000"/>
                <w:sz w:val="24"/>
                <w:szCs w:val="24"/>
              </w:rPr>
            </w:pPr>
            <w:r w:rsidRPr="00B520F2">
              <w:rPr>
                <w:b/>
                <w:color w:val="FF0000"/>
                <w:sz w:val="24"/>
                <w:szCs w:val="24"/>
              </w:rPr>
              <w:t>En Inglaterra aumento la producción hilera (importaciones y exportaciones), aumentó la población, aumenta el capital, relaciones comerciales internacionales</w:t>
            </w:r>
          </w:p>
        </w:tc>
        <w:tc>
          <w:tcPr>
            <w:tcW w:w="4411" w:type="dxa"/>
          </w:tcPr>
          <w:p w14:paraId="65AF08AB" w14:textId="77777777" w:rsidR="008E2C66" w:rsidRPr="00B520F2" w:rsidRDefault="008E2C66" w:rsidP="00B23E1B">
            <w:pPr>
              <w:jc w:val="center"/>
              <w:rPr>
                <w:b/>
                <w:color w:val="FF0000"/>
                <w:sz w:val="24"/>
                <w:szCs w:val="24"/>
              </w:rPr>
            </w:pPr>
            <w:r w:rsidRPr="00B520F2">
              <w:rPr>
                <w:b/>
                <w:color w:val="FF0000"/>
                <w:sz w:val="24"/>
                <w:szCs w:val="24"/>
              </w:rPr>
              <w:t>Jóvenes obreros delgados y pálidos.</w:t>
            </w:r>
          </w:p>
        </w:tc>
      </w:tr>
      <w:tr w:rsidR="008E2C66" w14:paraId="3DFE29B8" w14:textId="77777777" w:rsidTr="00B23E1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12" w:type="dxa"/>
          </w:tcPr>
          <w:p w14:paraId="385C8AAC" w14:textId="77777777" w:rsidR="008E2C66" w:rsidRPr="00B520F2" w:rsidRDefault="008E2C66" w:rsidP="00B23E1B">
            <w:pPr>
              <w:jc w:val="center"/>
              <w:rPr>
                <w:b/>
                <w:color w:val="FF0000"/>
                <w:sz w:val="24"/>
                <w:szCs w:val="24"/>
              </w:rPr>
            </w:pPr>
          </w:p>
        </w:tc>
        <w:tc>
          <w:tcPr>
            <w:tcW w:w="4411" w:type="dxa"/>
          </w:tcPr>
          <w:p w14:paraId="5140CCD0" w14:textId="77777777" w:rsidR="008E2C66" w:rsidRPr="00B520F2" w:rsidRDefault="008E2C66" w:rsidP="00B23E1B">
            <w:pPr>
              <w:jc w:val="center"/>
              <w:rPr>
                <w:b/>
                <w:color w:val="FF0000"/>
                <w:sz w:val="24"/>
                <w:szCs w:val="24"/>
              </w:rPr>
            </w:pPr>
            <w:r w:rsidRPr="00B520F2">
              <w:rPr>
                <w:b/>
                <w:color w:val="FF0000"/>
                <w:sz w:val="24"/>
                <w:szCs w:val="24"/>
              </w:rPr>
              <w:t>Las mujeres obreras no se veían muy saludables.</w:t>
            </w:r>
          </w:p>
        </w:tc>
      </w:tr>
      <w:tr w:rsidR="008E2C66" w14:paraId="6038211E" w14:textId="77777777" w:rsidTr="00B23E1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12" w:type="dxa"/>
          </w:tcPr>
          <w:p w14:paraId="5A934FBC" w14:textId="77777777" w:rsidR="008E2C66" w:rsidRPr="00B520F2" w:rsidRDefault="008E2C66" w:rsidP="00B23E1B">
            <w:pPr>
              <w:jc w:val="center"/>
              <w:rPr>
                <w:b/>
                <w:color w:val="FF0000"/>
                <w:sz w:val="24"/>
                <w:szCs w:val="24"/>
              </w:rPr>
            </w:pPr>
          </w:p>
        </w:tc>
        <w:tc>
          <w:tcPr>
            <w:tcW w:w="4411" w:type="dxa"/>
          </w:tcPr>
          <w:p w14:paraId="6066BB9B" w14:textId="77777777" w:rsidR="008E2C66" w:rsidRPr="00B520F2" w:rsidRDefault="008E2C66" w:rsidP="00B23E1B">
            <w:pPr>
              <w:jc w:val="center"/>
              <w:rPr>
                <w:b/>
                <w:color w:val="FF0000"/>
                <w:sz w:val="24"/>
                <w:szCs w:val="24"/>
              </w:rPr>
            </w:pPr>
            <w:r w:rsidRPr="00B520F2">
              <w:rPr>
                <w:b/>
                <w:color w:val="FF0000"/>
                <w:sz w:val="24"/>
                <w:szCs w:val="24"/>
              </w:rPr>
              <w:t>Consecuencias en la salud de los niños</w:t>
            </w:r>
          </w:p>
        </w:tc>
      </w:tr>
    </w:tbl>
    <w:p w14:paraId="59559A3C" w14:textId="79E1AE7D" w:rsidR="008E2C66" w:rsidRDefault="008E2C66" w:rsidP="008E2C66">
      <w:pPr>
        <w:tabs>
          <w:tab w:val="left" w:pos="3087"/>
        </w:tabs>
        <w:jc w:val="both"/>
        <w:rPr>
          <w:b/>
          <w:sz w:val="24"/>
          <w:szCs w:val="24"/>
        </w:rPr>
      </w:pPr>
    </w:p>
    <w:p w14:paraId="09FD9DAD" w14:textId="77777777" w:rsidR="008E2C66" w:rsidRPr="00A9584D" w:rsidRDefault="008E2C66" w:rsidP="008E2C66">
      <w:pPr>
        <w:rPr>
          <w:b/>
          <w:sz w:val="24"/>
          <w:szCs w:val="24"/>
        </w:rPr>
      </w:pPr>
      <w:r w:rsidRPr="00A9584D">
        <w:rPr>
          <w:b/>
          <w:sz w:val="24"/>
          <w:szCs w:val="24"/>
        </w:rPr>
        <w:t>II.- ANÁLISIS DE GRÁFICO: Observa y analiza el siguiente gráfico y responde</w:t>
      </w:r>
      <w:r>
        <w:rPr>
          <w:b/>
          <w:sz w:val="24"/>
          <w:szCs w:val="24"/>
        </w:rPr>
        <w:t xml:space="preserve">: </w:t>
      </w:r>
    </w:p>
    <w:p w14:paraId="6196AE44" w14:textId="77777777" w:rsidR="008E2C66" w:rsidRDefault="008E2C66" w:rsidP="008E2C66"/>
    <w:p w14:paraId="6CA85E49" w14:textId="77777777" w:rsidR="008E2C66" w:rsidRDefault="008E2C66" w:rsidP="008E2C66">
      <w:pPr>
        <w:tabs>
          <w:tab w:val="left" w:pos="993"/>
        </w:tabs>
      </w:pPr>
      <w:r>
        <w:tab/>
      </w:r>
      <w:r>
        <w:rPr>
          <w:noProof/>
        </w:rPr>
        <w:drawing>
          <wp:inline distT="0" distB="0" distL="0" distR="0" wp14:anchorId="6290EAE9" wp14:editId="6C90EAE5">
            <wp:extent cx="3913909" cy="37183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929" t="31826" r="37419" b="23157"/>
                    <a:stretch/>
                  </pic:blipFill>
                  <pic:spPr bwMode="auto">
                    <a:xfrm>
                      <a:off x="0" y="0"/>
                      <a:ext cx="3925484" cy="3729315"/>
                    </a:xfrm>
                    <a:prstGeom prst="rect">
                      <a:avLst/>
                    </a:prstGeom>
                    <a:ln>
                      <a:noFill/>
                    </a:ln>
                    <a:extLst>
                      <a:ext uri="{53640926-AAD7-44D8-BBD7-CCE9431645EC}">
                        <a14:shadowObscured xmlns:a14="http://schemas.microsoft.com/office/drawing/2010/main"/>
                      </a:ext>
                    </a:extLst>
                  </pic:spPr>
                </pic:pic>
              </a:graphicData>
            </a:graphic>
          </wp:inline>
        </w:drawing>
      </w:r>
    </w:p>
    <w:p w14:paraId="123612D4" w14:textId="35F8DF80" w:rsidR="008E2C66" w:rsidRDefault="008E2C66" w:rsidP="008E2C66">
      <w:pPr>
        <w:jc w:val="both"/>
        <w:rPr>
          <w:b/>
          <w:sz w:val="24"/>
          <w:szCs w:val="24"/>
        </w:rPr>
      </w:pPr>
      <w:r w:rsidRPr="00A9584D">
        <w:rPr>
          <w:b/>
          <w:sz w:val="24"/>
          <w:szCs w:val="24"/>
        </w:rPr>
        <w:lastRenderedPageBreak/>
        <w:t xml:space="preserve">1.- ¿Entre qué años se marcó la mayor cantidad de emigrantes de Europa? ¿Qué país lo representa? </w:t>
      </w:r>
    </w:p>
    <w:p w14:paraId="27A30FC3" w14:textId="4754C407" w:rsidR="008E2C66" w:rsidRPr="008E2C66" w:rsidRDefault="008E2C66" w:rsidP="008E2C66">
      <w:pPr>
        <w:jc w:val="both"/>
        <w:rPr>
          <w:b/>
          <w:color w:val="FF0000"/>
          <w:sz w:val="24"/>
          <w:szCs w:val="24"/>
        </w:rPr>
      </w:pPr>
      <w:r>
        <w:rPr>
          <w:b/>
          <w:color w:val="FF0000"/>
          <w:sz w:val="24"/>
          <w:szCs w:val="24"/>
        </w:rPr>
        <w:t xml:space="preserve">R: </w:t>
      </w:r>
      <w:r w:rsidRPr="00B520F2">
        <w:rPr>
          <w:b/>
          <w:color w:val="FF0000"/>
          <w:sz w:val="24"/>
          <w:szCs w:val="24"/>
        </w:rPr>
        <w:t xml:space="preserve">Entre 1900 a 1910. Italia representa la mayor cantidad de emigrantes. </w:t>
      </w:r>
    </w:p>
    <w:p w14:paraId="3F7D0FAE" w14:textId="19F11CDB" w:rsidR="008E2C66" w:rsidRDefault="008E2C66" w:rsidP="008E2C66">
      <w:pPr>
        <w:jc w:val="both"/>
        <w:rPr>
          <w:b/>
          <w:sz w:val="24"/>
          <w:szCs w:val="24"/>
        </w:rPr>
      </w:pPr>
      <w:r w:rsidRPr="00A9584D">
        <w:rPr>
          <w:b/>
          <w:sz w:val="24"/>
          <w:szCs w:val="24"/>
        </w:rPr>
        <w:t xml:space="preserve">2. ¿Cuál fue el país que marco la menor emigración entre los años 1850 y 1870? </w:t>
      </w:r>
    </w:p>
    <w:p w14:paraId="51ECCF01" w14:textId="5A1B806A" w:rsidR="008E2C66" w:rsidRPr="008E2C66" w:rsidRDefault="008E2C66" w:rsidP="008E2C66">
      <w:pPr>
        <w:jc w:val="both"/>
        <w:rPr>
          <w:b/>
          <w:color w:val="FF0000"/>
          <w:sz w:val="24"/>
          <w:szCs w:val="24"/>
        </w:rPr>
      </w:pPr>
      <w:r w:rsidRPr="008E2C66">
        <w:rPr>
          <w:b/>
          <w:color w:val="FF0000"/>
          <w:sz w:val="24"/>
          <w:szCs w:val="24"/>
        </w:rPr>
        <w:t xml:space="preserve">R: Italia </w:t>
      </w:r>
    </w:p>
    <w:p w14:paraId="3BCF56AF" w14:textId="77777777" w:rsidR="008E2C66" w:rsidRPr="00A9584D" w:rsidRDefault="008E2C66" w:rsidP="008E2C66">
      <w:pPr>
        <w:jc w:val="both"/>
        <w:rPr>
          <w:b/>
          <w:sz w:val="24"/>
          <w:szCs w:val="24"/>
        </w:rPr>
      </w:pPr>
      <w:r w:rsidRPr="00A9584D">
        <w:rPr>
          <w:b/>
          <w:sz w:val="24"/>
          <w:szCs w:val="24"/>
        </w:rPr>
        <w:t>3. ¿Por qué crees tú que estos países comenzaron a emigrar a EE. UU?</w:t>
      </w:r>
    </w:p>
    <w:p w14:paraId="1C3D5490" w14:textId="43BBFF73" w:rsidR="008E2C66" w:rsidRDefault="008E2C66" w:rsidP="008E2C66">
      <w:pPr>
        <w:rPr>
          <w:b/>
          <w:bCs/>
          <w:color w:val="FF0000"/>
        </w:rPr>
      </w:pPr>
      <w:r w:rsidRPr="008E2C66">
        <w:rPr>
          <w:b/>
          <w:bCs/>
          <w:color w:val="FF0000"/>
        </w:rPr>
        <w:t xml:space="preserve">R: Opinión personal. </w:t>
      </w:r>
    </w:p>
    <w:p w14:paraId="1E43B0E7" w14:textId="77777777" w:rsidR="008E2C66" w:rsidRPr="008E2C66" w:rsidRDefault="008E2C66" w:rsidP="008E2C66">
      <w:pPr>
        <w:rPr>
          <w:b/>
          <w:bCs/>
          <w:color w:val="FF0000"/>
        </w:rPr>
      </w:pPr>
    </w:p>
    <w:p w14:paraId="77E1DBBF" w14:textId="77777777" w:rsidR="008E2C66" w:rsidRPr="00E239D6" w:rsidRDefault="008E2C66" w:rsidP="008E2C66">
      <w:pPr>
        <w:rPr>
          <w:b/>
          <w:sz w:val="24"/>
          <w:szCs w:val="24"/>
        </w:rPr>
      </w:pPr>
      <w:r>
        <w:rPr>
          <w:b/>
          <w:sz w:val="24"/>
          <w:szCs w:val="24"/>
        </w:rPr>
        <w:t xml:space="preserve">IV.- </w:t>
      </w:r>
      <w:r w:rsidRPr="00E239D6">
        <w:rPr>
          <w:b/>
          <w:sz w:val="24"/>
          <w:szCs w:val="24"/>
        </w:rPr>
        <w:t xml:space="preserve">Observa el siguiente extracto de la película “Tiempos Modernos” de Charles Chaplin y contesta las siguientes preguntas. </w:t>
      </w:r>
    </w:p>
    <w:p w14:paraId="2EB81A82" w14:textId="77777777" w:rsidR="008E2C66" w:rsidRPr="0028635E" w:rsidRDefault="006A2E3A" w:rsidP="008E2C66">
      <w:hyperlink r:id="rId8" w:history="1">
        <w:r w:rsidR="008E2C66">
          <w:rPr>
            <w:rStyle w:val="Hipervnculo"/>
          </w:rPr>
          <w:t>https://www.youtube.com/watch?v=EmkkmgjFqtc</w:t>
        </w:r>
      </w:hyperlink>
    </w:p>
    <w:p w14:paraId="67DDCB42" w14:textId="25E64465" w:rsidR="008E2C66" w:rsidRDefault="008E2C66" w:rsidP="008E2C66">
      <w:pPr>
        <w:rPr>
          <w:rFonts w:cstheme="minorHAnsi"/>
          <w:b/>
          <w:sz w:val="24"/>
          <w:szCs w:val="24"/>
        </w:rPr>
      </w:pPr>
      <w:r w:rsidRPr="00E239D6">
        <w:rPr>
          <w:rFonts w:cstheme="minorHAnsi"/>
          <w:b/>
          <w:sz w:val="24"/>
          <w:szCs w:val="24"/>
        </w:rPr>
        <w:t>1.- Al principio de la película aparecen un reloj ¿Qué piensas que puede significar?</w:t>
      </w:r>
    </w:p>
    <w:p w14:paraId="15E0FBEB" w14:textId="50AAE4BA" w:rsidR="008E2C66" w:rsidRPr="00304EB8" w:rsidRDefault="008E2C66" w:rsidP="008E2C66">
      <w:pPr>
        <w:jc w:val="both"/>
        <w:rPr>
          <w:rFonts w:cstheme="minorHAnsi"/>
          <w:b/>
          <w:color w:val="7030A0"/>
          <w:sz w:val="24"/>
          <w:szCs w:val="24"/>
        </w:rPr>
      </w:pPr>
      <w:r>
        <w:rPr>
          <w:rFonts w:cstheme="minorHAnsi"/>
          <w:b/>
          <w:color w:val="7030A0"/>
          <w:sz w:val="24"/>
          <w:szCs w:val="24"/>
        </w:rPr>
        <w:t xml:space="preserve">R: </w:t>
      </w:r>
      <w:r w:rsidRPr="00304EB8">
        <w:rPr>
          <w:rFonts w:cstheme="minorHAnsi"/>
          <w:b/>
          <w:color w:val="7030A0"/>
          <w:sz w:val="24"/>
          <w:szCs w:val="24"/>
        </w:rPr>
        <w:t>En un primer momento aparece un reloj grande que ocupa toda la pantalla destacando la importancia que tienes los relojes en la época que transcurre la película. El reloj va marcando el ritmo de trabajo y de vida de las personas que aparecen, al igual que hoy en día en nuestras vidas.</w:t>
      </w:r>
    </w:p>
    <w:p w14:paraId="732D1FC3" w14:textId="77777777" w:rsidR="008E2C66" w:rsidRDefault="008E2C66" w:rsidP="008E2C66">
      <w:pPr>
        <w:jc w:val="both"/>
        <w:rPr>
          <w:rFonts w:cstheme="minorHAnsi"/>
          <w:b/>
          <w:color w:val="7030A0"/>
          <w:sz w:val="24"/>
          <w:szCs w:val="24"/>
        </w:rPr>
      </w:pPr>
      <w:r w:rsidRPr="00304EB8">
        <w:rPr>
          <w:rFonts w:cstheme="minorHAnsi"/>
          <w:b/>
          <w:color w:val="7030A0"/>
          <w:sz w:val="24"/>
          <w:szCs w:val="24"/>
        </w:rPr>
        <w:t xml:space="preserve"> Además, durante el desarrollo de la película aparece varias veces el reloj como por ejemplo cada vez que era la hora del almuerzo, el reloj sonaba y automáticamente todos paraban su trabajo y comían. Estaba tan controlado el tiempo que incluso para ir al baño, estaban obligando a contabilizar el tiempo que permanecían en él. </w:t>
      </w:r>
    </w:p>
    <w:p w14:paraId="0DDA8C32" w14:textId="77777777" w:rsidR="008E2C66" w:rsidRPr="00E239D6" w:rsidRDefault="008E2C66" w:rsidP="008E2C66">
      <w:pPr>
        <w:rPr>
          <w:rFonts w:cstheme="minorHAnsi"/>
          <w:b/>
          <w:sz w:val="24"/>
          <w:szCs w:val="24"/>
        </w:rPr>
      </w:pPr>
    </w:p>
    <w:p w14:paraId="42CBA19B" w14:textId="471597E6" w:rsidR="008E2C66" w:rsidRDefault="008E2C66" w:rsidP="008E2C66">
      <w:pPr>
        <w:rPr>
          <w:rFonts w:cstheme="minorHAnsi"/>
          <w:b/>
          <w:sz w:val="24"/>
          <w:szCs w:val="24"/>
        </w:rPr>
      </w:pPr>
      <w:r w:rsidRPr="00E239D6">
        <w:rPr>
          <w:rFonts w:cstheme="minorHAnsi"/>
          <w:b/>
          <w:sz w:val="24"/>
          <w:szCs w:val="24"/>
        </w:rPr>
        <w:t>2.- Al principio de la película aparecen unas ovejas y personas caminando ¿Qué piensas que puede significar?</w:t>
      </w:r>
    </w:p>
    <w:p w14:paraId="227134B6" w14:textId="0537F729" w:rsidR="008E2C66" w:rsidRDefault="008E2C66" w:rsidP="008E2C66">
      <w:pPr>
        <w:jc w:val="both"/>
        <w:rPr>
          <w:rFonts w:cstheme="minorHAnsi"/>
          <w:b/>
          <w:color w:val="7030A0"/>
          <w:sz w:val="24"/>
          <w:szCs w:val="24"/>
        </w:rPr>
      </w:pPr>
      <w:r>
        <w:rPr>
          <w:rFonts w:cstheme="minorHAnsi"/>
          <w:b/>
          <w:color w:val="7030A0"/>
          <w:sz w:val="24"/>
          <w:szCs w:val="24"/>
        </w:rPr>
        <w:t xml:space="preserve">R: </w:t>
      </w:r>
      <w:r w:rsidRPr="00304EB8">
        <w:rPr>
          <w:rFonts w:cstheme="minorHAnsi"/>
          <w:b/>
          <w:color w:val="7030A0"/>
          <w:sz w:val="24"/>
          <w:szCs w:val="24"/>
        </w:rPr>
        <w:t>Las ovejas son como una metáfora que hace referencia a los trabajadores, todos iguales y sometidos al trabajo. Sin embargo, se logra apreciar a una oveja negra haciendo referencia al personaje de (Charles Chaplin), esto representando la diferencia entre los demás, principalmente es el mensaje del comienzo de la película.</w:t>
      </w:r>
    </w:p>
    <w:p w14:paraId="4F118B81" w14:textId="77777777" w:rsidR="008E2C66" w:rsidRPr="008E2C66" w:rsidRDefault="008E2C66" w:rsidP="008E2C66">
      <w:pPr>
        <w:jc w:val="both"/>
        <w:rPr>
          <w:rFonts w:cstheme="minorHAnsi"/>
          <w:b/>
          <w:color w:val="7030A0"/>
          <w:sz w:val="24"/>
          <w:szCs w:val="24"/>
        </w:rPr>
      </w:pPr>
    </w:p>
    <w:p w14:paraId="1903901A" w14:textId="6F21A2C3" w:rsidR="008E2C66" w:rsidRDefault="008E2C66" w:rsidP="008E2C66">
      <w:pPr>
        <w:rPr>
          <w:rFonts w:cstheme="minorHAnsi"/>
          <w:b/>
          <w:sz w:val="24"/>
          <w:szCs w:val="24"/>
        </w:rPr>
      </w:pPr>
      <w:r w:rsidRPr="00E239D6">
        <w:rPr>
          <w:rFonts w:cstheme="minorHAnsi"/>
          <w:b/>
          <w:sz w:val="24"/>
          <w:szCs w:val="24"/>
        </w:rPr>
        <w:t xml:space="preserve">3.- ¿Como es el trabajo que realiza el proletariado (clase obrera) en las fábricas? </w:t>
      </w:r>
    </w:p>
    <w:p w14:paraId="107E96A7" w14:textId="4FC8170D" w:rsidR="008E2C66" w:rsidRPr="00427B1F" w:rsidRDefault="008E2C66" w:rsidP="008E2C66">
      <w:pPr>
        <w:jc w:val="both"/>
        <w:rPr>
          <w:rFonts w:cstheme="minorHAnsi"/>
          <w:b/>
          <w:color w:val="7030A0"/>
          <w:sz w:val="24"/>
          <w:szCs w:val="24"/>
        </w:rPr>
      </w:pPr>
      <w:r>
        <w:rPr>
          <w:rFonts w:cstheme="minorHAnsi"/>
          <w:b/>
          <w:color w:val="7030A0"/>
          <w:sz w:val="24"/>
          <w:szCs w:val="24"/>
        </w:rPr>
        <w:t xml:space="preserve">R: </w:t>
      </w:r>
      <w:r w:rsidRPr="00427B1F">
        <w:rPr>
          <w:rFonts w:cstheme="minorHAnsi"/>
          <w:b/>
          <w:color w:val="7030A0"/>
          <w:sz w:val="24"/>
          <w:szCs w:val="24"/>
        </w:rPr>
        <w:t>El trabajo es muy mecánico, monótono, rutinario, sometidos al trabajo en el cual hacían siempre lo mismo (esto si se realiza con frecuencia puede producir problemas mentales).</w:t>
      </w:r>
    </w:p>
    <w:p w14:paraId="63663632" w14:textId="77777777" w:rsidR="008E2C66" w:rsidRPr="00427B1F" w:rsidRDefault="008E2C66" w:rsidP="008E2C66">
      <w:pPr>
        <w:jc w:val="both"/>
        <w:rPr>
          <w:rFonts w:cstheme="minorHAnsi"/>
          <w:b/>
          <w:color w:val="7030A0"/>
          <w:sz w:val="24"/>
          <w:szCs w:val="24"/>
        </w:rPr>
      </w:pPr>
      <w:r w:rsidRPr="00427B1F">
        <w:rPr>
          <w:rFonts w:cstheme="minorHAnsi"/>
          <w:b/>
          <w:color w:val="7030A0"/>
          <w:sz w:val="24"/>
          <w:szCs w:val="24"/>
        </w:rPr>
        <w:t xml:space="preserve">Nula opción de descanso y la misma presión del trabajo le hace pelear con sus compañeros de trabajo. </w:t>
      </w:r>
    </w:p>
    <w:p w14:paraId="786DF6F1" w14:textId="77777777" w:rsidR="008E2C66" w:rsidRPr="00E239D6" w:rsidRDefault="008E2C66" w:rsidP="008E2C66">
      <w:pPr>
        <w:rPr>
          <w:rFonts w:cstheme="minorHAnsi"/>
          <w:b/>
          <w:sz w:val="24"/>
          <w:szCs w:val="24"/>
        </w:rPr>
      </w:pPr>
    </w:p>
    <w:p w14:paraId="38BBF24A" w14:textId="77777777" w:rsidR="008E2C66" w:rsidRPr="00E239D6" w:rsidRDefault="008E2C66" w:rsidP="008E2C66">
      <w:pPr>
        <w:rPr>
          <w:rFonts w:cstheme="minorHAnsi"/>
          <w:b/>
          <w:sz w:val="24"/>
          <w:szCs w:val="24"/>
        </w:rPr>
      </w:pPr>
      <w:r w:rsidRPr="00E239D6">
        <w:rPr>
          <w:rFonts w:cstheme="minorHAnsi"/>
          <w:b/>
          <w:sz w:val="24"/>
          <w:szCs w:val="24"/>
        </w:rPr>
        <w:lastRenderedPageBreak/>
        <w:t xml:space="preserve">4.- ¿Que hace el burgués o dirigente en la película? </w:t>
      </w:r>
    </w:p>
    <w:p w14:paraId="27FC4FB1" w14:textId="3720F4F3" w:rsidR="008E2C66" w:rsidRPr="00427B1F" w:rsidRDefault="008E2C66" w:rsidP="008E2C66">
      <w:pPr>
        <w:rPr>
          <w:rFonts w:cstheme="minorHAnsi"/>
          <w:b/>
          <w:color w:val="7030A0"/>
          <w:sz w:val="24"/>
          <w:szCs w:val="24"/>
        </w:rPr>
      </w:pPr>
      <w:r>
        <w:rPr>
          <w:rFonts w:cstheme="minorHAnsi"/>
          <w:b/>
          <w:color w:val="7030A0"/>
          <w:sz w:val="24"/>
          <w:szCs w:val="24"/>
        </w:rPr>
        <w:t xml:space="preserve">R: </w:t>
      </w:r>
      <w:r w:rsidRPr="00427B1F">
        <w:rPr>
          <w:rFonts w:cstheme="minorHAnsi"/>
          <w:b/>
          <w:color w:val="7030A0"/>
          <w:sz w:val="24"/>
          <w:szCs w:val="24"/>
        </w:rPr>
        <w:t xml:space="preserve">Vemos que está sentado, realizando un rompecabezas, atendido por una secretaria y da órdenes. </w:t>
      </w:r>
    </w:p>
    <w:p w14:paraId="6698518E" w14:textId="77777777" w:rsidR="008E2C66" w:rsidRPr="00A37179" w:rsidRDefault="008E2C66" w:rsidP="008E2C66">
      <w:pPr>
        <w:pStyle w:val="Sinespaciado"/>
        <w:spacing w:after="120"/>
        <w:jc w:val="both"/>
        <w:rPr>
          <w:rFonts w:cstheme="minorHAnsi"/>
          <w:lang w:val="es-ES"/>
        </w:rPr>
      </w:pPr>
    </w:p>
    <w:p w14:paraId="7C7D947E" w14:textId="77777777" w:rsidR="008E2C66" w:rsidRPr="000B618A" w:rsidRDefault="008E2C66" w:rsidP="008E2C66">
      <w:pPr>
        <w:spacing w:after="120" w:line="240" w:lineRule="auto"/>
        <w:jc w:val="both"/>
        <w:rPr>
          <w:rFonts w:cstheme="minorHAnsi"/>
          <w:b/>
          <w:sz w:val="28"/>
          <w:szCs w:val="28"/>
        </w:rPr>
      </w:pPr>
      <w:r w:rsidRPr="000B618A">
        <w:rPr>
          <w:rFonts w:cstheme="minorHAnsi"/>
          <w:b/>
          <w:sz w:val="28"/>
          <w:szCs w:val="28"/>
        </w:rPr>
        <w:t xml:space="preserve">¿Qué aprendimos hoy? </w:t>
      </w:r>
    </w:p>
    <w:p w14:paraId="78B692CA" w14:textId="77777777" w:rsidR="008E2C66" w:rsidRPr="00A37179" w:rsidRDefault="008E2C66" w:rsidP="008E2C66">
      <w:pPr>
        <w:spacing w:after="120" w:line="240" w:lineRule="auto"/>
        <w:jc w:val="both"/>
        <w:rPr>
          <w:rFonts w:cstheme="minorHAnsi"/>
        </w:rPr>
      </w:pPr>
    </w:p>
    <w:p w14:paraId="0F2A5AAE" w14:textId="77777777" w:rsidR="008E2C66" w:rsidRPr="00F34187" w:rsidRDefault="008E2C66" w:rsidP="008E2C66">
      <w:pPr>
        <w:jc w:val="center"/>
        <w:rPr>
          <w:rFonts w:cstheme="minorHAnsi"/>
          <w:b/>
          <w:sz w:val="24"/>
          <w:szCs w:val="24"/>
        </w:rPr>
      </w:pPr>
      <w:r w:rsidRPr="00F34187">
        <w:rPr>
          <w:rFonts w:cstheme="minorHAnsi"/>
          <w:b/>
          <w:sz w:val="24"/>
          <w:szCs w:val="24"/>
        </w:rPr>
        <w:t>Actividad Selección Múltiple.</w:t>
      </w:r>
    </w:p>
    <w:p w14:paraId="66E56C19" w14:textId="77777777" w:rsidR="008E2C66" w:rsidRPr="00F34187" w:rsidRDefault="008E2C66" w:rsidP="008E2C66">
      <w:pPr>
        <w:spacing w:after="120" w:line="240" w:lineRule="auto"/>
        <w:jc w:val="both"/>
        <w:rPr>
          <w:rFonts w:cstheme="minorHAnsi"/>
          <w:b/>
          <w:sz w:val="24"/>
          <w:szCs w:val="24"/>
        </w:rPr>
      </w:pPr>
      <w:r w:rsidRPr="00F34187">
        <w:rPr>
          <w:rFonts w:cstheme="minorHAnsi"/>
          <w:b/>
          <w:sz w:val="24"/>
          <w:szCs w:val="24"/>
        </w:rPr>
        <w:t>1.- ¿En qué país tuvo lugar por primera vez la Revolución Industrial?</w:t>
      </w:r>
    </w:p>
    <w:p w14:paraId="0A70DF57"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a) Francia</w:t>
      </w:r>
    </w:p>
    <w:p w14:paraId="2734C16F" w14:textId="77777777" w:rsidR="008E2C66" w:rsidRPr="00F34187" w:rsidRDefault="008E2C66" w:rsidP="008E2C66">
      <w:pPr>
        <w:spacing w:after="120" w:line="240" w:lineRule="auto"/>
        <w:jc w:val="both"/>
        <w:rPr>
          <w:rFonts w:cstheme="minorHAnsi"/>
          <w:sz w:val="24"/>
          <w:szCs w:val="24"/>
        </w:rPr>
      </w:pPr>
      <w:r w:rsidRPr="008E2C66">
        <w:rPr>
          <w:rFonts w:cstheme="minorHAnsi"/>
          <w:sz w:val="24"/>
          <w:szCs w:val="24"/>
          <w:highlight w:val="yellow"/>
        </w:rPr>
        <w:t>b) Inglaterra</w:t>
      </w:r>
    </w:p>
    <w:p w14:paraId="2DED74F9"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c) España</w:t>
      </w:r>
    </w:p>
    <w:p w14:paraId="09AD5066"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d) Italia</w:t>
      </w:r>
      <w:r w:rsidRPr="00F34187">
        <w:rPr>
          <w:rFonts w:cstheme="minorHAnsi"/>
          <w:sz w:val="24"/>
          <w:szCs w:val="24"/>
        </w:rPr>
        <w:cr/>
      </w:r>
    </w:p>
    <w:p w14:paraId="58F207A9" w14:textId="77777777" w:rsidR="008E2C66" w:rsidRPr="00F34187" w:rsidRDefault="008E2C66" w:rsidP="008E2C66">
      <w:pPr>
        <w:spacing w:after="120" w:line="240" w:lineRule="auto"/>
        <w:jc w:val="both"/>
        <w:rPr>
          <w:rFonts w:cstheme="minorHAnsi"/>
          <w:b/>
          <w:sz w:val="24"/>
          <w:szCs w:val="24"/>
        </w:rPr>
      </w:pPr>
      <w:r w:rsidRPr="00F34187">
        <w:rPr>
          <w:rFonts w:cstheme="minorHAnsi"/>
          <w:b/>
          <w:sz w:val="24"/>
          <w:szCs w:val="24"/>
        </w:rPr>
        <w:t>2.- La Revolución industrial supuso en materia demográfica:</w:t>
      </w:r>
    </w:p>
    <w:p w14:paraId="581CB77C"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a) El incremento de la población en el campo.</w:t>
      </w:r>
    </w:p>
    <w:p w14:paraId="60B7E8C3"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b) El descenso de la población en las ciudades.</w:t>
      </w:r>
    </w:p>
    <w:p w14:paraId="0A695D15"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w:t>
      </w:r>
      <w:r w:rsidRPr="008E2C66">
        <w:rPr>
          <w:rFonts w:cstheme="minorHAnsi"/>
          <w:sz w:val="24"/>
          <w:szCs w:val="24"/>
          <w:highlight w:val="yellow"/>
        </w:rPr>
        <w:t>c) La migración del campo a la ciudad.</w:t>
      </w:r>
    </w:p>
    <w:p w14:paraId="072492C0"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d) El descenso de la natalidad.</w:t>
      </w:r>
      <w:r w:rsidRPr="00F34187">
        <w:rPr>
          <w:rFonts w:cstheme="minorHAnsi"/>
          <w:sz w:val="24"/>
          <w:szCs w:val="24"/>
        </w:rPr>
        <w:cr/>
      </w:r>
    </w:p>
    <w:p w14:paraId="211E71FF" w14:textId="77777777" w:rsidR="008E2C66" w:rsidRPr="00F34187" w:rsidRDefault="008E2C66" w:rsidP="008E2C66">
      <w:pPr>
        <w:spacing w:after="120" w:line="240" w:lineRule="auto"/>
        <w:jc w:val="both"/>
        <w:rPr>
          <w:rFonts w:cstheme="minorHAnsi"/>
          <w:b/>
          <w:sz w:val="24"/>
          <w:szCs w:val="24"/>
        </w:rPr>
      </w:pPr>
      <w:r w:rsidRPr="00F34187">
        <w:rPr>
          <w:rFonts w:cstheme="minorHAnsi"/>
          <w:b/>
          <w:sz w:val="24"/>
          <w:szCs w:val="24"/>
        </w:rPr>
        <w:t>3- El o los elementos esenciales en la industrialización fueron:</w:t>
      </w:r>
    </w:p>
    <w:p w14:paraId="2807F77D" w14:textId="77777777" w:rsidR="008E2C66" w:rsidRPr="00F34187" w:rsidRDefault="008E2C66" w:rsidP="008E2C66">
      <w:pPr>
        <w:pStyle w:val="Prrafodelista"/>
        <w:numPr>
          <w:ilvl w:val="0"/>
          <w:numId w:val="1"/>
        </w:numPr>
        <w:spacing w:after="120" w:line="240" w:lineRule="auto"/>
        <w:jc w:val="both"/>
        <w:rPr>
          <w:rFonts w:cstheme="minorHAnsi"/>
          <w:sz w:val="24"/>
          <w:szCs w:val="24"/>
        </w:rPr>
      </w:pPr>
      <w:r w:rsidRPr="00F34187">
        <w:rPr>
          <w:rFonts w:cstheme="minorHAnsi"/>
          <w:sz w:val="24"/>
          <w:szCs w:val="24"/>
        </w:rPr>
        <w:t>La abolición de la esclavitud.</w:t>
      </w:r>
    </w:p>
    <w:p w14:paraId="54AE448F" w14:textId="77777777" w:rsidR="008E2C66" w:rsidRPr="00F34187" w:rsidRDefault="008E2C66" w:rsidP="008E2C66">
      <w:pPr>
        <w:pStyle w:val="Prrafodelista"/>
        <w:numPr>
          <w:ilvl w:val="0"/>
          <w:numId w:val="1"/>
        </w:numPr>
        <w:spacing w:after="120" w:line="240" w:lineRule="auto"/>
        <w:jc w:val="both"/>
        <w:rPr>
          <w:rFonts w:cstheme="minorHAnsi"/>
          <w:sz w:val="24"/>
          <w:szCs w:val="24"/>
        </w:rPr>
      </w:pPr>
      <w:r w:rsidRPr="00F34187">
        <w:rPr>
          <w:rFonts w:cstheme="minorHAnsi"/>
          <w:sz w:val="24"/>
          <w:szCs w:val="24"/>
        </w:rPr>
        <w:t>El descenso generalizado de la población.</w:t>
      </w:r>
    </w:p>
    <w:p w14:paraId="3C890D19" w14:textId="77777777" w:rsidR="008E2C66" w:rsidRPr="00F34187" w:rsidRDefault="008E2C66" w:rsidP="008E2C66">
      <w:pPr>
        <w:pStyle w:val="Prrafodelista"/>
        <w:numPr>
          <w:ilvl w:val="0"/>
          <w:numId w:val="1"/>
        </w:numPr>
        <w:spacing w:after="120" w:line="240" w:lineRule="auto"/>
        <w:jc w:val="both"/>
        <w:rPr>
          <w:rFonts w:cstheme="minorHAnsi"/>
          <w:sz w:val="24"/>
          <w:szCs w:val="24"/>
        </w:rPr>
      </w:pPr>
      <w:r w:rsidRPr="00F34187">
        <w:rPr>
          <w:rFonts w:cstheme="minorHAnsi"/>
          <w:sz w:val="24"/>
          <w:szCs w:val="24"/>
        </w:rPr>
        <w:t xml:space="preserve">La invención de la vacuna </w:t>
      </w:r>
    </w:p>
    <w:p w14:paraId="70C8482D" w14:textId="77777777" w:rsidR="008E2C66" w:rsidRPr="00F34187" w:rsidRDefault="008E2C66" w:rsidP="008E2C66">
      <w:pPr>
        <w:pStyle w:val="Prrafodelista"/>
        <w:numPr>
          <w:ilvl w:val="0"/>
          <w:numId w:val="1"/>
        </w:numPr>
        <w:spacing w:after="120" w:line="240" w:lineRule="auto"/>
        <w:jc w:val="both"/>
        <w:rPr>
          <w:rFonts w:cstheme="minorHAnsi"/>
          <w:sz w:val="24"/>
          <w:szCs w:val="24"/>
        </w:rPr>
      </w:pPr>
      <w:r w:rsidRPr="00F34187">
        <w:rPr>
          <w:rFonts w:cstheme="minorHAnsi"/>
          <w:sz w:val="24"/>
          <w:szCs w:val="24"/>
        </w:rPr>
        <w:t>El uso de la máquina a vapor</w:t>
      </w:r>
    </w:p>
    <w:p w14:paraId="4E85ED38"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a) I, II, III</w:t>
      </w:r>
    </w:p>
    <w:p w14:paraId="02EA5563"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b) II y IV</w:t>
      </w:r>
    </w:p>
    <w:p w14:paraId="72DA7AD9"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c) Sólo III</w:t>
      </w:r>
    </w:p>
    <w:p w14:paraId="42A7C667" w14:textId="77777777" w:rsidR="008E2C66" w:rsidRPr="00F34187" w:rsidRDefault="008E2C66" w:rsidP="008E2C66">
      <w:pPr>
        <w:spacing w:after="120" w:line="240" w:lineRule="auto"/>
        <w:jc w:val="both"/>
        <w:rPr>
          <w:rFonts w:cstheme="minorHAnsi"/>
          <w:sz w:val="24"/>
          <w:szCs w:val="24"/>
        </w:rPr>
      </w:pPr>
      <w:r w:rsidRPr="00F34187">
        <w:rPr>
          <w:rFonts w:cstheme="minorHAnsi"/>
          <w:sz w:val="24"/>
          <w:szCs w:val="24"/>
        </w:rPr>
        <w:t xml:space="preserve"> </w:t>
      </w:r>
      <w:r w:rsidRPr="008E2C66">
        <w:rPr>
          <w:rFonts w:cstheme="minorHAnsi"/>
          <w:sz w:val="24"/>
          <w:szCs w:val="24"/>
          <w:highlight w:val="yellow"/>
        </w:rPr>
        <w:t>d) Sólo IV</w:t>
      </w:r>
    </w:p>
    <w:p w14:paraId="397339A8" w14:textId="77777777" w:rsidR="008E2C66" w:rsidRDefault="008E2C66" w:rsidP="008E2C66">
      <w:pPr>
        <w:rPr>
          <w:sz w:val="24"/>
          <w:szCs w:val="24"/>
        </w:rPr>
      </w:pPr>
    </w:p>
    <w:p w14:paraId="1477AC83" w14:textId="77777777" w:rsidR="008E2C66" w:rsidRDefault="008E2C66" w:rsidP="008E2C66">
      <w:pPr>
        <w:rPr>
          <w:sz w:val="24"/>
          <w:szCs w:val="24"/>
        </w:rPr>
      </w:pPr>
    </w:p>
    <w:p w14:paraId="4E21E632" w14:textId="77777777" w:rsidR="008E2C66" w:rsidRDefault="008E2C66" w:rsidP="008E2C66">
      <w:pPr>
        <w:rPr>
          <w:sz w:val="24"/>
          <w:szCs w:val="24"/>
        </w:rPr>
      </w:pPr>
    </w:p>
    <w:p w14:paraId="0588E662" w14:textId="77777777" w:rsidR="008E2C66" w:rsidRDefault="008E2C66" w:rsidP="008E2C66">
      <w:pPr>
        <w:rPr>
          <w:sz w:val="24"/>
          <w:szCs w:val="24"/>
        </w:rPr>
      </w:pPr>
    </w:p>
    <w:p w14:paraId="6FFAE563" w14:textId="77777777" w:rsidR="008E2C66" w:rsidRDefault="008E2C66" w:rsidP="008E2C66">
      <w:pPr>
        <w:rPr>
          <w:sz w:val="24"/>
          <w:szCs w:val="24"/>
        </w:rPr>
      </w:pPr>
    </w:p>
    <w:p w14:paraId="6FAC8544" w14:textId="769F46B8" w:rsidR="000A73A1" w:rsidRPr="008E2C66" w:rsidRDefault="008E2C66" w:rsidP="008E2C66">
      <w:pPr>
        <w:tabs>
          <w:tab w:val="left" w:pos="2007"/>
        </w:tabs>
        <w:rPr>
          <w:sz w:val="24"/>
          <w:szCs w:val="24"/>
        </w:rPr>
      </w:pPr>
      <w:r>
        <w:rPr>
          <w:sz w:val="24"/>
          <w:szCs w:val="24"/>
        </w:rPr>
        <w:tab/>
      </w:r>
    </w:p>
    <w:sectPr w:rsidR="000A73A1" w:rsidRPr="008E2C66" w:rsidSect="008E2C66">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903C3"/>
    <w:multiLevelType w:val="hybridMultilevel"/>
    <w:tmpl w:val="259E6452"/>
    <w:lvl w:ilvl="0" w:tplc="B14AF538">
      <w:start w:val="1"/>
      <w:numFmt w:val="upperRoman"/>
      <w:lvlText w:val="%1-"/>
      <w:lvlJc w:val="left"/>
      <w:pPr>
        <w:ind w:left="768" w:hanging="72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66"/>
    <w:rsid w:val="000A73A1"/>
    <w:rsid w:val="003D170A"/>
    <w:rsid w:val="006A2E3A"/>
    <w:rsid w:val="008E2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9FA6"/>
  <w15:chartTrackingRefBased/>
  <w15:docId w15:val="{202E40AA-906C-4BBA-A804-12793399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E2C66"/>
    <w:rPr>
      <w:color w:val="0000FF"/>
      <w:u w:val="single"/>
    </w:rPr>
  </w:style>
  <w:style w:type="paragraph" w:styleId="Sinespaciado">
    <w:name w:val="No Spacing"/>
    <w:uiPriority w:val="1"/>
    <w:qFormat/>
    <w:rsid w:val="008E2C66"/>
    <w:pPr>
      <w:spacing w:after="0" w:line="240" w:lineRule="auto"/>
    </w:pPr>
    <w:rPr>
      <w:lang w:val="es-CL"/>
    </w:rPr>
  </w:style>
  <w:style w:type="paragraph" w:styleId="Prrafodelista">
    <w:name w:val="List Paragraph"/>
    <w:basedOn w:val="Normal"/>
    <w:uiPriority w:val="34"/>
    <w:qFormat/>
    <w:rsid w:val="008E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kkmgjFqtc"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nGkEc7BHzA&amp;feature=youtu.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2020-08-19T15:06:00Z</dcterms:created>
  <dcterms:modified xsi:type="dcterms:W3CDTF">2020-08-19T15:06:00Z</dcterms:modified>
</cp:coreProperties>
</file>