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6C3D" w14:textId="79FFACE0" w:rsidR="00D27B07" w:rsidRPr="00BD209F" w:rsidRDefault="003358C3" w:rsidP="00471C47">
      <w:pPr>
        <w:pBdr>
          <w:top w:val="single" w:sz="8" w:space="9" w:color="90D4E5"/>
          <w:bottom w:val="single" w:sz="24" w:space="0" w:color="EB641B"/>
        </w:pBdr>
        <w:tabs>
          <w:tab w:val="left" w:pos="0"/>
          <w:tab w:val="left" w:pos="3119"/>
          <w:tab w:val="center" w:pos="6219"/>
        </w:tabs>
        <w:ind w:right="-801" w:hanging="851"/>
        <w:jc w:val="center"/>
        <w:rPr>
          <w:rFonts w:ascii="Times New Roman" w:eastAsia="Times New Roman" w:hAnsi="Times New Roman" w:cs="Times New Roman"/>
          <w:b/>
          <w:i/>
          <w:iCs/>
          <w:color w:val="16505E"/>
          <w:sz w:val="28"/>
          <w:szCs w:val="28"/>
          <w:lang w:val="es-CL" w:bidi="en-US"/>
        </w:rPr>
      </w:pPr>
      <w:r w:rsidRPr="00BD209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val="es-CL" w:bidi="en-US"/>
        </w:rPr>
        <w:t xml:space="preserve">Temarios </w:t>
      </w:r>
      <w:r w:rsidR="0074769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val="es-CL" w:bidi="en-US"/>
        </w:rPr>
        <w:t>Pruebas Semestrales</w:t>
      </w:r>
    </w:p>
    <w:p w14:paraId="43F83820" w14:textId="122D6AA1" w:rsidR="00581B36" w:rsidRPr="00471C47" w:rsidRDefault="0074769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  <w:r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1°</w:t>
      </w:r>
      <w:r w:rsidR="003358C3" w:rsidRPr="00471C47"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º</w:t>
      </w:r>
      <w:r w:rsidR="004A00B8"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 xml:space="preserve"> SEMESTRE – 20</w:t>
      </w:r>
      <w:r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20</w:t>
      </w:r>
    </w:p>
    <w:p w14:paraId="248E06E8" w14:textId="77777777" w:rsidR="003358C3" w:rsidRPr="00471C47" w:rsidRDefault="003358C3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9"/>
        <w:gridCol w:w="7542"/>
      </w:tblGrid>
      <w:tr w:rsidR="003358C3" w:rsidRPr="00BB3925" w14:paraId="179CA08D" w14:textId="77777777" w:rsidTr="000F3640">
        <w:tc>
          <w:tcPr>
            <w:tcW w:w="1809" w:type="dxa"/>
          </w:tcPr>
          <w:p w14:paraId="77ABBF9B" w14:textId="77777777" w:rsidR="003358C3" w:rsidRPr="00BB3925" w:rsidRDefault="003358C3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Asignatura</w:t>
            </w:r>
          </w:p>
        </w:tc>
        <w:tc>
          <w:tcPr>
            <w:tcW w:w="7542" w:type="dxa"/>
          </w:tcPr>
          <w:p w14:paraId="12E28889" w14:textId="77777777" w:rsidR="003358C3" w:rsidRPr="00BB3925" w:rsidRDefault="006847A4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QUINTO </w:t>
            </w:r>
            <w:r w:rsidR="00BC5F94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AÑO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DE E.</w:t>
            </w:r>
            <w:r w:rsidR="003358C3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B</w:t>
            </w:r>
            <w:r w:rsidR="00D03CD9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Á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SICA</w:t>
            </w:r>
          </w:p>
        </w:tc>
      </w:tr>
      <w:tr w:rsidR="006847A4" w:rsidRPr="00BB3925" w14:paraId="369599ED" w14:textId="77777777" w:rsidTr="000F3640">
        <w:tc>
          <w:tcPr>
            <w:tcW w:w="1809" w:type="dxa"/>
          </w:tcPr>
          <w:p w14:paraId="35F75C9B" w14:textId="7AB4ED4D" w:rsidR="006847A4" w:rsidRPr="00BB3925" w:rsidRDefault="00FF38C5" w:rsidP="00471C47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Arte- Tecnología</w:t>
            </w:r>
          </w:p>
        </w:tc>
        <w:tc>
          <w:tcPr>
            <w:tcW w:w="7542" w:type="dxa"/>
          </w:tcPr>
          <w:p w14:paraId="7992C1A0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1.- Arte urbano (guía nº2)</w:t>
            </w:r>
          </w:p>
          <w:p w14:paraId="0E1B0965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2.- </w:t>
            </w:r>
            <w:proofErr w:type="spellStart"/>
            <w:r w:rsidRPr="00BB3925">
              <w:rPr>
                <w:rFonts w:asciiTheme="minorHAnsi" w:hAnsiTheme="minorHAnsi" w:cstheme="minorHAnsi"/>
              </w:rPr>
              <w:t>Op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art (guía nº3)</w:t>
            </w:r>
          </w:p>
          <w:p w14:paraId="3E441B51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4.- Vida y obra de Violeta Parra (guía nº7)</w:t>
            </w:r>
          </w:p>
          <w:p w14:paraId="55D8D209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5.- Medios de comunicación y tipos de mensajería (guía nº8)</w:t>
            </w:r>
          </w:p>
          <w:p w14:paraId="3317E414" w14:textId="79FE746A" w:rsidR="006847A4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6.- Cómo escribir correctamente un mail (guía nº9)</w:t>
            </w:r>
          </w:p>
        </w:tc>
      </w:tr>
      <w:tr w:rsidR="00FF38C5" w:rsidRPr="00BB3925" w14:paraId="2132FADF" w14:textId="77777777" w:rsidTr="000F3640">
        <w:tc>
          <w:tcPr>
            <w:tcW w:w="1809" w:type="dxa"/>
          </w:tcPr>
          <w:p w14:paraId="067D02F2" w14:textId="21D972F8" w:rsidR="00FF38C5" w:rsidRPr="00BB3925" w:rsidRDefault="00FF38C5" w:rsidP="00471C47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Música</w:t>
            </w:r>
          </w:p>
        </w:tc>
        <w:tc>
          <w:tcPr>
            <w:tcW w:w="7542" w:type="dxa"/>
          </w:tcPr>
          <w:p w14:paraId="154EE59E" w14:textId="77777777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OA1-4</w:t>
            </w:r>
          </w:p>
          <w:p w14:paraId="0ECB97F2" w14:textId="77777777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 Familia de los instrumentos musicales:  Guía </w:t>
            </w:r>
            <w:proofErr w:type="spellStart"/>
            <w:r w:rsidRPr="00BB3925">
              <w:rPr>
                <w:rFonts w:asciiTheme="minorHAnsi" w:hAnsiTheme="minorHAnsi" w:cstheme="minorHAnsi"/>
              </w:rPr>
              <w:t>N°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10 -9-7</w:t>
            </w:r>
          </w:p>
          <w:p w14:paraId="3390E593" w14:textId="1076BBE3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a)</w:t>
            </w:r>
            <w:r w:rsidRPr="00BB3925">
              <w:rPr>
                <w:rFonts w:asciiTheme="minorHAnsi" w:hAnsiTheme="minorHAnsi" w:cstheme="minorHAnsi"/>
              </w:rPr>
              <w:t xml:space="preserve"> </w:t>
            </w:r>
            <w:r w:rsidRPr="00BB3925">
              <w:rPr>
                <w:rFonts w:asciiTheme="minorHAnsi" w:hAnsiTheme="minorHAnsi" w:cstheme="minorHAnsi"/>
              </w:rPr>
              <w:t>Viento: (madera- metal)</w:t>
            </w:r>
          </w:p>
          <w:p w14:paraId="58C3F6E4" w14:textId="58ECD365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b)</w:t>
            </w:r>
            <w:r w:rsidRPr="00BB3925">
              <w:rPr>
                <w:rFonts w:asciiTheme="minorHAnsi" w:hAnsiTheme="minorHAnsi" w:cstheme="minorHAnsi"/>
              </w:rPr>
              <w:t xml:space="preserve"> </w:t>
            </w:r>
            <w:r w:rsidRPr="00BB3925">
              <w:rPr>
                <w:rFonts w:asciiTheme="minorHAnsi" w:hAnsiTheme="minorHAnsi" w:cstheme="minorHAnsi"/>
              </w:rPr>
              <w:t>cuerdas: pulsadas, percutidas, Frotadas.</w:t>
            </w:r>
          </w:p>
          <w:p w14:paraId="70E37566" w14:textId="0EB1E00C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c) percusión: Membranófonos- idiófonos.</w:t>
            </w:r>
          </w:p>
          <w:p w14:paraId="611BAB76" w14:textId="77777777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- Audiciones de Instrumentos Musicales (cápsula explicativa 10-9)</w:t>
            </w:r>
          </w:p>
          <w:p w14:paraId="7D8DACCC" w14:textId="77777777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-Figuras rítmicas nombre y valores con sus respectivos silencios de redonda, blanca, negra, doble corchea, Cuartina. (Guía </w:t>
            </w:r>
            <w:proofErr w:type="spellStart"/>
            <w:r w:rsidRPr="00BB3925">
              <w:rPr>
                <w:rFonts w:asciiTheme="minorHAnsi" w:hAnsiTheme="minorHAnsi" w:cstheme="minorHAnsi"/>
              </w:rPr>
              <w:t>n°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8)</w:t>
            </w:r>
          </w:p>
          <w:p w14:paraId="3F2B13A2" w14:textId="77777777" w:rsidR="00BB3925" w:rsidRPr="00BB3925" w:rsidRDefault="00BB3925" w:rsidP="00BB392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- ubicación en el pentagrama de las notas sol, la, </w:t>
            </w:r>
            <w:proofErr w:type="spellStart"/>
            <w:r w:rsidRPr="00BB3925">
              <w:rPr>
                <w:rFonts w:asciiTheme="minorHAnsi" w:hAnsiTheme="minorHAnsi" w:cstheme="minorHAnsi"/>
              </w:rPr>
              <w:t>si</w:t>
            </w:r>
            <w:proofErr w:type="spellEnd"/>
            <w:r w:rsidRPr="00BB3925">
              <w:rPr>
                <w:rFonts w:asciiTheme="minorHAnsi" w:hAnsiTheme="minorHAnsi" w:cstheme="minorHAnsi"/>
              </w:rPr>
              <w:t>.</w:t>
            </w:r>
          </w:p>
          <w:p w14:paraId="04E6B178" w14:textId="5F7AE5E9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6847A4" w:rsidRPr="00BB3925" w14:paraId="6E242306" w14:textId="77777777" w:rsidTr="000F3640">
        <w:tc>
          <w:tcPr>
            <w:tcW w:w="1809" w:type="dxa"/>
          </w:tcPr>
          <w:p w14:paraId="7B478137" w14:textId="492013DB" w:rsidR="006847A4" w:rsidRPr="00BB3925" w:rsidRDefault="00FF38C5" w:rsidP="00471C47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Ed. Física y Salud</w:t>
            </w:r>
          </w:p>
        </w:tc>
        <w:tc>
          <w:tcPr>
            <w:tcW w:w="7542" w:type="dxa"/>
          </w:tcPr>
          <w:p w14:paraId="303E078F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OA 1 </w:t>
            </w:r>
          </w:p>
          <w:p w14:paraId="56B4D928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Habilidades motrices </w:t>
            </w:r>
          </w:p>
          <w:p w14:paraId="72FBB60F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•Identificar habilidades motrices básicas. (Guía N°1) </w:t>
            </w:r>
          </w:p>
          <w:p w14:paraId="3D84582F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OA6</w:t>
            </w:r>
          </w:p>
          <w:p w14:paraId="1937CAEF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Vida activa y saludable.</w:t>
            </w:r>
          </w:p>
          <w:p w14:paraId="0C70EDB9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• Reconocer elementos de la condición física: </w:t>
            </w:r>
          </w:p>
          <w:p w14:paraId="635C7CD7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•Resistencia (Guía N°10)</w:t>
            </w:r>
          </w:p>
          <w:p w14:paraId="6E2E2B81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•Velocidad (Guía N°8)</w:t>
            </w:r>
          </w:p>
          <w:p w14:paraId="7C47E72D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•Fuerza (Guía N°7)</w:t>
            </w:r>
          </w:p>
          <w:p w14:paraId="6D7C982A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•Flexibilidad (Guía N°9)</w:t>
            </w:r>
          </w:p>
          <w:p w14:paraId="5FE675F9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OA9</w:t>
            </w:r>
          </w:p>
          <w:p w14:paraId="2748AEE5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Vida activa y saludable.</w:t>
            </w:r>
          </w:p>
          <w:p w14:paraId="2A6A4E13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 Hábitos de visa saludable (Guía N°2)</w:t>
            </w:r>
          </w:p>
          <w:p w14:paraId="4B42024C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• Hábitos de alimentación saludable (Guía N°2)</w:t>
            </w:r>
          </w:p>
          <w:p w14:paraId="3E5EFDD1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OA11</w:t>
            </w:r>
          </w:p>
          <w:p w14:paraId="5D3C1D74" w14:textId="77777777" w:rsidR="000F3640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Seguridad, juego limpio y liderazgo.</w:t>
            </w:r>
          </w:p>
          <w:p w14:paraId="01352048" w14:textId="6642E5DF" w:rsidR="006847A4" w:rsidRPr="00BB3925" w:rsidRDefault="000F3640" w:rsidP="000F3640">
            <w:pPr>
              <w:ind w:left="66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•Practicar actividades físicas, demostrando comportamientos seguros. (Guía </w:t>
            </w:r>
            <w:proofErr w:type="spellStart"/>
            <w:r w:rsidRPr="00BB3925">
              <w:rPr>
                <w:rFonts w:cstheme="minorHAnsi"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sz w:val="22"/>
                <w:szCs w:val="22"/>
              </w:rPr>
              <w:t xml:space="preserve"> 6)</w:t>
            </w:r>
          </w:p>
        </w:tc>
      </w:tr>
      <w:tr w:rsidR="006847A4" w:rsidRPr="00BB3925" w14:paraId="37CAE1C1" w14:textId="77777777" w:rsidTr="000F3640">
        <w:tc>
          <w:tcPr>
            <w:tcW w:w="1809" w:type="dxa"/>
          </w:tcPr>
          <w:p w14:paraId="43BC3EBC" w14:textId="4CD55C11" w:rsidR="006847A4" w:rsidRPr="00BB3925" w:rsidRDefault="00FF38C5" w:rsidP="00536B09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Religión</w:t>
            </w:r>
          </w:p>
        </w:tc>
        <w:tc>
          <w:tcPr>
            <w:tcW w:w="7542" w:type="dxa"/>
          </w:tcPr>
          <w:p w14:paraId="67012466" w14:textId="77777777" w:rsidR="00BB3925" w:rsidRPr="00BB3925" w:rsidRDefault="00BB3925" w:rsidP="00BB3925">
            <w:pPr>
              <w:jc w:val="both"/>
              <w:rPr>
                <w:rFonts w:eastAsia="Calibri" w:cstheme="minorHAnsi"/>
                <w:b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2: “La Biblia: El libro del pueblo de Dios”.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2</w:t>
            </w:r>
          </w:p>
          <w:p w14:paraId="31DE576A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2.1 Comprender el origen de la Biblia. </w:t>
            </w:r>
          </w:p>
          <w:p w14:paraId="39CC48BD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2.2 Conocer el cómo la historia de salvación, que encontramos en la Biblia, nos narra la alianza de amor de Dios por la humanidad.</w:t>
            </w:r>
          </w:p>
          <w:p w14:paraId="7C862E12" w14:textId="1E35AFC2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3: </w:t>
            </w:r>
            <w:r w:rsidRPr="00BB3925">
              <w:rPr>
                <w:rFonts w:cstheme="minorHAnsi"/>
                <w:b/>
                <w:sz w:val="22"/>
                <w:szCs w:val="22"/>
              </w:rPr>
              <w:t>Abraham, El</w:t>
            </w:r>
            <w:r w:rsidRPr="00BB3925">
              <w:rPr>
                <w:rFonts w:cstheme="minorHAnsi"/>
                <w:b/>
                <w:sz w:val="22"/>
                <w:szCs w:val="22"/>
              </w:rPr>
              <w:t xml:space="preserve"> Padre de los Creyentes.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2</w:t>
            </w:r>
          </w:p>
          <w:p w14:paraId="42A260F3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4.1 Conocer la historia de Abraham, Padre de los creyentes y Comprender que Abraham es ejemplo de fe y obediencia a Dios.</w:t>
            </w:r>
          </w:p>
          <w:p w14:paraId="1DD6EB4C" w14:textId="77777777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4: Moisés y la historia de la salvación. 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3, 4, 5 Y 8</w:t>
            </w:r>
          </w:p>
          <w:p w14:paraId="590D8C1D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5.1 Conocer la historia de Moisés, liberador del pueblo de Dios y las 10 plagas (nacimiento y huida de Egipto)</w:t>
            </w:r>
          </w:p>
          <w:p w14:paraId="77C515A4" w14:textId="1B1D15F9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5.4 Identificar y Comprender el significado de los mandamientos que Dios da </w:t>
            </w:r>
            <w:r w:rsidRPr="00BB3925">
              <w:rPr>
                <w:rFonts w:cstheme="minorHAnsi"/>
                <w:sz w:val="22"/>
                <w:szCs w:val="22"/>
              </w:rPr>
              <w:t>a Moisés</w:t>
            </w:r>
            <w:r w:rsidRPr="00BB3925">
              <w:rPr>
                <w:rFonts w:cstheme="minorHAnsi"/>
                <w:sz w:val="22"/>
                <w:szCs w:val="22"/>
              </w:rPr>
              <w:t>.</w:t>
            </w:r>
          </w:p>
          <w:p w14:paraId="346F9599" w14:textId="79FB2660" w:rsidR="00944BEA" w:rsidRPr="00BB3925" w:rsidRDefault="00944BEA" w:rsidP="00FF38C5">
            <w:pPr>
              <w:tabs>
                <w:tab w:val="left" w:pos="3119"/>
              </w:tabs>
              <w:ind w:left="66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EB6BF61" w14:textId="77777777" w:rsidR="003358C3" w:rsidRDefault="003358C3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3D8BF69" w14:textId="77777777" w:rsidR="00BD209F" w:rsidRDefault="00BD209F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D33EA73" w14:textId="77777777" w:rsidR="00BD209F" w:rsidRDefault="00BD209F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6BB6064E" w14:textId="77777777" w:rsidR="00BD209F" w:rsidRDefault="00BD209F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11CD7F2" w14:textId="45E0C3BA" w:rsidR="00BD209F" w:rsidRDefault="00BD209F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AC1A158" w14:textId="77777777" w:rsidR="00BB3925" w:rsidRDefault="00BB3925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ED61FFD" w14:textId="57961B0E" w:rsidR="00D61932" w:rsidRDefault="00D61932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498C260" w14:textId="6365B1FE" w:rsidR="00D61932" w:rsidRDefault="00D61932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09381203" w14:textId="4717B6DC" w:rsidR="00D61932" w:rsidRDefault="00D61932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3C5B20" w:rsidRPr="00BB3925" w14:paraId="28B1CB18" w14:textId="77777777" w:rsidTr="00AF357D">
        <w:tc>
          <w:tcPr>
            <w:tcW w:w="1809" w:type="dxa"/>
          </w:tcPr>
          <w:p w14:paraId="188FA2B8" w14:textId="77777777" w:rsidR="003C5B20" w:rsidRPr="00BB3925" w:rsidRDefault="003C5B20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Asignatura</w:t>
            </w:r>
          </w:p>
        </w:tc>
        <w:tc>
          <w:tcPr>
            <w:tcW w:w="7371" w:type="dxa"/>
          </w:tcPr>
          <w:p w14:paraId="59623C57" w14:textId="77777777" w:rsidR="003C5B20" w:rsidRPr="00BB3925" w:rsidRDefault="006847A4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SEXTO</w:t>
            </w:r>
            <w:r w:rsidR="00BC5F94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 AÑO DE</w:t>
            </w:r>
            <w:r w:rsidR="003C5B20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 E.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BASICA</w:t>
            </w:r>
          </w:p>
        </w:tc>
      </w:tr>
      <w:tr w:rsidR="00FF38C5" w:rsidRPr="00BB3925" w14:paraId="7C551D14" w14:textId="77777777" w:rsidTr="00AF357D">
        <w:tc>
          <w:tcPr>
            <w:tcW w:w="1809" w:type="dxa"/>
          </w:tcPr>
          <w:p w14:paraId="3C11D7EE" w14:textId="766180A1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Arte- Tecnología</w:t>
            </w:r>
          </w:p>
        </w:tc>
        <w:tc>
          <w:tcPr>
            <w:tcW w:w="7371" w:type="dxa"/>
          </w:tcPr>
          <w:p w14:paraId="1346BEFF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1.- Arte urbano (guía nº2)</w:t>
            </w:r>
          </w:p>
          <w:p w14:paraId="1C1A0432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2.- </w:t>
            </w:r>
            <w:proofErr w:type="spellStart"/>
            <w:r w:rsidRPr="00BB3925">
              <w:rPr>
                <w:rFonts w:asciiTheme="minorHAnsi" w:hAnsiTheme="minorHAnsi" w:cstheme="minorHAnsi"/>
              </w:rPr>
              <w:t>Op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art (guía nº3)</w:t>
            </w:r>
          </w:p>
          <w:p w14:paraId="2D1FB78D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4.- Vida y obra de Violeta Parra (guía nº7)</w:t>
            </w:r>
          </w:p>
          <w:p w14:paraId="34D15758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5.- Medios de comunicación y tipos de mensajería (guía nº8)</w:t>
            </w:r>
          </w:p>
          <w:p w14:paraId="4FF81BF3" w14:textId="5E108A82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6.- Cómo escribir correctamente un mail (guía nº9)</w:t>
            </w:r>
          </w:p>
        </w:tc>
      </w:tr>
      <w:tr w:rsidR="00FF38C5" w:rsidRPr="00BB3925" w14:paraId="75C1C6D3" w14:textId="77777777" w:rsidTr="00AF357D">
        <w:tc>
          <w:tcPr>
            <w:tcW w:w="1809" w:type="dxa"/>
          </w:tcPr>
          <w:p w14:paraId="519C4D09" w14:textId="4B709297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Música</w:t>
            </w:r>
          </w:p>
        </w:tc>
        <w:tc>
          <w:tcPr>
            <w:tcW w:w="7371" w:type="dxa"/>
          </w:tcPr>
          <w:p w14:paraId="257E6837" w14:textId="77777777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OA1-4</w:t>
            </w:r>
          </w:p>
          <w:p w14:paraId="7D70C870" w14:textId="77777777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Familia de los instrumentos musicales:  Guía </w:t>
            </w:r>
            <w:proofErr w:type="spellStart"/>
            <w:r w:rsidRPr="00BB3925">
              <w:rPr>
                <w:rFonts w:asciiTheme="minorHAnsi" w:hAnsiTheme="minorHAnsi" w:cstheme="minorHAnsi"/>
              </w:rPr>
              <w:t>N°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10 -9-7</w:t>
            </w:r>
          </w:p>
          <w:p w14:paraId="6AC6754F" w14:textId="5A3A69C9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a)</w:t>
            </w:r>
            <w:r w:rsidRPr="00BB3925">
              <w:rPr>
                <w:rFonts w:asciiTheme="minorHAnsi" w:hAnsiTheme="minorHAnsi" w:cstheme="minorHAnsi"/>
              </w:rPr>
              <w:t xml:space="preserve"> </w:t>
            </w:r>
            <w:r w:rsidRPr="00BB3925">
              <w:rPr>
                <w:rFonts w:asciiTheme="minorHAnsi" w:hAnsiTheme="minorHAnsi" w:cstheme="minorHAnsi"/>
              </w:rPr>
              <w:t>Viento: (madera- metal)</w:t>
            </w:r>
          </w:p>
          <w:p w14:paraId="5A8F4505" w14:textId="2C486C93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b)</w:t>
            </w:r>
            <w:r w:rsidRPr="00BB3925">
              <w:rPr>
                <w:rFonts w:asciiTheme="minorHAnsi" w:hAnsiTheme="minorHAnsi" w:cstheme="minorHAnsi"/>
              </w:rPr>
              <w:t xml:space="preserve"> </w:t>
            </w:r>
            <w:r w:rsidRPr="00BB3925">
              <w:rPr>
                <w:rFonts w:asciiTheme="minorHAnsi" w:hAnsiTheme="minorHAnsi" w:cstheme="minorHAnsi"/>
              </w:rPr>
              <w:t>cuerdas: pulsadas, percutidas, Frotadas.</w:t>
            </w:r>
          </w:p>
          <w:p w14:paraId="4557AB41" w14:textId="59CD99EB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c</w:t>
            </w:r>
            <w:r w:rsidRPr="00BB3925">
              <w:rPr>
                <w:rFonts w:asciiTheme="minorHAnsi" w:hAnsiTheme="minorHAnsi" w:cstheme="minorHAnsi"/>
              </w:rPr>
              <w:t>) percusión: Membranófonos- idiófonos.</w:t>
            </w:r>
          </w:p>
          <w:p w14:paraId="4F51BFAB" w14:textId="77777777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- Audiciones de Instrumentos Musicales (cápsula explicativa 10-9)</w:t>
            </w:r>
          </w:p>
          <w:p w14:paraId="0E32E1E9" w14:textId="77777777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-Figuras rítmicas nombre y valores con sus respectivos silencios de redonda, blanca, negra, doble corchea, Cuartina. (Guía </w:t>
            </w:r>
            <w:proofErr w:type="spellStart"/>
            <w:r w:rsidRPr="00BB3925">
              <w:rPr>
                <w:rFonts w:asciiTheme="minorHAnsi" w:hAnsiTheme="minorHAnsi" w:cstheme="minorHAnsi"/>
              </w:rPr>
              <w:t>n°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8)</w:t>
            </w:r>
          </w:p>
          <w:p w14:paraId="51115281" w14:textId="77777777" w:rsidR="00BB3925" w:rsidRPr="00BB3925" w:rsidRDefault="00BB3925" w:rsidP="00BB392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- ubicación en el pentagrama de las notas sol, la, </w:t>
            </w:r>
            <w:proofErr w:type="spellStart"/>
            <w:r w:rsidRPr="00BB3925">
              <w:rPr>
                <w:rFonts w:asciiTheme="minorHAnsi" w:hAnsiTheme="minorHAnsi" w:cstheme="minorHAnsi"/>
              </w:rPr>
              <w:t>si</w:t>
            </w:r>
            <w:proofErr w:type="spellEnd"/>
            <w:r w:rsidRPr="00BB3925">
              <w:rPr>
                <w:rFonts w:asciiTheme="minorHAnsi" w:hAnsiTheme="minorHAnsi" w:cstheme="minorHAnsi"/>
              </w:rPr>
              <w:t>.</w:t>
            </w:r>
          </w:p>
          <w:p w14:paraId="7444280F" w14:textId="3612A00C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</w:p>
        </w:tc>
      </w:tr>
      <w:tr w:rsidR="00FF38C5" w:rsidRPr="00BB3925" w14:paraId="2EF9C28A" w14:textId="77777777" w:rsidTr="00AF357D">
        <w:tc>
          <w:tcPr>
            <w:tcW w:w="1809" w:type="dxa"/>
          </w:tcPr>
          <w:p w14:paraId="1B289607" w14:textId="15908CFD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Ed. Física y Salud</w:t>
            </w:r>
          </w:p>
        </w:tc>
        <w:tc>
          <w:tcPr>
            <w:tcW w:w="7371" w:type="dxa"/>
          </w:tcPr>
          <w:p w14:paraId="28A5B867" w14:textId="77777777" w:rsidR="000F3640" w:rsidRPr="00BB3925" w:rsidRDefault="000F3640" w:rsidP="000F3640">
            <w:pPr>
              <w:tabs>
                <w:tab w:val="left" w:pos="66"/>
                <w:tab w:val="left" w:pos="3119"/>
              </w:tabs>
              <w:spacing w:line="259" w:lineRule="auto"/>
              <w:rPr>
                <w:rFonts w:eastAsia="Times New Roman" w:cstheme="minorHAnsi"/>
                <w:sz w:val="22"/>
                <w:szCs w:val="22"/>
                <w:lang w:eastAsia="es-CL"/>
              </w:rPr>
            </w:pPr>
            <w:r w:rsidRPr="00BB3925">
              <w:rPr>
                <w:rFonts w:eastAsia="Times New Roman" w:cstheme="minorHAnsi"/>
                <w:sz w:val="22"/>
                <w:szCs w:val="22"/>
                <w:lang w:eastAsia="es-CL"/>
              </w:rPr>
              <w:t>OA6: Elementos que componen la condición física: resistencia, fuerza, velocidad y flexibilidad. Beneficios de realizar actividad física.</w:t>
            </w:r>
          </w:p>
          <w:p w14:paraId="7F104A27" w14:textId="78A000BC" w:rsidR="00FF38C5" w:rsidRPr="00BB3925" w:rsidRDefault="000F3640" w:rsidP="000F3640">
            <w:pPr>
              <w:tabs>
                <w:tab w:val="left" w:pos="66"/>
                <w:tab w:val="left" w:pos="3119"/>
              </w:tabs>
              <w:spacing w:line="259" w:lineRule="auto"/>
              <w:rPr>
                <w:rFonts w:eastAsia="Times New Roman" w:cstheme="minorHAnsi"/>
                <w:sz w:val="22"/>
                <w:szCs w:val="22"/>
                <w:lang w:eastAsia="es-CL"/>
              </w:rPr>
            </w:pPr>
            <w:r w:rsidRPr="00BB3925">
              <w:rPr>
                <w:rFonts w:eastAsia="Times New Roman" w:cstheme="minorHAnsi"/>
                <w:sz w:val="22"/>
                <w:szCs w:val="22"/>
                <w:lang w:eastAsia="es-CL"/>
              </w:rPr>
              <w:t>OA11: Calentamiento y Comportamiento seguro (Autocuidado). (Guías N°6 - N°7 – N°8 – N°9)</w:t>
            </w:r>
          </w:p>
        </w:tc>
      </w:tr>
      <w:tr w:rsidR="00FF38C5" w:rsidRPr="00BB3925" w14:paraId="608ED180" w14:textId="77777777" w:rsidTr="00AF357D">
        <w:tc>
          <w:tcPr>
            <w:tcW w:w="1809" w:type="dxa"/>
          </w:tcPr>
          <w:p w14:paraId="3EA8F216" w14:textId="657D79FC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Religión</w:t>
            </w:r>
          </w:p>
        </w:tc>
        <w:tc>
          <w:tcPr>
            <w:tcW w:w="7371" w:type="dxa"/>
          </w:tcPr>
          <w:p w14:paraId="21DEA113" w14:textId="77777777" w:rsidR="00BB3925" w:rsidRPr="00BB3925" w:rsidRDefault="00BB3925" w:rsidP="00BB3925">
            <w:pPr>
              <w:jc w:val="both"/>
              <w:rPr>
                <w:rFonts w:eastAsia="Calibri" w:cstheme="minorHAnsi"/>
                <w:b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2: ¿Quién es Jesús? 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2</w:t>
            </w:r>
          </w:p>
          <w:p w14:paraId="74D614C4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2.2 Representar una parábola que exprese el mensaje de Jesús</w:t>
            </w:r>
          </w:p>
          <w:p w14:paraId="53E78C40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4FC6690" w14:textId="77777777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3: Las Bienaventuranzas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3</w:t>
            </w:r>
          </w:p>
          <w:p w14:paraId="11F7910F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3.2 Comprender que las Bienaventuranzas son un camino para alcanzar la felicidad</w:t>
            </w:r>
          </w:p>
          <w:p w14:paraId="6184B1E8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 w:rsidRPr="00BB3925">
              <w:rPr>
                <w:rFonts w:cstheme="minorHAnsi"/>
                <w:sz w:val="22"/>
                <w:szCs w:val="22"/>
              </w:rPr>
              <w:t>3.3  Identificar</w:t>
            </w:r>
            <w:proofErr w:type="gramEnd"/>
            <w:r w:rsidRPr="00BB3925">
              <w:rPr>
                <w:rFonts w:cstheme="minorHAnsi"/>
                <w:sz w:val="22"/>
                <w:szCs w:val="22"/>
              </w:rPr>
              <w:t xml:space="preserve"> el sentido de las bienaventuranzas en la actualidad   </w:t>
            </w:r>
          </w:p>
          <w:p w14:paraId="3AA9F9BB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5DE5CB8" w14:textId="77777777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4: La </w:t>
            </w:r>
            <w:proofErr w:type="gramStart"/>
            <w:r w:rsidRPr="00BB3925">
              <w:rPr>
                <w:rFonts w:cstheme="minorHAnsi"/>
                <w:b/>
                <w:sz w:val="22"/>
                <w:szCs w:val="22"/>
              </w:rPr>
              <w:t>Oración  Guía</w:t>
            </w:r>
            <w:proofErr w:type="gramEnd"/>
            <w:r w:rsidRPr="00BB3925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4, 5 y 8</w:t>
            </w:r>
          </w:p>
          <w:p w14:paraId="5E97B3E4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4.2 Reconocer que la oración es un dialogo con Dios</w:t>
            </w:r>
          </w:p>
          <w:p w14:paraId="7CDD22BE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 4.3 Comprender como Jesús nos enseña a orar</w:t>
            </w:r>
          </w:p>
          <w:p w14:paraId="2468B906" w14:textId="51578097" w:rsidR="00FF38C5" w:rsidRPr="00BB3925" w:rsidRDefault="00FF38C5" w:rsidP="00FF38C5">
            <w:pPr>
              <w:tabs>
                <w:tab w:val="left" w:pos="3119"/>
              </w:tabs>
              <w:ind w:left="360" w:hanging="3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14FEEEF" w14:textId="77777777" w:rsidR="003358C3" w:rsidRPr="00471C47" w:rsidRDefault="003358C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228E4096" w14:textId="77777777" w:rsidR="003358C3" w:rsidRDefault="003358C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6507469" w14:textId="521F56F1" w:rsidR="00D03CD9" w:rsidRDefault="00D03CD9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7574547" w14:textId="0A097396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27A3FD36" w14:textId="5935D18A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00B47B92" w14:textId="26F53AC0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28DB9FC2" w14:textId="0C8CA9D0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0B5B419B" w14:textId="46F09982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73DE948" w14:textId="3D2B313E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D0CF94E" w14:textId="77777777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78EC9A5" w14:textId="77777777" w:rsidR="00D03CD9" w:rsidRDefault="00D03CD9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BDA8F30" w14:textId="77777777" w:rsidR="00D03CD9" w:rsidRPr="00471C47" w:rsidRDefault="00D03CD9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6AB412E1" w14:textId="482979EB" w:rsidR="003358C3" w:rsidRDefault="003358C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A370708" w14:textId="2C15B5DE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7EED825" w14:textId="00E6DCC3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3AFC5BC" w14:textId="79418D2B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62D1A816" w14:textId="202A4729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0F8AA58" w14:textId="2EAB9928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081F6D4D" w14:textId="38B0C750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0DB2592" w14:textId="223D4641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23BCFAF7" w14:textId="23F496EC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94E9042" w14:textId="56011A7A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0361A6BF" w14:textId="54469A7E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3A1BAF3" w14:textId="5E8DDAAF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3C5B20" w:rsidRPr="00BB3925" w14:paraId="75D66027" w14:textId="77777777" w:rsidTr="00AF357D">
        <w:tc>
          <w:tcPr>
            <w:tcW w:w="1809" w:type="dxa"/>
          </w:tcPr>
          <w:p w14:paraId="7DD7D2BF" w14:textId="77777777" w:rsidR="003C5B20" w:rsidRPr="00BB3925" w:rsidRDefault="003C5B20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Asignatura</w:t>
            </w:r>
          </w:p>
        </w:tc>
        <w:tc>
          <w:tcPr>
            <w:tcW w:w="7371" w:type="dxa"/>
          </w:tcPr>
          <w:p w14:paraId="5BBCD223" w14:textId="77777777" w:rsidR="003C5B20" w:rsidRPr="00BB3925" w:rsidRDefault="006847A4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SEPTMO</w:t>
            </w:r>
            <w:r w:rsidR="00BC5F94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AÑO DE </w:t>
            </w:r>
            <w:r w:rsidR="003C5B20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E.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BASICA</w:t>
            </w:r>
          </w:p>
        </w:tc>
      </w:tr>
      <w:tr w:rsidR="00FF38C5" w:rsidRPr="00BB3925" w14:paraId="6747803B" w14:textId="77777777" w:rsidTr="00AF357D">
        <w:tc>
          <w:tcPr>
            <w:tcW w:w="1809" w:type="dxa"/>
          </w:tcPr>
          <w:p w14:paraId="0733CE9B" w14:textId="2686D4B4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Arte- Tecnología</w:t>
            </w:r>
          </w:p>
        </w:tc>
        <w:tc>
          <w:tcPr>
            <w:tcW w:w="7371" w:type="dxa"/>
          </w:tcPr>
          <w:p w14:paraId="5671F5AE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1.- Arte urbano (guía nº2)</w:t>
            </w:r>
          </w:p>
          <w:p w14:paraId="6CEAF803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 xml:space="preserve">2.- </w:t>
            </w:r>
            <w:proofErr w:type="spellStart"/>
            <w:r w:rsidRPr="00BB3925">
              <w:rPr>
                <w:rFonts w:asciiTheme="minorHAnsi" w:hAnsiTheme="minorHAnsi" w:cstheme="minorHAnsi"/>
              </w:rPr>
              <w:t>Op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art (guía nº3)</w:t>
            </w:r>
          </w:p>
          <w:p w14:paraId="0D398933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4.- Vida y obra de Violeta Parra (guía nº7)</w:t>
            </w:r>
          </w:p>
          <w:p w14:paraId="7351119C" w14:textId="77777777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5.- Medios de comunicación y tipos de mensajería (guía nº8)</w:t>
            </w:r>
          </w:p>
          <w:p w14:paraId="17B3C98A" w14:textId="081D94B2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6.- Cómo escribir correctamente un mail (guía nº9)</w:t>
            </w:r>
          </w:p>
        </w:tc>
      </w:tr>
      <w:tr w:rsidR="00FF38C5" w:rsidRPr="00BB3925" w14:paraId="1A44A05F" w14:textId="77777777" w:rsidTr="00AF357D">
        <w:tc>
          <w:tcPr>
            <w:tcW w:w="1809" w:type="dxa"/>
          </w:tcPr>
          <w:p w14:paraId="3F3C45FB" w14:textId="10AF7C35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Música</w:t>
            </w:r>
          </w:p>
        </w:tc>
        <w:tc>
          <w:tcPr>
            <w:tcW w:w="7371" w:type="dxa"/>
          </w:tcPr>
          <w:p w14:paraId="72B69FDB" w14:textId="77777777" w:rsidR="00BB3925" w:rsidRPr="00BB3925" w:rsidRDefault="00BB3925" w:rsidP="00BB3925">
            <w:pPr>
              <w:rPr>
                <w:rFonts w:eastAsiaTheme="minorHAnsi" w:cstheme="minorHAnsi"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sz w:val="22"/>
                <w:szCs w:val="22"/>
              </w:rPr>
              <w:t>OA1-4</w:t>
            </w:r>
          </w:p>
          <w:p w14:paraId="631F906A" w14:textId="77777777" w:rsidR="00BB3925" w:rsidRPr="00BB3925" w:rsidRDefault="00BB3925" w:rsidP="00BB392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Familia de los instrumentos musicales:  </w:t>
            </w:r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Guía </w:t>
            </w:r>
            <w:proofErr w:type="spellStart"/>
            <w:r w:rsidRPr="00BB3925">
              <w:rPr>
                <w:rFonts w:cs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 10 -9-7</w:t>
            </w:r>
          </w:p>
          <w:p w14:paraId="4CF41616" w14:textId="77777777" w:rsidR="00BB3925" w:rsidRPr="00BB3925" w:rsidRDefault="00BB3925" w:rsidP="00BB392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Viento: (madera- metal)</w:t>
            </w:r>
          </w:p>
          <w:p w14:paraId="4B003331" w14:textId="77777777" w:rsidR="00BB3925" w:rsidRPr="00BB3925" w:rsidRDefault="00BB3925" w:rsidP="00BB39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cuerdas: pulsadas, percutidas, Frotadas.</w:t>
            </w:r>
          </w:p>
          <w:p w14:paraId="61B8B98A" w14:textId="77777777" w:rsidR="00BB3925" w:rsidRPr="00BB3925" w:rsidRDefault="00BB3925" w:rsidP="00BB392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      c) percusión: Membranófonos- idiófonos.</w:t>
            </w:r>
          </w:p>
          <w:p w14:paraId="06B2BBB4" w14:textId="77777777" w:rsidR="00BB3925" w:rsidRPr="00BB3925" w:rsidRDefault="00BB3925" w:rsidP="00BB392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-</w:t>
            </w:r>
            <w:r w:rsidRPr="00BB3925">
              <w:rPr>
                <w:rFonts w:cstheme="minorHAnsi"/>
                <w:color w:val="000000" w:themeColor="text1"/>
                <w:sz w:val="22"/>
                <w:szCs w:val="22"/>
              </w:rPr>
              <w:t xml:space="preserve"> Audiciones de Instrumentos Musicales </w:t>
            </w:r>
            <w:r w:rsidRPr="00BB392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(cápsula explicativa 10-9)</w:t>
            </w:r>
          </w:p>
          <w:p w14:paraId="11D79055" w14:textId="77777777" w:rsidR="00BB3925" w:rsidRPr="00BB3925" w:rsidRDefault="00BB3925" w:rsidP="00BB3925">
            <w:pPr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-Figuras rítmicas nombre y valores con sus respectivos silencios de redonda, blanca, negra, doble corchea, Cuartina. </w:t>
            </w:r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(Guía </w:t>
            </w:r>
            <w:proofErr w:type="spellStart"/>
            <w:r w:rsidRPr="00BB3925">
              <w:rPr>
                <w:rFonts w:cs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 8)</w:t>
            </w:r>
          </w:p>
          <w:p w14:paraId="15C8B93D" w14:textId="77777777" w:rsidR="00BB3925" w:rsidRPr="00BB3925" w:rsidRDefault="00BB3925" w:rsidP="00BB3925">
            <w:pPr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- ubicación en el pentagrama de las notas sol, la, </w:t>
            </w:r>
            <w:proofErr w:type="spellStart"/>
            <w:r w:rsidRPr="00BB3925">
              <w:rPr>
                <w:rFonts w:cstheme="minorHAnsi"/>
                <w:sz w:val="22"/>
                <w:szCs w:val="22"/>
              </w:rPr>
              <w:t>si</w:t>
            </w:r>
            <w:proofErr w:type="spellEnd"/>
            <w:r w:rsidRPr="00BB3925">
              <w:rPr>
                <w:rFonts w:cstheme="minorHAnsi"/>
                <w:sz w:val="22"/>
                <w:szCs w:val="22"/>
              </w:rPr>
              <w:t>.</w:t>
            </w:r>
          </w:p>
          <w:p w14:paraId="065587BA" w14:textId="3F96C2FC" w:rsidR="00FF38C5" w:rsidRPr="00BB3925" w:rsidRDefault="00FF38C5" w:rsidP="00FF38C5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FF38C5" w:rsidRPr="00BB3925" w14:paraId="7C75E580" w14:textId="77777777" w:rsidTr="00AF357D">
        <w:tc>
          <w:tcPr>
            <w:tcW w:w="1809" w:type="dxa"/>
          </w:tcPr>
          <w:p w14:paraId="6D4341FE" w14:textId="1D9AD270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Ed. Física y Salud</w:t>
            </w:r>
          </w:p>
        </w:tc>
        <w:tc>
          <w:tcPr>
            <w:tcW w:w="7371" w:type="dxa"/>
          </w:tcPr>
          <w:p w14:paraId="626BAC58" w14:textId="2E8D904F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OA 1 Habilidades motrices </w:t>
            </w:r>
          </w:p>
          <w:p w14:paraId="57BF9E02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Identificar habilidades motrices específicas en al menos un deporte de colaboración y oposición. (Guía N°1 – Guía </w:t>
            </w:r>
            <w:proofErr w:type="spellStart"/>
            <w:r w:rsidRPr="00BB3925">
              <w:rPr>
                <w:rFonts w:cstheme="minorHAnsi"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sz w:val="22"/>
                <w:szCs w:val="22"/>
              </w:rPr>
              <w:t xml:space="preserve"> 6) </w:t>
            </w:r>
          </w:p>
          <w:p w14:paraId="6D1D9E19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OA3</w:t>
            </w:r>
          </w:p>
          <w:p w14:paraId="24470A16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Vida activa y saludable.</w:t>
            </w:r>
          </w:p>
          <w:p w14:paraId="545AC223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Reconocer elementos de la condición física: (Guía </w:t>
            </w:r>
            <w:proofErr w:type="spellStart"/>
            <w:r w:rsidRPr="00BB3925">
              <w:rPr>
                <w:rFonts w:cstheme="minorHAnsi"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sz w:val="22"/>
                <w:szCs w:val="22"/>
              </w:rPr>
              <w:t xml:space="preserve"> 9)</w:t>
            </w:r>
          </w:p>
          <w:p w14:paraId="38D691E1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Resistencia (Guía N°8-9)</w:t>
            </w:r>
          </w:p>
          <w:p w14:paraId="1AA7446D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Velocidad (Guía N°8-9)</w:t>
            </w:r>
          </w:p>
          <w:p w14:paraId="1DF8BB5A" w14:textId="77777777" w:rsidR="000F3640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Fuerza (Guía N°8-9)</w:t>
            </w:r>
          </w:p>
          <w:p w14:paraId="48479041" w14:textId="6A38368C" w:rsidR="00FF38C5" w:rsidRPr="00BB3925" w:rsidRDefault="000F3640" w:rsidP="000F3640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Flexibilidad (Guía N°8)</w:t>
            </w:r>
          </w:p>
        </w:tc>
      </w:tr>
      <w:tr w:rsidR="00FF38C5" w:rsidRPr="00BB3925" w14:paraId="395FDDA2" w14:textId="77777777" w:rsidTr="00AF357D">
        <w:tc>
          <w:tcPr>
            <w:tcW w:w="1809" w:type="dxa"/>
          </w:tcPr>
          <w:p w14:paraId="5AAD29CB" w14:textId="5787CC62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Religión</w:t>
            </w:r>
          </w:p>
        </w:tc>
        <w:tc>
          <w:tcPr>
            <w:tcW w:w="7371" w:type="dxa"/>
          </w:tcPr>
          <w:p w14:paraId="3137DE7F" w14:textId="77777777" w:rsidR="00BB3925" w:rsidRPr="00BB3925" w:rsidRDefault="00BB3925" w:rsidP="00BB3925">
            <w:pPr>
              <w:jc w:val="both"/>
              <w:rPr>
                <w:rFonts w:eastAsia="Calibri" w:cstheme="minorHAnsi"/>
                <w:b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2: La Iglesia: Nuevo Pueblo de Dios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2 y 3</w:t>
            </w:r>
          </w:p>
          <w:p w14:paraId="475F8880" w14:textId="67087932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2.3 </w:t>
            </w:r>
            <w:r w:rsidRPr="00BB3925">
              <w:rPr>
                <w:rFonts w:cstheme="minorHAnsi"/>
                <w:sz w:val="22"/>
                <w:szCs w:val="22"/>
              </w:rPr>
              <w:t>Reconocer el</w:t>
            </w:r>
            <w:r w:rsidRPr="00BB3925">
              <w:rPr>
                <w:rFonts w:cstheme="minorHAnsi"/>
                <w:sz w:val="22"/>
                <w:szCs w:val="22"/>
              </w:rPr>
              <w:t xml:space="preserve"> sentido de las principales funciones que tiene la Iglesia</w:t>
            </w:r>
          </w:p>
          <w:p w14:paraId="37047296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2.4 Descubrir cómo los cristianos sienten la presencia del Espíritu santo en sus vidas, animándolos para actuar comprometidamente en el mundo, y vivir felices y esperanzados</w:t>
            </w:r>
          </w:p>
          <w:p w14:paraId="40ACC766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6A64E7" w14:textId="77777777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3: El nacimiento de la Iglesia  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4, 5 y 8</w:t>
            </w:r>
          </w:p>
          <w:p w14:paraId="6FADCB61" w14:textId="7317CC2E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3.2 Conocer cómo se organizó </w:t>
            </w:r>
            <w:r w:rsidRPr="00BB3925">
              <w:rPr>
                <w:rFonts w:cstheme="minorHAnsi"/>
                <w:sz w:val="22"/>
                <w:szCs w:val="22"/>
              </w:rPr>
              <w:t>la Iglesia</w:t>
            </w:r>
            <w:r w:rsidRPr="00BB3925">
              <w:rPr>
                <w:rFonts w:cstheme="minorHAnsi"/>
                <w:sz w:val="22"/>
                <w:szCs w:val="22"/>
              </w:rPr>
              <w:t xml:space="preserve"> primitiva a partir de los Apóstoles.</w:t>
            </w:r>
          </w:p>
          <w:p w14:paraId="796043CB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3.3 Conocer la historia de los primeros mártires. (San Esteban)</w:t>
            </w:r>
          </w:p>
          <w:p w14:paraId="7D15B0D0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3.5 Identificar a los sucesores de los apóstoles y sus funciones</w:t>
            </w:r>
          </w:p>
          <w:p w14:paraId="442D1552" w14:textId="67263262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3.6 </w:t>
            </w:r>
            <w:proofErr w:type="gramStart"/>
            <w:r w:rsidRPr="00BB3925">
              <w:rPr>
                <w:rFonts w:cstheme="minorHAnsi"/>
                <w:sz w:val="22"/>
                <w:szCs w:val="22"/>
              </w:rPr>
              <w:t>Conocer</w:t>
            </w:r>
            <w:r w:rsidRPr="00BB3925">
              <w:rPr>
                <w:rFonts w:cstheme="minorHAnsi"/>
                <w:sz w:val="22"/>
                <w:szCs w:val="22"/>
              </w:rPr>
              <w:t xml:space="preserve">  el</w:t>
            </w:r>
            <w:proofErr w:type="gramEnd"/>
            <w:r w:rsidRPr="00BB3925">
              <w:rPr>
                <w:rFonts w:cstheme="minorHAnsi"/>
                <w:sz w:val="22"/>
                <w:szCs w:val="22"/>
              </w:rPr>
              <w:t xml:space="preserve"> sentido de la organización Jerárquica de la iglesia en la actualidad</w:t>
            </w:r>
          </w:p>
          <w:p w14:paraId="207165EC" w14:textId="11634C23" w:rsidR="00FF38C5" w:rsidRPr="00BB3925" w:rsidRDefault="00FF38C5" w:rsidP="00FF38C5">
            <w:pPr>
              <w:tabs>
                <w:tab w:val="left" w:pos="3119"/>
              </w:tabs>
              <w:ind w:left="66" w:hanging="66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4AB3BAA" w14:textId="77777777" w:rsidR="00DF5778" w:rsidRDefault="00DF5778" w:rsidP="00536B09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81CC179" w14:textId="4992BAEE" w:rsidR="00DF5778" w:rsidRDefault="00DF5778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25900A8" w14:textId="7CF7D142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A23DD64" w14:textId="5CF12E73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2B8FEBE9" w14:textId="4B5A2655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5C7D58CE" w14:textId="4FC4AD14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730B4BA" w14:textId="77777777" w:rsidR="000F3640" w:rsidRDefault="000F364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9FA0839" w14:textId="081A70E4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96989CE" w14:textId="60D89FC4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1760CD3" w14:textId="58D6E6B3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75D382B" w14:textId="5E40ACF9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7238C71D" w14:textId="073B8AA4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24266A9" w14:textId="186913E6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22D225E" w14:textId="688C3262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6575C951" w14:textId="72B921F5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4358A5AC" w14:textId="77777777" w:rsidR="00D61932" w:rsidRDefault="00D61932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337FC3E0" w14:textId="478A4762" w:rsidR="005E7A7F" w:rsidRDefault="005E7A7F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55"/>
        <w:gridCol w:w="7625"/>
      </w:tblGrid>
      <w:tr w:rsidR="003C5B20" w:rsidRPr="00BB3925" w14:paraId="6566DD8C" w14:textId="77777777" w:rsidTr="00BD209F">
        <w:tc>
          <w:tcPr>
            <w:tcW w:w="1555" w:type="dxa"/>
          </w:tcPr>
          <w:p w14:paraId="62371B31" w14:textId="77777777" w:rsidR="003C5B20" w:rsidRPr="00BB3925" w:rsidRDefault="003C5B20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Asignatura</w:t>
            </w:r>
          </w:p>
        </w:tc>
        <w:tc>
          <w:tcPr>
            <w:tcW w:w="7625" w:type="dxa"/>
          </w:tcPr>
          <w:p w14:paraId="771B17A4" w14:textId="77777777" w:rsidR="003C5B20" w:rsidRPr="00BB3925" w:rsidRDefault="006847A4" w:rsidP="00471C47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OCTAVO </w:t>
            </w:r>
            <w:r w:rsidR="00BC5F94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AÑO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DE E.</w:t>
            </w:r>
            <w:r w:rsidR="003C5B20"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 xml:space="preserve"> </w:t>
            </w:r>
            <w:r w:rsidRPr="00BB3925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s-CL" w:bidi="en-US"/>
              </w:rPr>
              <w:t>BASICA</w:t>
            </w:r>
          </w:p>
        </w:tc>
      </w:tr>
      <w:tr w:rsidR="00FF38C5" w:rsidRPr="00BB3925" w14:paraId="166A2538" w14:textId="77777777" w:rsidTr="00BD209F">
        <w:tc>
          <w:tcPr>
            <w:tcW w:w="1555" w:type="dxa"/>
          </w:tcPr>
          <w:p w14:paraId="5F3A8963" w14:textId="6F48F345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Arte- Tecnología</w:t>
            </w:r>
          </w:p>
        </w:tc>
        <w:tc>
          <w:tcPr>
            <w:tcW w:w="7625" w:type="dxa"/>
          </w:tcPr>
          <w:p w14:paraId="112921A0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1.- “</w:t>
            </w:r>
            <w:proofErr w:type="spellStart"/>
            <w:r w:rsidRPr="00BB3925">
              <w:rPr>
                <w:rFonts w:asciiTheme="minorHAnsi" w:hAnsiTheme="minorHAnsi" w:cstheme="minorHAnsi"/>
              </w:rPr>
              <w:t>Land</w:t>
            </w:r>
            <w:proofErr w:type="spellEnd"/>
            <w:r w:rsidRPr="00BB3925">
              <w:rPr>
                <w:rFonts w:asciiTheme="minorHAnsi" w:hAnsiTheme="minorHAnsi" w:cstheme="minorHAnsi"/>
              </w:rPr>
              <w:t xml:space="preserve"> Art”: Cápsula de aprendizaje Nº5 (Artes Visuales)</w:t>
            </w:r>
          </w:p>
          <w:p w14:paraId="7A521CE0" w14:textId="77777777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2.- “Rol de la tecnología en tiempos de Pandemia”: cápsula Nº8 (Tecnología)</w:t>
            </w:r>
          </w:p>
          <w:p w14:paraId="4E11A816" w14:textId="67069C30" w:rsidR="00FF38C5" w:rsidRPr="00BB3925" w:rsidRDefault="00FF38C5" w:rsidP="00FF38C5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</w:p>
        </w:tc>
      </w:tr>
      <w:tr w:rsidR="00FF38C5" w:rsidRPr="00BB3925" w14:paraId="39B67000" w14:textId="77777777" w:rsidTr="00BD209F">
        <w:tc>
          <w:tcPr>
            <w:tcW w:w="1555" w:type="dxa"/>
          </w:tcPr>
          <w:p w14:paraId="60817885" w14:textId="56509A8A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Música</w:t>
            </w:r>
          </w:p>
        </w:tc>
        <w:tc>
          <w:tcPr>
            <w:tcW w:w="7625" w:type="dxa"/>
          </w:tcPr>
          <w:p w14:paraId="43DE2C8C" w14:textId="77777777" w:rsidR="00BB3925" w:rsidRPr="00BB3925" w:rsidRDefault="00BB3925" w:rsidP="00BB3925">
            <w:pPr>
              <w:rPr>
                <w:rFonts w:eastAsiaTheme="minorHAnsi" w:cstheme="minorHAnsi"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sz w:val="22"/>
                <w:szCs w:val="22"/>
              </w:rPr>
              <w:t>OA1-4</w:t>
            </w:r>
          </w:p>
          <w:p w14:paraId="3D5FCA7B" w14:textId="77777777" w:rsidR="00BB3925" w:rsidRPr="00BB3925" w:rsidRDefault="00BB3925" w:rsidP="00BB392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Familia de los instrumentos musicales:  </w:t>
            </w:r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Guía </w:t>
            </w:r>
            <w:proofErr w:type="spellStart"/>
            <w:r w:rsidRPr="00BB3925">
              <w:rPr>
                <w:rFonts w:cs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 10 -9-7</w:t>
            </w:r>
          </w:p>
          <w:p w14:paraId="1EE79F70" w14:textId="77777777" w:rsidR="00BB3925" w:rsidRPr="00BB3925" w:rsidRDefault="00BB3925" w:rsidP="00BB39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Viento: (madera- metal)</w:t>
            </w:r>
          </w:p>
          <w:p w14:paraId="36DC3B7E" w14:textId="77777777" w:rsidR="00BB3925" w:rsidRPr="00BB3925" w:rsidRDefault="00BB3925" w:rsidP="00BB39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B3925">
              <w:rPr>
                <w:rFonts w:asciiTheme="minorHAnsi" w:hAnsiTheme="minorHAnsi" w:cstheme="minorHAnsi"/>
              </w:rPr>
              <w:t>cuerdas: pulsadas, percutidas, Frotadas.</w:t>
            </w:r>
          </w:p>
          <w:p w14:paraId="39E32644" w14:textId="77777777" w:rsidR="00BB3925" w:rsidRPr="00BB3925" w:rsidRDefault="00BB3925" w:rsidP="00BB392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      c) percusión: Membranófonos- idiófonos.</w:t>
            </w:r>
          </w:p>
          <w:p w14:paraId="5A3FE235" w14:textId="77777777" w:rsidR="00BB3925" w:rsidRPr="00BB3925" w:rsidRDefault="00BB3925" w:rsidP="00BB392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-</w:t>
            </w:r>
            <w:r w:rsidRPr="00BB3925">
              <w:rPr>
                <w:rFonts w:cstheme="minorHAnsi"/>
                <w:color w:val="000000" w:themeColor="text1"/>
                <w:sz w:val="22"/>
                <w:szCs w:val="22"/>
              </w:rPr>
              <w:t xml:space="preserve"> Audiciones de Instrumentos Musicales </w:t>
            </w:r>
            <w:r w:rsidRPr="00BB392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(cápsula explicativa 10-9)</w:t>
            </w:r>
          </w:p>
          <w:p w14:paraId="5FD5ED7C" w14:textId="77777777" w:rsidR="00BB3925" w:rsidRPr="00BB3925" w:rsidRDefault="00BB3925" w:rsidP="00BB3925">
            <w:pPr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-Figuras rítmicas nombre y valores con sus respectivos silencios de redonda, blanca, negra, doble corchea, Cuartina. </w:t>
            </w:r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(Guía </w:t>
            </w:r>
            <w:proofErr w:type="spellStart"/>
            <w:r w:rsidRPr="00BB3925">
              <w:rPr>
                <w:rFonts w:cs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bCs/>
                <w:sz w:val="22"/>
                <w:szCs w:val="22"/>
              </w:rPr>
              <w:t xml:space="preserve"> 8)</w:t>
            </w:r>
          </w:p>
          <w:p w14:paraId="2D048CE8" w14:textId="77777777" w:rsidR="00BB3925" w:rsidRPr="00BB3925" w:rsidRDefault="00BB3925" w:rsidP="00BB3925">
            <w:pPr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 xml:space="preserve">- ubicación en el pentagrama de las notas sol, la, </w:t>
            </w:r>
            <w:proofErr w:type="spellStart"/>
            <w:r w:rsidRPr="00BB3925">
              <w:rPr>
                <w:rFonts w:cstheme="minorHAnsi"/>
                <w:sz w:val="22"/>
                <w:szCs w:val="22"/>
              </w:rPr>
              <w:t>si</w:t>
            </w:r>
            <w:proofErr w:type="spellEnd"/>
            <w:r w:rsidRPr="00BB3925">
              <w:rPr>
                <w:rFonts w:cstheme="minorHAnsi"/>
                <w:sz w:val="22"/>
                <w:szCs w:val="22"/>
              </w:rPr>
              <w:t>.</w:t>
            </w:r>
          </w:p>
          <w:p w14:paraId="61F972D0" w14:textId="411B2F72" w:rsidR="00FF38C5" w:rsidRPr="00BB3925" w:rsidRDefault="00FF38C5" w:rsidP="000F3640">
            <w:pPr>
              <w:pStyle w:val="Sinespaciado"/>
              <w:tabs>
                <w:tab w:val="left" w:pos="3119"/>
              </w:tabs>
              <w:rPr>
                <w:rFonts w:asciiTheme="minorHAnsi" w:hAnsiTheme="minorHAnsi" w:cstheme="minorHAnsi"/>
              </w:rPr>
            </w:pPr>
          </w:p>
        </w:tc>
      </w:tr>
      <w:tr w:rsidR="00FF38C5" w:rsidRPr="00BB3925" w14:paraId="4EDFFD1B" w14:textId="77777777" w:rsidTr="00BD209F">
        <w:tc>
          <w:tcPr>
            <w:tcW w:w="1555" w:type="dxa"/>
          </w:tcPr>
          <w:p w14:paraId="01558173" w14:textId="5CA98EE8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Ed. Física y Salud</w:t>
            </w:r>
          </w:p>
        </w:tc>
        <w:tc>
          <w:tcPr>
            <w:tcW w:w="7625" w:type="dxa"/>
          </w:tcPr>
          <w:p w14:paraId="4A4EE5B5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 xml:space="preserve">Habilidades motrices </w:t>
            </w:r>
          </w:p>
          <w:p w14:paraId="4FCF3FF2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 xml:space="preserve">OA 1 Identificar habilidades motrices específicas en al menos un deporte de colaboración y oposición. (Guía N°1 – Guía </w:t>
            </w:r>
            <w:proofErr w:type="spellStart"/>
            <w:r w:rsidRPr="00BB3925">
              <w:rPr>
                <w:rFonts w:eastAsiaTheme="minorHAnsi" w:cstheme="minorHAnsi"/>
                <w:sz w:val="22"/>
                <w:szCs w:val="22"/>
              </w:rPr>
              <w:t>n°</w:t>
            </w:r>
            <w:proofErr w:type="spellEnd"/>
            <w:r w:rsidRPr="00BB3925">
              <w:rPr>
                <w:rFonts w:eastAsiaTheme="minorHAnsi" w:cstheme="minorHAnsi"/>
                <w:sz w:val="22"/>
                <w:szCs w:val="22"/>
              </w:rPr>
              <w:t xml:space="preserve"> 6) </w:t>
            </w:r>
          </w:p>
          <w:p w14:paraId="5CD51608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OA3</w:t>
            </w:r>
          </w:p>
          <w:p w14:paraId="75BB190E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Vida activa y saludable.</w:t>
            </w:r>
          </w:p>
          <w:p w14:paraId="25BD1A5C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 xml:space="preserve">• Reconocer elementos de la condición física: (Guía </w:t>
            </w:r>
            <w:proofErr w:type="spellStart"/>
            <w:r w:rsidRPr="00BB3925">
              <w:rPr>
                <w:rFonts w:eastAsiaTheme="minorHAnsi" w:cstheme="minorHAnsi"/>
                <w:sz w:val="22"/>
                <w:szCs w:val="22"/>
              </w:rPr>
              <w:t>n°</w:t>
            </w:r>
            <w:proofErr w:type="spellEnd"/>
            <w:r w:rsidRPr="00BB3925">
              <w:rPr>
                <w:rFonts w:eastAsiaTheme="minorHAnsi" w:cstheme="minorHAnsi"/>
                <w:sz w:val="22"/>
                <w:szCs w:val="22"/>
              </w:rPr>
              <w:t xml:space="preserve"> 9)</w:t>
            </w:r>
          </w:p>
          <w:p w14:paraId="62A90107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•Resistencia (Guía N°8-9)</w:t>
            </w:r>
          </w:p>
          <w:p w14:paraId="08995FEF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•Velocidad (Guía N°8-9)</w:t>
            </w:r>
          </w:p>
          <w:p w14:paraId="7F0206FF" w14:textId="77777777" w:rsidR="000F3640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•Fuerza (Guía N°8-9)</w:t>
            </w:r>
          </w:p>
          <w:p w14:paraId="4853B8A9" w14:textId="0BD3672A" w:rsidR="00FF38C5" w:rsidRPr="00BB3925" w:rsidRDefault="000F3640" w:rsidP="000F3640">
            <w:pPr>
              <w:tabs>
                <w:tab w:val="left" w:pos="3119"/>
              </w:tabs>
              <w:rPr>
                <w:rFonts w:eastAsiaTheme="minorHAnsi" w:cstheme="minorHAnsi"/>
                <w:sz w:val="22"/>
                <w:szCs w:val="22"/>
              </w:rPr>
            </w:pPr>
            <w:r w:rsidRPr="00BB3925">
              <w:rPr>
                <w:rFonts w:eastAsiaTheme="minorHAnsi" w:cstheme="minorHAnsi"/>
                <w:sz w:val="22"/>
                <w:szCs w:val="22"/>
              </w:rPr>
              <w:t>•Flexibilidad (Guía N°8)</w:t>
            </w:r>
          </w:p>
        </w:tc>
      </w:tr>
      <w:tr w:rsidR="00FF38C5" w:rsidRPr="00BB3925" w14:paraId="41EAD9EB" w14:textId="77777777" w:rsidTr="00BD209F">
        <w:tc>
          <w:tcPr>
            <w:tcW w:w="1555" w:type="dxa"/>
          </w:tcPr>
          <w:p w14:paraId="003B5000" w14:textId="6FDC4966" w:rsidR="00FF38C5" w:rsidRPr="00BB3925" w:rsidRDefault="00FF38C5" w:rsidP="00FF38C5">
            <w:pPr>
              <w:tabs>
                <w:tab w:val="left" w:pos="3119"/>
              </w:tabs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Religión</w:t>
            </w:r>
          </w:p>
        </w:tc>
        <w:tc>
          <w:tcPr>
            <w:tcW w:w="7625" w:type="dxa"/>
          </w:tcPr>
          <w:p w14:paraId="5923A627" w14:textId="77777777" w:rsidR="00BB3925" w:rsidRPr="00BB3925" w:rsidRDefault="00BB3925" w:rsidP="00BB3925">
            <w:pPr>
              <w:jc w:val="both"/>
              <w:rPr>
                <w:rFonts w:eastAsia="Calibri" w:cstheme="minorHAnsi"/>
                <w:sz w:val="22"/>
                <w:szCs w:val="22"/>
                <w:lang w:val="es-CL" w:eastAsia="en-US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2: “Tenemos un gran tesoro…porque el Reinado de Dios está entre nosotros. Guía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2, 3, 4 y 5</w:t>
            </w:r>
          </w:p>
          <w:p w14:paraId="47AA1B48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2.1 Reconocer que Jesucristo con sus palabras y con sus hechos ha inaugurado el Reino de Dios entre nosotros</w:t>
            </w:r>
          </w:p>
          <w:p w14:paraId="73EC98A5" w14:textId="25FFA760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2.2 Descubrir que el Reinado de Dios que anunció Jesús se manifestará plenamente al final de los tiempos y que, mientras tanto, se descubre en los milagros y se comprende en las parábolas (milagros y tipos de parábolas).</w:t>
            </w:r>
          </w:p>
          <w:p w14:paraId="028290CE" w14:textId="2B8FCDF0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b/>
                <w:sz w:val="22"/>
                <w:szCs w:val="22"/>
              </w:rPr>
              <w:t xml:space="preserve">Unidad N°4: La Eucaristía: Cristo </w:t>
            </w:r>
            <w:r w:rsidRPr="00BB3925">
              <w:rPr>
                <w:rFonts w:cstheme="minorHAnsi"/>
                <w:b/>
                <w:sz w:val="22"/>
                <w:szCs w:val="22"/>
              </w:rPr>
              <w:t>vive Guía</w:t>
            </w:r>
            <w:r w:rsidRPr="00BB3925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B3925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  <w:r w:rsidRPr="00BB3925">
              <w:rPr>
                <w:rFonts w:cstheme="minorHAnsi"/>
                <w:b/>
                <w:sz w:val="22"/>
                <w:szCs w:val="22"/>
              </w:rPr>
              <w:t xml:space="preserve"> 8 y 10</w:t>
            </w:r>
          </w:p>
          <w:p w14:paraId="65F9E0A9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3.1 Conocer el sentido litúrgico de los sacramentos</w:t>
            </w:r>
          </w:p>
          <w:p w14:paraId="3E2CAB95" w14:textId="77777777" w:rsidR="00BB3925" w:rsidRPr="00BB3925" w:rsidRDefault="00BB3925" w:rsidP="00BB3925">
            <w:pPr>
              <w:jc w:val="both"/>
              <w:rPr>
                <w:rFonts w:cstheme="minorHAnsi"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3.3 Detallar las características y gracias de los sacramentos</w:t>
            </w:r>
          </w:p>
          <w:p w14:paraId="52BF4B18" w14:textId="77777777" w:rsidR="00BB3925" w:rsidRPr="00BB3925" w:rsidRDefault="00BB3925" w:rsidP="00BB392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3925">
              <w:rPr>
                <w:rFonts w:cstheme="minorHAnsi"/>
                <w:sz w:val="22"/>
                <w:szCs w:val="22"/>
              </w:rPr>
              <w:t>4.1 Conocer el sacramento de la eucaristía como presencia viva de Jesús (milagro eucarístico</w:t>
            </w:r>
            <w:r w:rsidRPr="00BB3925"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078CDC44" w14:textId="3F67C7BF" w:rsidR="00FF38C5" w:rsidRPr="00BB3925" w:rsidRDefault="00FF38C5" w:rsidP="00FF38C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57D388E6" w14:textId="77777777" w:rsidR="003358C3" w:rsidRPr="00471C47" w:rsidRDefault="003358C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6937B33F" w14:textId="77777777" w:rsidR="003358C3" w:rsidRPr="00471C47" w:rsidRDefault="003358C3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p w14:paraId="18E473F8" w14:textId="77777777" w:rsidR="003358C3" w:rsidRPr="00471C47" w:rsidRDefault="003358C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</w:p>
    <w:sectPr w:rsidR="003358C3" w:rsidRPr="00471C47" w:rsidSect="001A6238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934C" w14:textId="77777777" w:rsidR="00C13758" w:rsidRDefault="00C13758" w:rsidP="008A65BA">
      <w:r>
        <w:separator/>
      </w:r>
    </w:p>
  </w:endnote>
  <w:endnote w:type="continuationSeparator" w:id="0">
    <w:p w14:paraId="64986334" w14:textId="77777777" w:rsidR="00C13758" w:rsidRDefault="00C13758" w:rsidP="008A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CA76" w14:textId="77777777" w:rsidR="00C13758" w:rsidRDefault="00C13758" w:rsidP="008A65BA">
      <w:r>
        <w:separator/>
      </w:r>
    </w:p>
  </w:footnote>
  <w:footnote w:type="continuationSeparator" w:id="0">
    <w:p w14:paraId="7F182438" w14:textId="77777777" w:rsidR="00C13758" w:rsidRDefault="00C13758" w:rsidP="008A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C8D7" w14:textId="77777777" w:rsidR="002F16C6" w:rsidRDefault="002F16C6" w:rsidP="008A65BA">
    <w:pP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F49EF1B" wp14:editId="5266D08D">
          <wp:simplePos x="0" y="0"/>
          <wp:positionH relativeFrom="margin">
            <wp:posOffset>-756920</wp:posOffset>
          </wp:positionH>
          <wp:positionV relativeFrom="margin">
            <wp:posOffset>-1058545</wp:posOffset>
          </wp:positionV>
          <wp:extent cx="571500" cy="7981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B9A1A" w14:textId="77777777" w:rsidR="002F16C6" w:rsidRDefault="002F16C6" w:rsidP="008A65BA">
    <w:pPr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  <w:t xml:space="preserve">Colegio Santa María de Maipú </w:t>
    </w: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R.B.D. 25198-4</w:t>
    </w:r>
  </w:p>
  <w:p w14:paraId="2903A18D" w14:textId="77777777" w:rsidR="002F16C6" w:rsidRDefault="002F16C6" w:rsidP="008A65BA">
    <w:pPr>
      <w:spacing w:line="240" w:lineRule="atLeast"/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Avda. Los Pajaritos 4201/ Fono: 27444081 – 95083 5807/ Maipú</w:t>
    </w:r>
  </w:p>
  <w:p w14:paraId="0B596A5A" w14:textId="77777777" w:rsidR="002F16C6" w:rsidRDefault="00C13758" w:rsidP="008A65BA">
    <w:pPr>
      <w:rPr>
        <w:rFonts w:ascii="Times New Roman" w:eastAsia="Times New Roman" w:hAnsi="Times New Roman" w:cs="Times New Roman"/>
        <w:color w:val="0070C0"/>
        <w:sz w:val="20"/>
        <w:szCs w:val="20"/>
        <w:lang w:val="es-ES"/>
      </w:rPr>
    </w:pPr>
    <w:hyperlink r:id="rId2" w:history="1">
      <w:r w:rsidR="002F16C6">
        <w:rPr>
          <w:rStyle w:val="Hipervnculo"/>
          <w:rFonts w:ascii="Times New Roman" w:eastAsia="Times New Roman" w:hAnsi="Times New Roman" w:cs="Times New Roman"/>
          <w:sz w:val="20"/>
          <w:szCs w:val="20"/>
          <w:lang w:val="es-ES"/>
        </w:rPr>
        <w:t>www.colegiosantamariademaipu.cl</w:t>
      </w:r>
    </w:hyperlink>
  </w:p>
  <w:p w14:paraId="0051C728" w14:textId="77777777" w:rsidR="002F16C6" w:rsidRDefault="002F16C6">
    <w:pPr>
      <w:pStyle w:val="Encabezado"/>
    </w:pPr>
  </w:p>
  <w:p w14:paraId="5C51EF72" w14:textId="77777777" w:rsidR="002F16C6" w:rsidRDefault="002F1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798"/>
    <w:multiLevelType w:val="hybridMultilevel"/>
    <w:tmpl w:val="C6E84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2A8C"/>
    <w:multiLevelType w:val="hybridMultilevel"/>
    <w:tmpl w:val="D3F872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45D92"/>
    <w:multiLevelType w:val="hybridMultilevel"/>
    <w:tmpl w:val="C6E84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07"/>
    <w:rsid w:val="00086FAA"/>
    <w:rsid w:val="000A7B91"/>
    <w:rsid w:val="000D4D64"/>
    <w:rsid w:val="000E71E5"/>
    <w:rsid w:val="000F3640"/>
    <w:rsid w:val="00104E89"/>
    <w:rsid w:val="001A6238"/>
    <w:rsid w:val="001F6B34"/>
    <w:rsid w:val="00200B2D"/>
    <w:rsid w:val="00214669"/>
    <w:rsid w:val="002322BD"/>
    <w:rsid w:val="00274ACE"/>
    <w:rsid w:val="0027642F"/>
    <w:rsid w:val="002B50C0"/>
    <w:rsid w:val="002D0C71"/>
    <w:rsid w:val="002D1D32"/>
    <w:rsid w:val="002D7AF2"/>
    <w:rsid w:val="002F10BB"/>
    <w:rsid w:val="002F16C6"/>
    <w:rsid w:val="003358C3"/>
    <w:rsid w:val="003C5B20"/>
    <w:rsid w:val="004116DC"/>
    <w:rsid w:val="00457DA8"/>
    <w:rsid w:val="00471C47"/>
    <w:rsid w:val="004A00B8"/>
    <w:rsid w:val="00536B09"/>
    <w:rsid w:val="00556928"/>
    <w:rsid w:val="00581B36"/>
    <w:rsid w:val="005A4032"/>
    <w:rsid w:val="005E7A7F"/>
    <w:rsid w:val="00632D7C"/>
    <w:rsid w:val="00640AF5"/>
    <w:rsid w:val="0065559A"/>
    <w:rsid w:val="006602A4"/>
    <w:rsid w:val="006847A4"/>
    <w:rsid w:val="00690708"/>
    <w:rsid w:val="00694A1B"/>
    <w:rsid w:val="006A0EFD"/>
    <w:rsid w:val="006B62E9"/>
    <w:rsid w:val="00747693"/>
    <w:rsid w:val="007E5F15"/>
    <w:rsid w:val="007F725E"/>
    <w:rsid w:val="008A65BA"/>
    <w:rsid w:val="008F4D66"/>
    <w:rsid w:val="00944BEA"/>
    <w:rsid w:val="009623F3"/>
    <w:rsid w:val="00977476"/>
    <w:rsid w:val="009E56A6"/>
    <w:rsid w:val="00A072C6"/>
    <w:rsid w:val="00A07DCB"/>
    <w:rsid w:val="00A448DE"/>
    <w:rsid w:val="00A94CDE"/>
    <w:rsid w:val="00AF357D"/>
    <w:rsid w:val="00B355A2"/>
    <w:rsid w:val="00B409AE"/>
    <w:rsid w:val="00B824FF"/>
    <w:rsid w:val="00BB3925"/>
    <w:rsid w:val="00BB43F3"/>
    <w:rsid w:val="00BC5F94"/>
    <w:rsid w:val="00BD209F"/>
    <w:rsid w:val="00BD2284"/>
    <w:rsid w:val="00C13758"/>
    <w:rsid w:val="00D03CD9"/>
    <w:rsid w:val="00D27B07"/>
    <w:rsid w:val="00D61932"/>
    <w:rsid w:val="00DF5778"/>
    <w:rsid w:val="00E04198"/>
    <w:rsid w:val="00E16688"/>
    <w:rsid w:val="00E4030A"/>
    <w:rsid w:val="00E73F26"/>
    <w:rsid w:val="00E864DB"/>
    <w:rsid w:val="00EA23C3"/>
    <w:rsid w:val="00F06183"/>
    <w:rsid w:val="00F3511D"/>
    <w:rsid w:val="00F410FD"/>
    <w:rsid w:val="00F45627"/>
    <w:rsid w:val="00F8301C"/>
    <w:rsid w:val="00FE352B"/>
    <w:rsid w:val="00FF38C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C813"/>
  <w15:chartTrackingRefBased/>
  <w15:docId w15:val="{E58A82F0-C8D7-4134-A16E-015EEFB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7B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4">
    <w:name w:val="Grid Table 5 Dark Accent 4"/>
    <w:basedOn w:val="Tablanormal"/>
    <w:uiPriority w:val="50"/>
    <w:rsid w:val="005A4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358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335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3358C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0E71E5"/>
  </w:style>
  <w:style w:type="paragraph" w:styleId="Encabezado">
    <w:name w:val="header"/>
    <w:basedOn w:val="Normal"/>
    <w:link w:val="Encabezado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7A4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7A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B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D120-885F-4018-997D-17844B37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pamela gallardo</cp:lastModifiedBy>
  <cp:revision>4</cp:revision>
  <cp:lastPrinted>2019-06-14T16:43:00Z</cp:lastPrinted>
  <dcterms:created xsi:type="dcterms:W3CDTF">2020-08-05T20:37:00Z</dcterms:created>
  <dcterms:modified xsi:type="dcterms:W3CDTF">2020-08-06T19:01:00Z</dcterms:modified>
</cp:coreProperties>
</file>