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B6B46" w14:textId="4B7A8CB6" w:rsidR="007E38AD" w:rsidRPr="00DA688E" w:rsidRDefault="007E38AD" w:rsidP="007E38AD">
      <w:pPr>
        <w:spacing w:after="0" w:line="240" w:lineRule="auto"/>
        <w:rPr>
          <w:rFonts w:cs="Times New Roman"/>
        </w:rPr>
      </w:pPr>
      <w:r w:rsidRPr="00DA688E">
        <w:rPr>
          <w:rFonts w:cs="Times New Roman"/>
          <w:noProof/>
          <w:lang w:eastAsia="es-CL"/>
        </w:rPr>
        <w:drawing>
          <wp:anchor distT="0" distB="0" distL="114300" distR="114300" simplePos="0" relativeHeight="251659264" behindDoc="1" locked="0" layoutInCell="1" allowOverlap="1" wp14:anchorId="1C4029BC" wp14:editId="17E029EC">
            <wp:simplePos x="0" y="0"/>
            <wp:positionH relativeFrom="leftMargin">
              <wp:align>right</wp:align>
            </wp:positionH>
            <wp:positionV relativeFrom="paragraph">
              <wp:posOffset>0</wp:posOffset>
            </wp:positionV>
            <wp:extent cx="457200" cy="593725"/>
            <wp:effectExtent l="0" t="0" r="0" b="0"/>
            <wp:wrapTight wrapText="bothSides">
              <wp:wrapPolygon edited="0">
                <wp:start x="0" y="0"/>
                <wp:lineTo x="0" y="20791"/>
                <wp:lineTo x="20700" y="20791"/>
                <wp:lineTo x="20700" y="0"/>
                <wp:lineTo x="0" y="0"/>
              </wp:wrapPolygon>
            </wp:wrapTight>
            <wp:docPr id="5" name="Imagen 5" descr="C:\Users\admin\AppData\Local\Microsoft\Windows\INetCache\Content.MSO\7FD044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7FD0443A.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88E">
        <w:rPr>
          <w:rFonts w:cs="Times New Roman"/>
        </w:rPr>
        <w:t>Colegio santa María de Maipú</w:t>
      </w:r>
    </w:p>
    <w:p w14:paraId="3ECF43AE" w14:textId="77777777" w:rsidR="007E38AD" w:rsidRPr="00DA688E" w:rsidRDefault="007E38AD" w:rsidP="007E38AD">
      <w:pPr>
        <w:spacing w:after="0" w:line="240" w:lineRule="auto"/>
        <w:rPr>
          <w:rFonts w:cs="Times New Roman"/>
        </w:rPr>
      </w:pPr>
      <w:r w:rsidRPr="00DA688E">
        <w:rPr>
          <w:rFonts w:cs="Times New Roman"/>
        </w:rPr>
        <w:t>Departamento de artes, tecnología y música.</w:t>
      </w:r>
    </w:p>
    <w:p w14:paraId="30644F97" w14:textId="428F97C8" w:rsidR="007E38AD" w:rsidRPr="00DA688E" w:rsidRDefault="007E38AD" w:rsidP="007E38AD">
      <w:pPr>
        <w:spacing w:after="0" w:line="240" w:lineRule="auto"/>
        <w:jc w:val="both"/>
        <w:rPr>
          <w:rFonts w:cs="Times New Roman"/>
        </w:rPr>
      </w:pPr>
      <w:r w:rsidRPr="00DA688E">
        <w:rPr>
          <w:rFonts w:cs="Times New Roman"/>
        </w:rPr>
        <w:t xml:space="preserve">Correo: </w:t>
      </w:r>
      <w:r w:rsidR="005C7DE4" w:rsidRPr="00DA688E">
        <w:rPr>
          <w:rFonts w:cs="Times New Roman"/>
        </w:rPr>
        <w:t>juan.leuthner@colegiosantamariademaipu.cl</w:t>
      </w:r>
    </w:p>
    <w:p w14:paraId="08FB16B4" w14:textId="77777777" w:rsidR="005C7DE4" w:rsidRPr="00DA688E" w:rsidRDefault="005C7DE4" w:rsidP="007E38AD">
      <w:pPr>
        <w:spacing w:after="0" w:line="240" w:lineRule="auto"/>
        <w:jc w:val="both"/>
        <w:rPr>
          <w:rFonts w:cs="Times New Roman"/>
          <w:vanish/>
        </w:rPr>
      </w:pPr>
    </w:p>
    <w:p w14:paraId="134E247B" w14:textId="77777777" w:rsidR="007E38AD" w:rsidRPr="00DA688E" w:rsidRDefault="007E38AD" w:rsidP="007E38AD">
      <w:pPr>
        <w:spacing w:after="0" w:line="240" w:lineRule="auto"/>
        <w:rPr>
          <w:rFonts w:cs="Times New Roman"/>
        </w:rPr>
      </w:pPr>
      <w:r w:rsidRPr="00DA688E">
        <w:rPr>
          <w:rFonts w:cs="Times New Roman"/>
        </w:rPr>
        <w:t>Canal de YouTube: Departamento de Artes SMM.</w:t>
      </w:r>
    </w:p>
    <w:p w14:paraId="37DA473E" w14:textId="42D5162D" w:rsidR="007E38AD" w:rsidRPr="00DA688E" w:rsidRDefault="007E38AD" w:rsidP="007E38AD">
      <w:pPr>
        <w:spacing w:after="0" w:line="240" w:lineRule="auto"/>
        <w:rPr>
          <w:rFonts w:cs="Times New Roman"/>
        </w:rPr>
      </w:pPr>
      <w:r w:rsidRPr="00DA688E">
        <w:rPr>
          <w:rFonts w:cs="Times New Roman"/>
        </w:rPr>
        <w:t xml:space="preserve">   Nivel: </w:t>
      </w:r>
      <w:r w:rsidR="005C7DE4" w:rsidRPr="00DA688E">
        <w:rPr>
          <w:rFonts w:cs="Times New Roman"/>
        </w:rPr>
        <w:t>5</w:t>
      </w:r>
      <w:r w:rsidRPr="00DA688E">
        <w:rPr>
          <w:rFonts w:cs="Times New Roman"/>
        </w:rPr>
        <w:t>° básico</w:t>
      </w:r>
    </w:p>
    <w:p w14:paraId="4BEBF714" w14:textId="26956DF8" w:rsidR="007E38AD" w:rsidRPr="00DA688E" w:rsidRDefault="007E38AD" w:rsidP="007E38AD">
      <w:pPr>
        <w:pStyle w:val="Prrafodelista"/>
        <w:spacing w:after="0" w:line="240" w:lineRule="auto"/>
        <w:ind w:left="0"/>
        <w:rPr>
          <w:rFonts w:cs="Times New Roman"/>
        </w:rPr>
      </w:pPr>
      <w:r w:rsidRPr="00DA688E">
        <w:rPr>
          <w:rFonts w:cs="Times New Roman"/>
        </w:rPr>
        <w:t xml:space="preserve">   Link de la clase</w:t>
      </w:r>
      <w:r w:rsidR="00F35BD0" w:rsidRPr="00DA688E">
        <w:rPr>
          <w:rFonts w:cs="Times New Roman"/>
        </w:rPr>
        <w:t xml:space="preserve">: </w:t>
      </w:r>
      <w:hyperlink r:id="rId8" w:tgtFrame="_blank" w:history="1">
        <w:r w:rsidR="00E81C3F">
          <w:rPr>
            <w:rStyle w:val="Hipervnculo"/>
            <w:rFonts w:ascii="Arial" w:hAnsi="Arial" w:cs="Arial"/>
            <w:sz w:val="23"/>
            <w:szCs w:val="23"/>
            <w:shd w:val="clear" w:color="auto" w:fill="F4F4F4"/>
          </w:rPr>
          <w:t>https://youtu.be/kHu7_Myxu7I</w:t>
        </w:r>
      </w:hyperlink>
      <w:r w:rsidR="00E81C3F">
        <w:t>.</w:t>
      </w:r>
    </w:p>
    <w:p w14:paraId="3672A723" w14:textId="77777777" w:rsidR="007E38AD" w:rsidRPr="00DA688E" w:rsidRDefault="007E38AD" w:rsidP="007E38AD">
      <w:pPr>
        <w:pStyle w:val="Prrafodelista"/>
        <w:rPr>
          <w:rFonts w:cs="Times New Roman"/>
        </w:rPr>
      </w:pPr>
    </w:p>
    <w:p w14:paraId="6782C0A1" w14:textId="3D5E6520" w:rsidR="007E38AD" w:rsidRPr="00DA688E" w:rsidRDefault="007E38AD" w:rsidP="007E38AD">
      <w:pPr>
        <w:spacing w:after="0" w:line="240" w:lineRule="auto"/>
        <w:jc w:val="center"/>
        <w:rPr>
          <w:rFonts w:eastAsia="Times New Roman" w:cs="Times New Roman"/>
          <w:b/>
          <w:u w:val="single"/>
          <w:lang w:val="es-ES" w:eastAsia="es-ES"/>
        </w:rPr>
      </w:pPr>
      <w:r w:rsidRPr="00DA688E">
        <w:rPr>
          <w:rFonts w:eastAsia="Times New Roman" w:cs="Times New Roman"/>
          <w:b/>
          <w:u w:val="single"/>
          <w:lang w:val="es-ES" w:eastAsia="es-ES"/>
        </w:rPr>
        <w:t>Guía de N</w:t>
      </w:r>
      <w:r w:rsidR="008A2B07" w:rsidRPr="00DA688E">
        <w:rPr>
          <w:rFonts w:eastAsia="Times New Roman" w:cs="Times New Roman"/>
          <w:b/>
          <w:u w:val="single"/>
          <w:lang w:val="es-ES" w:eastAsia="es-ES"/>
        </w:rPr>
        <w:t>°1</w:t>
      </w:r>
      <w:r w:rsidR="00A17D08" w:rsidRPr="00DA688E">
        <w:rPr>
          <w:rFonts w:eastAsia="Times New Roman" w:cs="Times New Roman"/>
          <w:b/>
          <w:u w:val="single"/>
          <w:lang w:val="es-ES" w:eastAsia="es-ES"/>
        </w:rPr>
        <w:t xml:space="preserve">4 </w:t>
      </w:r>
      <w:r w:rsidR="00CA37BC" w:rsidRPr="00DA688E">
        <w:rPr>
          <w:rFonts w:eastAsia="Times New Roman" w:cs="Times New Roman"/>
          <w:b/>
          <w:u w:val="single"/>
          <w:lang w:val="es-ES" w:eastAsia="es-ES"/>
        </w:rPr>
        <w:t xml:space="preserve"> Ed. musical</w:t>
      </w:r>
    </w:p>
    <w:p w14:paraId="1E24D54E" w14:textId="1A8A8FC2" w:rsidR="007E38AD" w:rsidRPr="00DA688E" w:rsidRDefault="00CA0B62" w:rsidP="007E38AD">
      <w:pPr>
        <w:spacing w:after="0" w:line="240" w:lineRule="auto"/>
        <w:jc w:val="center"/>
        <w:rPr>
          <w:rFonts w:eastAsia="Times New Roman" w:cs="Times New Roman"/>
          <w:b/>
          <w:u w:val="single"/>
          <w:lang w:val="es-ES" w:eastAsia="es-ES"/>
        </w:rPr>
      </w:pPr>
      <w:r w:rsidRPr="00DA688E">
        <w:rPr>
          <w:rFonts w:eastAsia="Times New Roman" w:cs="Times New Roman"/>
          <w:b/>
          <w:u w:val="single"/>
          <w:lang w:val="es-ES" w:eastAsia="es-ES"/>
        </w:rPr>
        <w:t>5</w:t>
      </w:r>
      <w:r w:rsidR="007E38AD" w:rsidRPr="00DA688E">
        <w:rPr>
          <w:rFonts w:eastAsia="Times New Roman" w:cs="Times New Roman"/>
          <w:b/>
          <w:u w:val="single"/>
          <w:lang w:val="es-ES" w:eastAsia="es-ES"/>
        </w:rPr>
        <w:t>° Básico.</w:t>
      </w:r>
    </w:p>
    <w:p w14:paraId="50B9BBF3" w14:textId="77777777" w:rsidR="00C17216" w:rsidRPr="00DA688E" w:rsidRDefault="00C17216" w:rsidP="007E38AD">
      <w:pPr>
        <w:spacing w:after="0" w:line="240" w:lineRule="auto"/>
        <w:jc w:val="center"/>
        <w:rPr>
          <w:rFonts w:eastAsia="Times New Roman" w:cs="Times New Roman"/>
          <w:b/>
          <w:u w:val="single"/>
          <w:lang w:val="es-ES" w:eastAsia="es-ES"/>
        </w:rPr>
      </w:pPr>
    </w:p>
    <w:p w14:paraId="416D560A" w14:textId="01C3AE69" w:rsidR="00C17216" w:rsidRPr="00DA688E" w:rsidRDefault="00C17216" w:rsidP="00C17216">
      <w:pPr>
        <w:pStyle w:val="Prrafodelista"/>
        <w:spacing w:after="0" w:line="240" w:lineRule="auto"/>
        <w:ind w:left="2496"/>
        <w:rPr>
          <w:b/>
          <w:sz w:val="24"/>
          <w:szCs w:val="24"/>
        </w:rPr>
      </w:pPr>
      <w:r w:rsidRPr="00DA688E">
        <w:rPr>
          <w:b/>
          <w:sz w:val="24"/>
          <w:szCs w:val="24"/>
        </w:rPr>
        <w:t xml:space="preserve">MÚSICA FOLKLÓRICA </w:t>
      </w:r>
      <w:r w:rsidR="00686B17" w:rsidRPr="00DA688E">
        <w:rPr>
          <w:b/>
          <w:sz w:val="24"/>
          <w:szCs w:val="24"/>
        </w:rPr>
        <w:t>DE LA ZONA NORTE.</w:t>
      </w:r>
    </w:p>
    <w:p w14:paraId="0617CBA2" w14:textId="77777777" w:rsidR="007E38AD" w:rsidRPr="00DA688E" w:rsidRDefault="007E38AD" w:rsidP="00C17216">
      <w:pPr>
        <w:spacing w:after="0" w:line="240" w:lineRule="auto"/>
        <w:rPr>
          <w:rFonts w:eastAsia="Times New Roman" w:cs="Times New Roman"/>
          <w:b/>
          <w:u w:val="single"/>
          <w:lang w:val="es-ES" w:eastAsia="es-ES"/>
        </w:rPr>
      </w:pPr>
    </w:p>
    <w:p w14:paraId="59EBC577" w14:textId="77777777" w:rsidR="007E38AD" w:rsidRPr="00DA688E" w:rsidRDefault="007E38AD" w:rsidP="007E38AD">
      <w:pPr>
        <w:spacing w:after="0" w:line="240" w:lineRule="auto"/>
        <w:jc w:val="center"/>
        <w:rPr>
          <w:rFonts w:eastAsia="Times New Roman" w:cs="Times New Roman"/>
          <w:lang w:val="es-ES" w:eastAsia="es-ES"/>
        </w:rPr>
      </w:pPr>
      <w:r w:rsidRPr="00DA688E">
        <w:rPr>
          <w:rFonts w:eastAsia="Times New Roman" w:cs="Times New Roman"/>
          <w:lang w:val="es-ES" w:eastAsia="es-ES"/>
        </w:rPr>
        <w:t xml:space="preserve"> </w:t>
      </w:r>
    </w:p>
    <w:p w14:paraId="4503483D" w14:textId="77777777" w:rsidR="007E38AD" w:rsidRPr="00DA688E" w:rsidRDefault="007E38AD" w:rsidP="007E38AD">
      <w:pPr>
        <w:spacing w:after="0" w:line="240" w:lineRule="auto"/>
        <w:jc w:val="both"/>
        <w:rPr>
          <w:rFonts w:eastAsia="Times New Roman" w:cs="Times New Roman"/>
          <w:b/>
          <w:lang w:val="es-ES" w:eastAsia="es-ES"/>
        </w:rPr>
      </w:pPr>
      <w:r w:rsidRPr="00DA688E">
        <w:rPr>
          <w:rFonts w:eastAsia="Times New Roman" w:cs="Times New Roman"/>
          <w:b/>
          <w:lang w:val="es-ES" w:eastAsia="es-ES"/>
        </w:rPr>
        <w:t>Nombre_______________________________________ Curso: _______ Fecha: _______</w:t>
      </w:r>
    </w:p>
    <w:p w14:paraId="29F7161E" w14:textId="77777777" w:rsidR="007E38AD" w:rsidRPr="00DA688E" w:rsidRDefault="007E38AD" w:rsidP="007E38AD">
      <w:pPr>
        <w:spacing w:after="0" w:line="240" w:lineRule="auto"/>
        <w:jc w:val="both"/>
        <w:rPr>
          <w:rFonts w:eastAsia="Times New Roman" w:cs="Times New Roman"/>
          <w:b/>
          <w:lang w:eastAsia="es-ES"/>
        </w:rPr>
      </w:pPr>
    </w:p>
    <w:p w14:paraId="07183B18" w14:textId="77777777" w:rsidR="007E38AD" w:rsidRPr="00DA688E" w:rsidRDefault="007E38AD" w:rsidP="007E38AD">
      <w:pPr>
        <w:spacing w:after="0" w:line="240" w:lineRule="auto"/>
        <w:jc w:val="both"/>
        <w:rPr>
          <w:rFonts w:eastAsia="Times New Roman" w:cs="Times New Roman"/>
          <w:b/>
          <w:lang w:eastAsia="es-ES"/>
        </w:rPr>
      </w:pPr>
      <w:r w:rsidRPr="00DA688E">
        <w:rPr>
          <w:rFonts w:eastAsia="Times New Roman" w:cs="Times New Roman"/>
          <w:noProof/>
          <w:lang w:eastAsia="es-CL"/>
        </w:rPr>
        <mc:AlternateContent>
          <mc:Choice Requires="wps">
            <w:drawing>
              <wp:anchor distT="0" distB="0" distL="114300" distR="114300" simplePos="0" relativeHeight="251660288" behindDoc="0" locked="0" layoutInCell="1" allowOverlap="1" wp14:anchorId="317FE68A" wp14:editId="12BBF7EE">
                <wp:simplePos x="0" y="0"/>
                <wp:positionH relativeFrom="margin">
                  <wp:align>left</wp:align>
                </wp:positionH>
                <wp:positionV relativeFrom="paragraph">
                  <wp:posOffset>8255</wp:posOffset>
                </wp:positionV>
                <wp:extent cx="5934075" cy="1419225"/>
                <wp:effectExtent l="0" t="0" r="28575"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419225"/>
                        </a:xfrm>
                        <a:prstGeom prst="rect">
                          <a:avLst/>
                        </a:prstGeom>
                        <a:solidFill>
                          <a:srgbClr val="FFFFFF"/>
                        </a:solidFill>
                        <a:ln w="9525">
                          <a:solidFill>
                            <a:srgbClr val="000000"/>
                          </a:solidFill>
                          <a:miter lim="800000"/>
                          <a:headEnd/>
                          <a:tailEnd/>
                        </a:ln>
                      </wps:spPr>
                      <wps:txbx>
                        <w:txbxContent>
                          <w:p w14:paraId="2A729DD8" w14:textId="77777777" w:rsidR="007E38AD" w:rsidRDefault="007E38AD" w:rsidP="007E38AD">
                            <w:pPr>
                              <w:jc w:val="both"/>
                              <w:rPr>
                                <w:b/>
                                <w:color w:val="000000" w:themeColor="text1"/>
                              </w:rPr>
                            </w:pPr>
                            <w:r>
                              <w:rPr>
                                <w:b/>
                                <w:color w:val="000000" w:themeColor="text1"/>
                              </w:rPr>
                              <w:t xml:space="preserve">OA4: </w:t>
                            </w:r>
                            <w:r w:rsidRPr="00CB2F3A">
                              <w:rPr>
                                <w:color w:val="000000" w:themeColor="text1"/>
                              </w:rPr>
                              <w:t>Cantar al unísono y a más voces y tocar instrumentos de percusión</w:t>
                            </w:r>
                            <w:r>
                              <w:rPr>
                                <w:b/>
                                <w:color w:val="000000" w:themeColor="text1"/>
                              </w:rPr>
                              <w:t>.</w:t>
                            </w:r>
                          </w:p>
                          <w:p w14:paraId="0A1E35C6" w14:textId="77777777" w:rsidR="007E38AD" w:rsidRPr="00E917DB" w:rsidRDefault="007E38AD" w:rsidP="007E38AD">
                            <w:pPr>
                              <w:jc w:val="both"/>
                              <w:rPr>
                                <w:b/>
                                <w:i/>
                                <w:color w:val="FF0000"/>
                                <w:lang w:val="es-MX"/>
                              </w:rPr>
                            </w:pPr>
                            <w:r w:rsidRPr="00A242C3">
                              <w:rPr>
                                <w:b/>
                                <w:lang w:val="es-MX"/>
                              </w:rPr>
                              <w:t xml:space="preserve">Instrucciones: </w:t>
                            </w:r>
                            <w:r>
                              <w:rPr>
                                <w:lang w:val="es-MX"/>
                              </w:rPr>
                              <w:t>Lee atentamente y recuerda las figuras con su duración. Finalmente percute el ejercicio N°1.</w:t>
                            </w:r>
                            <w:r w:rsidRPr="00C34D0B">
                              <w:rPr>
                                <w:b/>
                                <w:i/>
                                <w:sz w:val="18"/>
                                <w:szCs w:val="18"/>
                                <w:lang w:val="es-MX"/>
                              </w:rPr>
                              <w:t xml:space="preserve"> </w:t>
                            </w:r>
                          </w:p>
                          <w:p w14:paraId="4401A7AC" w14:textId="77777777" w:rsidR="007E38AD" w:rsidRPr="00443A11" w:rsidRDefault="007E38AD" w:rsidP="007E38AD">
                            <w:pPr>
                              <w:jc w:val="both"/>
                              <w:rPr>
                                <w:b/>
                                <w:i/>
                                <w:sz w:val="18"/>
                                <w:szCs w:val="18"/>
                                <w:lang w:val="es-MX"/>
                              </w:rPr>
                            </w:pPr>
                            <w:r w:rsidRPr="00443A11">
                              <w:rPr>
                                <w:b/>
                                <w:i/>
                                <w:sz w:val="18"/>
                                <w:szCs w:val="18"/>
                                <w:lang w:val="es-MX"/>
                              </w:rPr>
                              <w:t xml:space="preserve">“El desarrollo de las guías de autoaprendizaje puedes imprimirlas y archivarlas en una carpeta por asignatura o puedes guardarla digitalmente y responderlas en tu cuaderno (escribiendo sólo las respuestas debidamente especificadas, </w:t>
                            </w:r>
                            <w:proofErr w:type="spellStart"/>
                            <w:r w:rsidRPr="00443A11">
                              <w:rPr>
                                <w:b/>
                                <w:i/>
                                <w:sz w:val="18"/>
                                <w:szCs w:val="18"/>
                                <w:lang w:val="es-MX"/>
                              </w:rPr>
                              <w:t>n°</w:t>
                            </w:r>
                            <w:proofErr w:type="spellEnd"/>
                            <w:r w:rsidRPr="00443A11">
                              <w:rPr>
                                <w:b/>
                                <w:i/>
                                <w:sz w:val="18"/>
                                <w:szCs w:val="18"/>
                                <w:lang w:val="es-MX"/>
                              </w:rPr>
                              <w:t xml:space="preserve"> de guía, fecha y número de respuesta.”</w:t>
                            </w:r>
                          </w:p>
                          <w:p w14:paraId="0E8A5AE9" w14:textId="77777777" w:rsidR="007E38AD" w:rsidRDefault="007E38AD" w:rsidP="007E38AD">
                            <w:pPr>
                              <w:jc w:val="both"/>
                              <w:rPr>
                                <w:lang w:val="es-MX"/>
                              </w:rPr>
                            </w:pPr>
                          </w:p>
                          <w:p w14:paraId="6CCE65EC" w14:textId="77777777" w:rsidR="007E38AD" w:rsidRPr="0077453F" w:rsidRDefault="007E38AD" w:rsidP="007E38AD">
                            <w:pPr>
                              <w:jc w:val="both"/>
                              <w:rPr>
                                <w:b/>
                                <w:lang w:val="es-MX"/>
                              </w:rPr>
                            </w:pPr>
                          </w:p>
                          <w:p w14:paraId="4529014D" w14:textId="77777777" w:rsidR="007E38AD" w:rsidRPr="00A242C3" w:rsidRDefault="007E38AD" w:rsidP="007E38AD">
                            <w:pPr>
                              <w:spacing w:after="0" w:line="240" w:lineRule="auto"/>
                              <w:ind w:left="360"/>
                              <w:jc w:val="both"/>
                            </w:pPr>
                          </w:p>
                          <w:p w14:paraId="5123B679" w14:textId="77777777" w:rsidR="007E38AD" w:rsidRPr="003471DC" w:rsidRDefault="007E38AD" w:rsidP="007E38AD">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FE68A" id="Rectángulo 4" o:spid="_x0000_s1026" style="position:absolute;left:0;text-align:left;margin-left:0;margin-top:.65pt;width:467.25pt;height:111.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">
                <v:textbox>
                  <w:txbxContent>
                    <w:p w14:paraId="2A729DD8" w14:textId="77777777" w:rsidR="007E38AD" w:rsidRDefault="007E38AD" w:rsidP="007E38AD">
                      <w:pPr>
                        <w:jc w:val="both"/>
                        <w:rPr>
                          <w:b/>
                          <w:color w:val="000000" w:themeColor="text1"/>
                        </w:rPr>
                      </w:pPr>
                      <w:r>
                        <w:rPr>
                          <w:b/>
                          <w:color w:val="000000" w:themeColor="text1"/>
                        </w:rPr>
                        <w:t xml:space="preserve">OA4: </w:t>
                      </w:r>
                      <w:r w:rsidRPr="00CB2F3A">
                        <w:rPr>
                          <w:color w:val="000000" w:themeColor="text1"/>
                        </w:rPr>
                        <w:t>Cantar al unísono y a más voces y tocar instrumentos de percusión</w:t>
                      </w:r>
                      <w:r>
                        <w:rPr>
                          <w:b/>
                          <w:color w:val="000000" w:themeColor="text1"/>
                        </w:rPr>
                        <w:t>.</w:t>
                      </w:r>
                    </w:p>
                    <w:p w14:paraId="0A1E35C6" w14:textId="77777777" w:rsidR="007E38AD" w:rsidRPr="00E917DB" w:rsidRDefault="007E38AD" w:rsidP="007E38AD">
                      <w:pPr>
                        <w:jc w:val="both"/>
                        <w:rPr>
                          <w:b/>
                          <w:i/>
                          <w:color w:val="FF0000"/>
                          <w:lang w:val="es-MX"/>
                        </w:rPr>
                      </w:pPr>
                      <w:r w:rsidRPr="00A242C3">
                        <w:rPr>
                          <w:b/>
                          <w:lang w:val="es-MX"/>
                        </w:rPr>
                        <w:t xml:space="preserve">Instrucciones: </w:t>
                      </w:r>
                      <w:r>
                        <w:rPr>
                          <w:lang w:val="es-MX"/>
                        </w:rPr>
                        <w:t>Lee atentamente y recuerda las figuras con su duración. Finalmente percute el ejercicio N°1.</w:t>
                      </w:r>
                      <w:r w:rsidRPr="00C34D0B">
                        <w:rPr>
                          <w:b/>
                          <w:i/>
                          <w:sz w:val="18"/>
                          <w:szCs w:val="18"/>
                          <w:lang w:val="es-MX"/>
                        </w:rPr>
                        <w:t xml:space="preserve"> </w:t>
                      </w:r>
                    </w:p>
                    <w:p w14:paraId="4401A7AC" w14:textId="77777777" w:rsidR="007E38AD" w:rsidRPr="00443A11" w:rsidRDefault="007E38AD" w:rsidP="007E38AD">
                      <w:pPr>
                        <w:jc w:val="both"/>
                        <w:rPr>
                          <w:b/>
                          <w:i/>
                          <w:sz w:val="18"/>
                          <w:szCs w:val="18"/>
                          <w:lang w:val="es-MX"/>
                        </w:rPr>
                      </w:pPr>
                      <w:r w:rsidRPr="00443A11">
                        <w:rPr>
                          <w:b/>
                          <w:i/>
                          <w:sz w:val="18"/>
                          <w:szCs w:val="18"/>
                          <w:lang w:val="es-MX"/>
                        </w:rPr>
                        <w:t xml:space="preserve">“El desarrollo de las guías de autoaprendizaje puedes imprimirlas y archivarlas en una carpeta por asignatura o puedes guardarla digitalmente y responderlas en tu cuaderno (escribiendo sólo las respuestas debidamente especificadas, </w:t>
                      </w:r>
                      <w:proofErr w:type="spellStart"/>
                      <w:r w:rsidRPr="00443A11">
                        <w:rPr>
                          <w:b/>
                          <w:i/>
                          <w:sz w:val="18"/>
                          <w:szCs w:val="18"/>
                          <w:lang w:val="es-MX"/>
                        </w:rPr>
                        <w:t>n°</w:t>
                      </w:r>
                      <w:proofErr w:type="spellEnd"/>
                      <w:r w:rsidRPr="00443A11">
                        <w:rPr>
                          <w:b/>
                          <w:i/>
                          <w:sz w:val="18"/>
                          <w:szCs w:val="18"/>
                          <w:lang w:val="es-MX"/>
                        </w:rPr>
                        <w:t xml:space="preserve"> de guía, fecha y número de respuesta.”</w:t>
                      </w:r>
                    </w:p>
                    <w:p w14:paraId="0E8A5AE9" w14:textId="77777777" w:rsidR="007E38AD" w:rsidRDefault="007E38AD" w:rsidP="007E38AD">
                      <w:pPr>
                        <w:jc w:val="both"/>
                        <w:rPr>
                          <w:lang w:val="es-MX"/>
                        </w:rPr>
                      </w:pPr>
                    </w:p>
                    <w:p w14:paraId="6CCE65EC" w14:textId="77777777" w:rsidR="007E38AD" w:rsidRPr="0077453F" w:rsidRDefault="007E38AD" w:rsidP="007E38AD">
                      <w:pPr>
                        <w:jc w:val="both"/>
                        <w:rPr>
                          <w:b/>
                          <w:lang w:val="es-MX"/>
                        </w:rPr>
                      </w:pPr>
                    </w:p>
                    <w:p w14:paraId="4529014D" w14:textId="77777777" w:rsidR="007E38AD" w:rsidRPr="00A242C3" w:rsidRDefault="007E38AD" w:rsidP="007E38AD">
                      <w:pPr>
                        <w:spacing w:after="0" w:line="240" w:lineRule="auto"/>
                        <w:ind w:left="360"/>
                        <w:jc w:val="both"/>
                      </w:pPr>
                    </w:p>
                    <w:p w14:paraId="5123B679" w14:textId="77777777" w:rsidR="007E38AD" w:rsidRPr="003471DC" w:rsidRDefault="007E38AD" w:rsidP="007E38AD">
                      <w:pPr>
                        <w:ind w:left="360"/>
                        <w:jc w:val="both"/>
                      </w:pPr>
                    </w:p>
                  </w:txbxContent>
                </v:textbox>
                <w10:wrap anchorx="margin"/>
              </v:rect>
            </w:pict>
          </mc:Fallback>
        </mc:AlternateContent>
      </w:r>
    </w:p>
    <w:p w14:paraId="479FB20E" w14:textId="77777777" w:rsidR="007E38AD" w:rsidRPr="00DA688E" w:rsidRDefault="007E38AD" w:rsidP="007E38AD">
      <w:pPr>
        <w:spacing w:after="0" w:line="240" w:lineRule="auto"/>
        <w:jc w:val="both"/>
        <w:rPr>
          <w:rFonts w:eastAsia="Times New Roman" w:cs="Times New Roman"/>
          <w:b/>
          <w:lang w:eastAsia="es-ES"/>
        </w:rPr>
      </w:pPr>
    </w:p>
    <w:p w14:paraId="547E8E9D" w14:textId="77777777" w:rsidR="007E38AD" w:rsidRPr="00DA688E" w:rsidRDefault="007E38AD" w:rsidP="007E38AD">
      <w:pPr>
        <w:rPr>
          <w:rFonts w:cs="Times New Roman"/>
        </w:rPr>
      </w:pPr>
    </w:p>
    <w:p w14:paraId="1631FA79" w14:textId="77777777" w:rsidR="007E38AD" w:rsidRPr="00DA688E" w:rsidRDefault="007E38AD" w:rsidP="007E38AD">
      <w:pPr>
        <w:rPr>
          <w:rFonts w:cs="Times New Roman"/>
        </w:rPr>
      </w:pPr>
    </w:p>
    <w:p w14:paraId="1662BAD8" w14:textId="77777777" w:rsidR="007E38AD" w:rsidRPr="00DA688E" w:rsidRDefault="007E38AD" w:rsidP="007E38AD">
      <w:pPr>
        <w:rPr>
          <w:rFonts w:cs="Times New Roman"/>
        </w:rPr>
      </w:pPr>
    </w:p>
    <w:p w14:paraId="70718B03" w14:textId="77777777" w:rsidR="007E38AD" w:rsidRPr="00DA688E" w:rsidRDefault="007E38AD" w:rsidP="00CA37BC">
      <w:pPr>
        <w:rPr>
          <w:rFonts w:cs="Times New Roman"/>
          <w:b/>
          <w:u w:val="single"/>
        </w:rPr>
      </w:pPr>
    </w:p>
    <w:p w14:paraId="543AE982" w14:textId="77777777" w:rsidR="00DA688E" w:rsidRPr="00DA688E" w:rsidRDefault="00DA688E" w:rsidP="00DA688E">
      <w:pPr>
        <w:pStyle w:val="Prrafodelista"/>
        <w:numPr>
          <w:ilvl w:val="0"/>
          <w:numId w:val="1"/>
        </w:numPr>
        <w:spacing w:after="0" w:line="240" w:lineRule="auto"/>
        <w:jc w:val="both"/>
        <w:rPr>
          <w:b/>
          <w:sz w:val="24"/>
          <w:szCs w:val="24"/>
        </w:rPr>
      </w:pPr>
      <w:r w:rsidRPr="00DA688E">
        <w:rPr>
          <w:b/>
          <w:sz w:val="24"/>
          <w:szCs w:val="24"/>
        </w:rPr>
        <w:t>Recordemos “MÚSICA FOLKLÓRICA CHILENA”</w:t>
      </w:r>
    </w:p>
    <w:p w14:paraId="731D03A7" w14:textId="77777777" w:rsidR="00DA688E" w:rsidRPr="00DA688E" w:rsidRDefault="00DA688E" w:rsidP="00DA688E">
      <w:pPr>
        <w:spacing w:after="0" w:line="240" w:lineRule="auto"/>
        <w:ind w:left="360"/>
        <w:jc w:val="both"/>
        <w:rPr>
          <w:rFonts w:cs="Times New Roman"/>
          <w:bCs/>
        </w:rPr>
      </w:pPr>
      <w:r w:rsidRPr="00DA688E">
        <w:rPr>
          <w:rFonts w:cs="Times New Roman"/>
          <w:bCs/>
        </w:rPr>
        <w:t>Completa la siguiente frase con los que aprendiste en la guía anterior:</w:t>
      </w:r>
    </w:p>
    <w:p w14:paraId="3B221F4B" w14:textId="77777777" w:rsidR="00DA688E" w:rsidRPr="00DA688E" w:rsidRDefault="00DA688E" w:rsidP="00DA688E">
      <w:pPr>
        <w:spacing w:after="0" w:line="240" w:lineRule="auto"/>
        <w:ind w:left="360"/>
        <w:jc w:val="both"/>
        <w:rPr>
          <w:rFonts w:cs="Times New Roman"/>
          <w:bCs/>
        </w:rPr>
      </w:pPr>
    </w:p>
    <w:p w14:paraId="27176361" w14:textId="77777777" w:rsidR="00DA688E" w:rsidRPr="00DA688E" w:rsidRDefault="00DA688E" w:rsidP="00DA688E">
      <w:pPr>
        <w:spacing w:after="0" w:line="240" w:lineRule="auto"/>
        <w:ind w:left="360"/>
        <w:jc w:val="both"/>
        <w:rPr>
          <w:rFonts w:cs="Times New Roman"/>
          <w:bCs/>
        </w:rPr>
      </w:pPr>
      <w:r w:rsidRPr="00DA688E">
        <w:rPr>
          <w:rFonts w:cs="Times New Roman"/>
          <w:bCs/>
        </w:rPr>
        <w:t xml:space="preserve">La palabra Folklore fue creada por___________________, esta palabra surgió en una ________ enviada la </w:t>
      </w:r>
      <w:proofErr w:type="spellStart"/>
      <w:r w:rsidRPr="00DA688E">
        <w:rPr>
          <w:rFonts w:cs="Times New Roman"/>
          <w:bCs/>
        </w:rPr>
        <w:t>revista_________en</w:t>
      </w:r>
      <w:proofErr w:type="spellEnd"/>
      <w:r w:rsidRPr="00DA688E">
        <w:rPr>
          <w:rFonts w:cs="Times New Roman"/>
          <w:bCs/>
        </w:rPr>
        <w:t xml:space="preserve"> Londres, está palabra designaba el estudio de las </w:t>
      </w:r>
      <w:proofErr w:type="spellStart"/>
      <w:r w:rsidRPr="00DA688E">
        <w:rPr>
          <w:rFonts w:cs="Times New Roman"/>
          <w:bCs/>
        </w:rPr>
        <w:t>manifestaciones____________de</w:t>
      </w:r>
      <w:proofErr w:type="spellEnd"/>
      <w:r w:rsidRPr="00DA688E">
        <w:rPr>
          <w:rFonts w:cs="Times New Roman"/>
          <w:bCs/>
        </w:rPr>
        <w:t xml:space="preserve"> creación __________ del pueblo inglés. La palabra _________fue reconocida oficialmente el año ________. Etimológicamente la palabra folclore está compuesto por dos palabras________ que significa pueblo o gente y LORE que significa ______________</w:t>
      </w:r>
    </w:p>
    <w:p w14:paraId="474C3FA1" w14:textId="77777777" w:rsidR="00DA688E" w:rsidRPr="00DA688E" w:rsidRDefault="00DA688E" w:rsidP="00DA688E">
      <w:pPr>
        <w:spacing w:after="0" w:line="240" w:lineRule="auto"/>
        <w:jc w:val="both"/>
        <w:rPr>
          <w:b/>
        </w:rPr>
      </w:pPr>
      <w:r w:rsidRPr="00DA688E">
        <w:rPr>
          <w:b/>
          <w:noProof/>
        </w:rPr>
        <mc:AlternateContent>
          <mc:Choice Requires="wps">
            <w:drawing>
              <wp:anchor distT="0" distB="0" distL="114300" distR="114300" simplePos="0" relativeHeight="251675648" behindDoc="0" locked="0" layoutInCell="1" allowOverlap="1" wp14:anchorId="169EEBC6" wp14:editId="69C7C78C">
                <wp:simplePos x="0" y="0"/>
                <wp:positionH relativeFrom="column">
                  <wp:posOffset>24765</wp:posOffset>
                </wp:positionH>
                <wp:positionV relativeFrom="paragraph">
                  <wp:posOffset>147320</wp:posOffset>
                </wp:positionV>
                <wp:extent cx="5724525" cy="647700"/>
                <wp:effectExtent l="0" t="0" r="28575" b="19050"/>
                <wp:wrapNone/>
                <wp:docPr id="13" name="Rectángulo 13"/>
                <wp:cNvGraphicFramePr/>
                <a:graphic xmlns:a="http://schemas.openxmlformats.org/drawingml/2006/main">
                  <a:graphicData uri="http://schemas.microsoft.com/office/word/2010/wordprocessingShape">
                    <wps:wsp>
                      <wps:cNvSpPr/>
                      <wps:spPr>
                        <a:xfrm>
                          <a:off x="0" y="0"/>
                          <a:ext cx="5724525"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488246" w14:textId="0EC1FE0E" w:rsidR="00DA688E" w:rsidRPr="00FD1D19" w:rsidRDefault="00DA688E" w:rsidP="00DA688E">
                            <w:pPr>
                              <w:jc w:val="center"/>
                              <w:rPr>
                                <w:lang w:val="en-US"/>
                              </w:rPr>
                            </w:pPr>
                            <w:r w:rsidRPr="00FD1D19">
                              <w:rPr>
                                <w:lang w:val="en-US"/>
                              </w:rPr>
                              <w:t xml:space="preserve">1878- </w:t>
                            </w:r>
                            <w:proofErr w:type="spellStart"/>
                            <w:r w:rsidRPr="00FD1D19">
                              <w:rPr>
                                <w:lang w:val="en-US"/>
                              </w:rPr>
                              <w:t>Atthenaeum</w:t>
                            </w:r>
                            <w:proofErr w:type="spellEnd"/>
                            <w:r w:rsidRPr="00FD1D19">
                              <w:rPr>
                                <w:lang w:val="en-US"/>
                              </w:rPr>
                              <w:t xml:space="preserve">-William John </w:t>
                            </w:r>
                            <w:proofErr w:type="spellStart"/>
                            <w:r w:rsidRPr="00FD1D19">
                              <w:rPr>
                                <w:lang w:val="en-US"/>
                              </w:rPr>
                              <w:t>Thoms</w:t>
                            </w:r>
                            <w:proofErr w:type="spellEnd"/>
                            <w:r w:rsidRPr="00FD1D19">
                              <w:rPr>
                                <w:lang w:val="en-US"/>
                              </w:rPr>
                              <w:t>-</w:t>
                            </w:r>
                            <w:proofErr w:type="spellStart"/>
                            <w:r w:rsidRPr="00FD1D19">
                              <w:rPr>
                                <w:lang w:val="en-US"/>
                              </w:rPr>
                              <w:t>colectivas</w:t>
                            </w:r>
                            <w:proofErr w:type="spellEnd"/>
                            <w:r w:rsidRPr="00FD1D19">
                              <w:rPr>
                                <w:lang w:val="en-US"/>
                              </w:rPr>
                              <w:t>-</w:t>
                            </w:r>
                            <w:r>
                              <w:rPr>
                                <w:lang w:val="en-US"/>
                              </w:rPr>
                              <w:t>anoníma-carta-folklore-</w:t>
                            </w:r>
                            <w:proofErr w:type="spellStart"/>
                            <w:r>
                              <w:rPr>
                                <w:lang w:val="en-US"/>
                              </w:rPr>
                              <w:t>conocimie</w:t>
                            </w:r>
                            <w:r w:rsidR="00B82A6E">
                              <w:rPr>
                                <w:lang w:val="en-US"/>
                              </w:rPr>
                              <w:t>n</w:t>
                            </w:r>
                            <w:r>
                              <w:rPr>
                                <w:lang w:val="en-US"/>
                              </w:rPr>
                              <w:t>to</w:t>
                            </w:r>
                            <w:proofErr w:type="spellEnd"/>
                            <w:r>
                              <w:rPr>
                                <w:lang w:val="en-US"/>
                              </w:rPr>
                              <w:t>-folk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9EEBC6" id="Rectángulo 13" o:spid="_x0000_s1027" style="position:absolute;left:0;text-align:left;margin-left:1.95pt;margin-top:11.6pt;width:450.75pt;height:5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" fillcolor="window" strokecolor="windowText" strokeweight="1pt">
                <v:textbox>
                  <w:txbxContent>
                    <w:p w14:paraId="68488246" w14:textId="0EC1FE0E" w:rsidR="00DA688E" w:rsidRPr="00FD1D19" w:rsidRDefault="00DA688E" w:rsidP="00DA688E">
                      <w:pPr>
                        <w:jc w:val="center"/>
                        <w:rPr>
                          <w:lang w:val="en-US"/>
                        </w:rPr>
                      </w:pPr>
                      <w:r w:rsidRPr="00FD1D19">
                        <w:rPr>
                          <w:lang w:val="en-US"/>
                        </w:rPr>
                        <w:t xml:space="preserve">1878- </w:t>
                      </w:r>
                      <w:proofErr w:type="spellStart"/>
                      <w:r w:rsidRPr="00FD1D19">
                        <w:rPr>
                          <w:lang w:val="en-US"/>
                        </w:rPr>
                        <w:t>Atthenaeum</w:t>
                      </w:r>
                      <w:proofErr w:type="spellEnd"/>
                      <w:r w:rsidRPr="00FD1D19">
                        <w:rPr>
                          <w:lang w:val="en-US"/>
                        </w:rPr>
                        <w:t xml:space="preserve">-William John </w:t>
                      </w:r>
                      <w:proofErr w:type="spellStart"/>
                      <w:r w:rsidRPr="00FD1D19">
                        <w:rPr>
                          <w:lang w:val="en-US"/>
                        </w:rPr>
                        <w:t>Thoms</w:t>
                      </w:r>
                      <w:proofErr w:type="spellEnd"/>
                      <w:r w:rsidRPr="00FD1D19">
                        <w:rPr>
                          <w:lang w:val="en-US"/>
                        </w:rPr>
                        <w:t>-</w:t>
                      </w:r>
                      <w:proofErr w:type="spellStart"/>
                      <w:r w:rsidRPr="00FD1D19">
                        <w:rPr>
                          <w:lang w:val="en-US"/>
                        </w:rPr>
                        <w:t>colectivas</w:t>
                      </w:r>
                      <w:proofErr w:type="spellEnd"/>
                      <w:r w:rsidRPr="00FD1D19">
                        <w:rPr>
                          <w:lang w:val="en-US"/>
                        </w:rPr>
                        <w:t>-</w:t>
                      </w:r>
                      <w:r>
                        <w:rPr>
                          <w:lang w:val="en-US"/>
                        </w:rPr>
                        <w:t>anoníma-carta-folklore-</w:t>
                      </w:r>
                      <w:proofErr w:type="spellStart"/>
                      <w:r>
                        <w:rPr>
                          <w:lang w:val="en-US"/>
                        </w:rPr>
                        <w:t>conocimie</w:t>
                      </w:r>
                      <w:r w:rsidR="00B82A6E">
                        <w:rPr>
                          <w:lang w:val="en-US"/>
                        </w:rPr>
                        <w:t>n</w:t>
                      </w:r>
                      <w:r>
                        <w:rPr>
                          <w:lang w:val="en-US"/>
                        </w:rPr>
                        <w:t>to</w:t>
                      </w:r>
                      <w:proofErr w:type="spellEnd"/>
                      <w:r>
                        <w:rPr>
                          <w:lang w:val="en-US"/>
                        </w:rPr>
                        <w:t>-folk</w:t>
                      </w:r>
                    </w:p>
                  </w:txbxContent>
                </v:textbox>
              </v:rect>
            </w:pict>
          </mc:Fallback>
        </mc:AlternateContent>
      </w:r>
    </w:p>
    <w:p w14:paraId="5331D097" w14:textId="77777777" w:rsidR="00DA688E" w:rsidRPr="00DA688E" w:rsidRDefault="00DA688E" w:rsidP="00DA688E">
      <w:pPr>
        <w:spacing w:after="0" w:line="240" w:lineRule="auto"/>
        <w:jc w:val="both"/>
        <w:rPr>
          <w:b/>
        </w:rPr>
      </w:pPr>
    </w:p>
    <w:p w14:paraId="391C072C" w14:textId="77777777" w:rsidR="00DA688E" w:rsidRPr="00DA688E" w:rsidRDefault="00DA688E" w:rsidP="00DA688E">
      <w:pPr>
        <w:spacing w:after="0" w:line="240" w:lineRule="auto"/>
        <w:jc w:val="both"/>
        <w:rPr>
          <w:b/>
        </w:rPr>
      </w:pPr>
    </w:p>
    <w:p w14:paraId="034C066B" w14:textId="77777777" w:rsidR="00DA688E" w:rsidRPr="00DA688E" w:rsidRDefault="00DA688E" w:rsidP="00DA688E">
      <w:pPr>
        <w:spacing w:after="0" w:line="240" w:lineRule="auto"/>
        <w:jc w:val="both"/>
        <w:rPr>
          <w:b/>
        </w:rPr>
      </w:pPr>
    </w:p>
    <w:p w14:paraId="712AD8E3" w14:textId="73462C2E" w:rsidR="00DA688E" w:rsidRPr="00DA688E" w:rsidRDefault="00DA688E" w:rsidP="008A2B07">
      <w:pPr>
        <w:rPr>
          <w:b/>
          <w:bCs/>
        </w:rPr>
      </w:pPr>
    </w:p>
    <w:p w14:paraId="6619D692" w14:textId="71779B67" w:rsidR="00DA688E" w:rsidRPr="00DA688E" w:rsidRDefault="00DA688E" w:rsidP="008A2B07">
      <w:pPr>
        <w:rPr>
          <w:b/>
          <w:bCs/>
          <w:sz w:val="24"/>
          <w:szCs w:val="24"/>
        </w:rPr>
      </w:pPr>
      <w:r w:rsidRPr="00DA688E">
        <w:rPr>
          <w:noProof/>
          <w:sz w:val="24"/>
          <w:szCs w:val="24"/>
          <w:lang w:eastAsia="es-ES"/>
        </w:rPr>
        <mc:AlternateContent>
          <mc:Choice Requires="wps">
            <w:drawing>
              <wp:anchor distT="0" distB="0" distL="114300" distR="114300" simplePos="0" relativeHeight="251677696" behindDoc="0" locked="0" layoutInCell="1" allowOverlap="1" wp14:anchorId="0E7B7D4D" wp14:editId="17DA7C35">
                <wp:simplePos x="0" y="0"/>
                <wp:positionH relativeFrom="column">
                  <wp:posOffset>-97960</wp:posOffset>
                </wp:positionH>
                <wp:positionV relativeFrom="paragraph">
                  <wp:posOffset>293237</wp:posOffset>
                </wp:positionV>
                <wp:extent cx="5957684" cy="752475"/>
                <wp:effectExtent l="0" t="0" r="24130" b="28575"/>
                <wp:wrapNone/>
                <wp:docPr id="1" name="Rectángulo redondeado 1"/>
                <wp:cNvGraphicFramePr/>
                <a:graphic xmlns:a="http://schemas.openxmlformats.org/drawingml/2006/main">
                  <a:graphicData uri="http://schemas.microsoft.com/office/word/2010/wordprocessingShape">
                    <wps:wsp>
                      <wps:cNvSpPr/>
                      <wps:spPr>
                        <a:xfrm>
                          <a:off x="0" y="0"/>
                          <a:ext cx="5957684" cy="752475"/>
                        </a:xfrm>
                        <a:prstGeom prst="round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1446B2A2" w14:textId="77777777" w:rsidR="00DA688E" w:rsidRPr="000B0C64" w:rsidRDefault="00DA688E" w:rsidP="00DA688E">
                            <w:pPr>
                              <w:jc w:val="both"/>
                              <w:rPr>
                                <w:rFonts w:ascii="Century Gothic" w:hAnsi="Century Gothic"/>
                                <w:b/>
                                <w:color w:val="000000" w:themeColor="text1"/>
                              </w:rPr>
                            </w:pPr>
                            <w:r w:rsidRPr="000B0C64">
                              <w:rPr>
                                <w:rFonts w:ascii="Century Gothic" w:hAnsi="Century Gothic"/>
                                <w:b/>
                                <w:color w:val="000000" w:themeColor="text1"/>
                              </w:rPr>
                              <w:t>El conjunto de manifestaciones culturales que usa un pueblo o comunidad en forma anónima, tradicional y colectiva, para satisfacer necesidades de carácter material o inmaterial.</w:t>
                            </w:r>
                            <w:r>
                              <w:rPr>
                                <w:rFonts w:ascii="Century Gothic" w:hAnsi="Century Gothic"/>
                                <w:b/>
                                <w:color w:val="000000" w:themeColor="text1"/>
                              </w:rPr>
                              <w:t xml:space="preserve"> Que se transmite en forma oral de generación en generación.</w:t>
                            </w:r>
                          </w:p>
                          <w:p w14:paraId="773FAEBD" w14:textId="77777777" w:rsidR="00DA688E" w:rsidRPr="00914460" w:rsidRDefault="00DA688E" w:rsidP="00DA688E">
                            <w:pPr>
                              <w:pStyle w:val="Prrafodelista"/>
                              <w:ind w:left="1080"/>
                              <w:jc w:val="both"/>
                              <w:rPr>
                                <w:rFonts w:ascii="Century Gothic" w:hAnsi="Century Gothic"/>
                                <w:b/>
                              </w:rPr>
                            </w:pPr>
                          </w:p>
                          <w:p w14:paraId="611F8A36" w14:textId="77777777" w:rsidR="00DA688E" w:rsidRDefault="00DA688E" w:rsidP="00DA68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7B7D4D" id="Rectángulo redondeado 1" o:spid="_x0000_s1028" style="position:absolute;margin-left:-7.7pt;margin-top:23.1pt;width:469.1pt;height:5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" fillcolor="#b4c7e7" strokecolor="#2f528f" strokeweight="1pt">
                <v:stroke joinstyle="miter"/>
                <v:textbox>
                  <w:txbxContent>
                    <w:p w14:paraId="1446B2A2" w14:textId="77777777" w:rsidR="00DA688E" w:rsidRPr="000B0C64" w:rsidRDefault="00DA688E" w:rsidP="00DA688E">
                      <w:pPr>
                        <w:jc w:val="both"/>
                        <w:rPr>
                          <w:rFonts w:ascii="Century Gothic" w:hAnsi="Century Gothic"/>
                          <w:b/>
                          <w:color w:val="000000" w:themeColor="text1"/>
                        </w:rPr>
                      </w:pPr>
                      <w:r w:rsidRPr="000B0C64">
                        <w:rPr>
                          <w:rFonts w:ascii="Century Gothic" w:hAnsi="Century Gothic"/>
                          <w:b/>
                          <w:color w:val="000000" w:themeColor="text1"/>
                        </w:rPr>
                        <w:t>El conjunto de manifestaciones culturales que usa un pueblo o comunidad en forma anónima, tradicional y colectiva, para satisfacer necesidades de carácter material o inmaterial.</w:t>
                      </w:r>
                      <w:r>
                        <w:rPr>
                          <w:rFonts w:ascii="Century Gothic" w:hAnsi="Century Gothic"/>
                          <w:b/>
                          <w:color w:val="000000" w:themeColor="text1"/>
                        </w:rPr>
                        <w:t xml:space="preserve"> Que se transmite en forma oral de generación en generación.</w:t>
                      </w:r>
                    </w:p>
                    <w:p w14:paraId="773FAEBD" w14:textId="77777777" w:rsidR="00DA688E" w:rsidRPr="00914460" w:rsidRDefault="00DA688E" w:rsidP="00DA688E">
                      <w:pPr>
                        <w:pStyle w:val="Prrafodelista"/>
                        <w:ind w:left="1080"/>
                        <w:jc w:val="both"/>
                        <w:rPr>
                          <w:rFonts w:ascii="Century Gothic" w:hAnsi="Century Gothic"/>
                          <w:b/>
                        </w:rPr>
                      </w:pPr>
                    </w:p>
                    <w:p w14:paraId="611F8A36" w14:textId="77777777" w:rsidR="00DA688E" w:rsidRDefault="00DA688E" w:rsidP="00DA688E">
                      <w:pPr>
                        <w:jc w:val="center"/>
                      </w:pPr>
                    </w:p>
                  </w:txbxContent>
                </v:textbox>
              </v:roundrect>
            </w:pict>
          </mc:Fallback>
        </mc:AlternateContent>
      </w:r>
      <w:r w:rsidRPr="00DA688E">
        <w:rPr>
          <w:b/>
          <w:bCs/>
          <w:sz w:val="24"/>
          <w:szCs w:val="24"/>
        </w:rPr>
        <w:t>En síntesis:</w:t>
      </w:r>
    </w:p>
    <w:p w14:paraId="0CAE42D6" w14:textId="0D758B8F" w:rsidR="00DA688E" w:rsidRPr="00DA688E" w:rsidRDefault="00DA688E" w:rsidP="008A2B07">
      <w:pPr>
        <w:rPr>
          <w:b/>
          <w:bCs/>
        </w:rPr>
      </w:pPr>
    </w:p>
    <w:p w14:paraId="57CB4B04" w14:textId="77777777" w:rsidR="00DA688E" w:rsidRPr="00DA688E" w:rsidRDefault="00DA688E" w:rsidP="008A2B07">
      <w:pPr>
        <w:rPr>
          <w:b/>
          <w:bCs/>
        </w:rPr>
      </w:pPr>
    </w:p>
    <w:p w14:paraId="3E9E6F75" w14:textId="77777777" w:rsidR="00DA688E" w:rsidRPr="00DA688E" w:rsidRDefault="00DA688E" w:rsidP="00686B17">
      <w:pPr>
        <w:spacing w:after="0" w:line="240" w:lineRule="auto"/>
        <w:ind w:left="360"/>
        <w:jc w:val="both"/>
        <w:rPr>
          <w:b/>
          <w:bCs/>
        </w:rPr>
      </w:pPr>
    </w:p>
    <w:p w14:paraId="185C07B8" w14:textId="77777777" w:rsidR="00DA688E" w:rsidRDefault="00DA688E" w:rsidP="00686B17">
      <w:pPr>
        <w:spacing w:after="0" w:line="240" w:lineRule="auto"/>
        <w:ind w:left="360"/>
        <w:jc w:val="both"/>
        <w:rPr>
          <w:b/>
          <w:bCs/>
        </w:rPr>
      </w:pPr>
    </w:p>
    <w:p w14:paraId="35EECC05" w14:textId="784208E4" w:rsidR="00686B17" w:rsidRPr="00DA688E" w:rsidRDefault="00DA688E" w:rsidP="00686B17">
      <w:pPr>
        <w:spacing w:after="0" w:line="240" w:lineRule="auto"/>
        <w:ind w:left="360"/>
        <w:jc w:val="both"/>
        <w:rPr>
          <w:b/>
          <w:bCs/>
        </w:rPr>
      </w:pPr>
      <w:r w:rsidRPr="00DA688E">
        <w:rPr>
          <w:b/>
          <w:bCs/>
        </w:rPr>
        <w:t xml:space="preserve">II </w:t>
      </w:r>
      <w:r w:rsidR="00686B17" w:rsidRPr="00DA688E">
        <w:rPr>
          <w:b/>
          <w:bCs/>
        </w:rPr>
        <w:t>Las principales características de la Música Tradicional y/o folklórica son:</w:t>
      </w:r>
    </w:p>
    <w:p w14:paraId="2515B1E9" w14:textId="77777777" w:rsidR="00686B17" w:rsidRPr="00DA688E" w:rsidRDefault="00686B17" w:rsidP="00686B17">
      <w:pPr>
        <w:spacing w:after="0" w:line="240" w:lineRule="auto"/>
        <w:ind w:left="360"/>
        <w:jc w:val="both"/>
      </w:pPr>
    </w:p>
    <w:p w14:paraId="4C57062B" w14:textId="77777777" w:rsidR="00686B17" w:rsidRPr="00DA688E" w:rsidRDefault="00686B17" w:rsidP="00686B17">
      <w:pPr>
        <w:spacing w:after="0" w:line="240" w:lineRule="auto"/>
        <w:ind w:left="360"/>
        <w:jc w:val="both"/>
      </w:pPr>
      <w:r w:rsidRPr="00DA688E">
        <w:rPr>
          <w:b/>
          <w:bCs/>
        </w:rPr>
        <w:t>1.- Es por lo General Anónimo:</w:t>
      </w:r>
      <w:r w:rsidRPr="00DA688E">
        <w:t xml:space="preserve"> Es decir, la mayor parte de esta música no tiene autor conocido.</w:t>
      </w:r>
    </w:p>
    <w:p w14:paraId="4194873F" w14:textId="77777777" w:rsidR="00686B17" w:rsidRPr="00DA688E" w:rsidRDefault="00686B17" w:rsidP="00686B17">
      <w:pPr>
        <w:spacing w:after="0" w:line="240" w:lineRule="auto"/>
        <w:ind w:left="360"/>
        <w:jc w:val="both"/>
      </w:pPr>
    </w:p>
    <w:p w14:paraId="7A155DBD" w14:textId="77777777" w:rsidR="00686B17" w:rsidRPr="00DA688E" w:rsidRDefault="00686B17" w:rsidP="00686B17">
      <w:pPr>
        <w:spacing w:after="0" w:line="240" w:lineRule="auto"/>
        <w:ind w:left="360"/>
        <w:jc w:val="both"/>
      </w:pPr>
      <w:r w:rsidRPr="00DA688E">
        <w:rPr>
          <w:b/>
          <w:bCs/>
        </w:rPr>
        <w:t>2.- Es funcional.</w:t>
      </w:r>
      <w:r w:rsidRPr="00DA688E">
        <w:t xml:space="preserve"> Porque cumple una función social y utilitaria en la comunidad, como, por ejemplo: la celebración de hitos importantes en la vida del hombre, ceremonias de nacimiento, nupciales, funerarias ( rin del angelito) y otras.</w:t>
      </w:r>
    </w:p>
    <w:p w14:paraId="20BA2468" w14:textId="77777777" w:rsidR="00686B17" w:rsidRPr="00DA688E" w:rsidRDefault="00686B17" w:rsidP="00686B17">
      <w:pPr>
        <w:spacing w:after="0" w:line="240" w:lineRule="auto"/>
        <w:ind w:left="360"/>
        <w:jc w:val="both"/>
      </w:pPr>
    </w:p>
    <w:p w14:paraId="2013704B" w14:textId="77777777" w:rsidR="00686B17" w:rsidRPr="00DA688E" w:rsidRDefault="00686B17" w:rsidP="00686B17">
      <w:pPr>
        <w:spacing w:after="0" w:line="240" w:lineRule="auto"/>
        <w:ind w:left="360"/>
        <w:jc w:val="both"/>
      </w:pPr>
      <w:r w:rsidRPr="00DA688E">
        <w:rPr>
          <w:b/>
          <w:bCs/>
        </w:rPr>
        <w:t>3.- Es patrimonio colectivo de un pueblo.</w:t>
      </w:r>
      <w:r w:rsidRPr="00DA688E">
        <w:t xml:space="preserve"> Porque es un bien común, que es la parte de toda una comunidad local y regional, por lo tanto no tiene un dueño en particular, ya que esta pertenece al pueblo en su conjunto.</w:t>
      </w:r>
    </w:p>
    <w:p w14:paraId="24C79DCD" w14:textId="77777777" w:rsidR="00686B17" w:rsidRPr="00DA688E" w:rsidRDefault="00686B17" w:rsidP="00686B17">
      <w:pPr>
        <w:spacing w:after="0" w:line="240" w:lineRule="auto"/>
        <w:ind w:left="360"/>
        <w:jc w:val="both"/>
      </w:pPr>
    </w:p>
    <w:p w14:paraId="18FD8FED" w14:textId="77777777" w:rsidR="00686B17" w:rsidRPr="00DA688E" w:rsidRDefault="00686B17" w:rsidP="00686B17">
      <w:pPr>
        <w:spacing w:after="0" w:line="240" w:lineRule="auto"/>
        <w:ind w:left="360"/>
        <w:jc w:val="both"/>
      </w:pPr>
      <w:r w:rsidRPr="00DA688E">
        <w:rPr>
          <w:b/>
          <w:bCs/>
        </w:rPr>
        <w:t>4.-se transmite por vía oral</w:t>
      </w:r>
      <w:r w:rsidRPr="00DA688E">
        <w:t>. Esta forma de transmisión, se debe a la ausencia de registros escritos de la música tradicional.</w:t>
      </w:r>
    </w:p>
    <w:p w14:paraId="52873164" w14:textId="77777777" w:rsidR="00686B17" w:rsidRPr="00DA688E" w:rsidRDefault="00686B17" w:rsidP="00686B17">
      <w:pPr>
        <w:spacing w:after="0" w:line="240" w:lineRule="auto"/>
        <w:ind w:left="360"/>
        <w:jc w:val="both"/>
      </w:pPr>
    </w:p>
    <w:p w14:paraId="277EAF4F" w14:textId="5C6C8C23" w:rsidR="00686B17" w:rsidRPr="00DA688E" w:rsidRDefault="00686B17" w:rsidP="00686B17">
      <w:pPr>
        <w:spacing w:after="0" w:line="240" w:lineRule="auto"/>
        <w:ind w:left="360"/>
        <w:jc w:val="both"/>
      </w:pPr>
      <w:r w:rsidRPr="00DA688E">
        <w:rPr>
          <w:b/>
          <w:bCs/>
        </w:rPr>
        <w:t>5.- Es perdurable y está evolucionando continuamente.</w:t>
      </w:r>
      <w:r w:rsidRPr="00DA688E">
        <w:t xml:space="preserve"> Es decir, que la música tradicional no es estática, </w:t>
      </w:r>
      <w:r w:rsidR="00DA688E" w:rsidRPr="00DA688E">
        <w:t>ya que,</w:t>
      </w:r>
      <w:r w:rsidRPr="00DA688E">
        <w:t xml:space="preserve"> al ser transmitida de una generación a otra, sufre algunas transformaciones a medida que se va recreando.</w:t>
      </w:r>
    </w:p>
    <w:p w14:paraId="42182558" w14:textId="77777777" w:rsidR="00686B17" w:rsidRPr="00DA688E" w:rsidRDefault="00686B17" w:rsidP="00686B17">
      <w:pPr>
        <w:spacing w:after="0" w:line="240" w:lineRule="auto"/>
        <w:ind w:left="360"/>
        <w:jc w:val="both"/>
      </w:pPr>
    </w:p>
    <w:p w14:paraId="335D6AED" w14:textId="77777777" w:rsidR="00686B17" w:rsidRPr="00DA688E" w:rsidRDefault="00686B17" w:rsidP="00686B17">
      <w:pPr>
        <w:spacing w:after="0" w:line="240" w:lineRule="auto"/>
        <w:ind w:left="360"/>
        <w:jc w:val="both"/>
      </w:pPr>
      <w:r w:rsidRPr="00DA688E">
        <w:rPr>
          <w:b/>
          <w:bCs/>
        </w:rPr>
        <w:t xml:space="preserve">6.- Es típica de un país o región. </w:t>
      </w:r>
      <w:r w:rsidRPr="00DA688E">
        <w:t>Porque representa la manera de expresarse de un pueblo o comunidad.</w:t>
      </w:r>
    </w:p>
    <w:p w14:paraId="2767031A" w14:textId="105CEEA9" w:rsidR="00686B17" w:rsidRPr="00DA688E" w:rsidRDefault="00686B17" w:rsidP="008A2B07"/>
    <w:p w14:paraId="1CADA6D8" w14:textId="3D405A49" w:rsidR="00DA688E" w:rsidRPr="00DA688E" w:rsidRDefault="00DA688E" w:rsidP="00DA688E">
      <w:pPr>
        <w:pStyle w:val="Prrafodelista"/>
        <w:numPr>
          <w:ilvl w:val="0"/>
          <w:numId w:val="7"/>
        </w:numPr>
        <w:spacing w:after="0" w:line="240" w:lineRule="auto"/>
        <w:jc w:val="both"/>
        <w:rPr>
          <w:b/>
        </w:rPr>
      </w:pPr>
      <w:r w:rsidRPr="00DA688E">
        <w:t xml:space="preserve">  </w:t>
      </w:r>
      <w:r w:rsidRPr="00DA688E">
        <w:rPr>
          <w:b/>
        </w:rPr>
        <w:t>FOLKLORE NACIONAL EN LA ZONA NORTE.</w:t>
      </w:r>
    </w:p>
    <w:p w14:paraId="583C8077" w14:textId="380D459E" w:rsidR="00686B17" w:rsidRPr="00DA688E" w:rsidRDefault="00DA688E" w:rsidP="008A2B07">
      <w:r w:rsidRPr="00DA688E">
        <w:t xml:space="preserve"> </w:t>
      </w:r>
    </w:p>
    <w:p w14:paraId="70347EE9" w14:textId="4B490783" w:rsidR="00DA688E" w:rsidRDefault="00DA688E" w:rsidP="00DA688E">
      <w:pPr>
        <w:jc w:val="both"/>
      </w:pPr>
      <w:r w:rsidRPr="00DA688E">
        <w:t>La zona norte de Chile se caracteriza principalmente por su desierto, uno de los más cálidos del mundo, clima árido, mar y la Cordillera de los Andes cubierta de escasa nieve en su cumbre, estos forman parte de su principal atractivo turístico. La música y el Baile cumple un papel fundamental dentro de esta cultura que posee variadas fiestas tradicionales nortinas como el Miércoles de Ceniza, la Fiestas de la Cruz, Limpia de Canales, Fiestas de los Muertos y la más conocida la Fiesta de La Tirana.</w:t>
      </w:r>
    </w:p>
    <w:p w14:paraId="4BB1FC8A" w14:textId="02B85DA6" w:rsidR="00DA688E" w:rsidRDefault="00B82A6E" w:rsidP="00DA688E">
      <w:pPr>
        <w:jc w:val="both"/>
      </w:pPr>
      <w:r>
        <w:t>Características de la música andina.</w:t>
      </w:r>
    </w:p>
    <w:p w14:paraId="75ED4C4B" w14:textId="22C66183" w:rsidR="00B82A6E" w:rsidRDefault="00B82A6E" w:rsidP="00DA688E">
      <w:pPr>
        <w:jc w:val="both"/>
      </w:pPr>
      <w:r>
        <w:t xml:space="preserve">1.- Se caracteriza por el uso de la escala </w:t>
      </w:r>
      <w:proofErr w:type="spellStart"/>
      <w:r>
        <w:t>pentáfon</w:t>
      </w:r>
      <w:r w:rsidR="00E81C3F">
        <w:t>a</w:t>
      </w:r>
      <w:proofErr w:type="spellEnd"/>
      <w:r w:rsidR="00E81C3F">
        <w:t xml:space="preserve"> </w:t>
      </w:r>
      <w:r>
        <w:t>.</w:t>
      </w:r>
    </w:p>
    <w:p w14:paraId="5F12F89F" w14:textId="3E80CD08" w:rsidR="00B82A6E" w:rsidRDefault="00B82A6E" w:rsidP="00DA688E">
      <w:pPr>
        <w:jc w:val="both"/>
      </w:pPr>
      <w:r>
        <w:t>2.-Predominio del ritmo binario en compás de 2/4 o 4/4, que se alternan a veces con el compás de ¾.</w:t>
      </w:r>
    </w:p>
    <w:p w14:paraId="3D74F85A" w14:textId="5E64183B" w:rsidR="00B82A6E" w:rsidRDefault="00B82A6E" w:rsidP="00DA688E">
      <w:pPr>
        <w:jc w:val="both"/>
      </w:pPr>
      <w:r>
        <w:t>3.- El canto suele ser al unísono y practicado colectivamente en forma responsorial, ósea, alternando las melodías entre una o varias personas.</w:t>
      </w:r>
    </w:p>
    <w:p w14:paraId="41026890" w14:textId="2DA66DBE" w:rsidR="00B82A6E" w:rsidRPr="00DA688E" w:rsidRDefault="00B82A6E" w:rsidP="00DA688E">
      <w:pPr>
        <w:jc w:val="both"/>
      </w:pPr>
    </w:p>
    <w:p w14:paraId="06EE60B4" w14:textId="21CC8E20" w:rsidR="00210967" w:rsidRPr="00B82A6E" w:rsidRDefault="00210967" w:rsidP="00B82A6E">
      <w:pPr>
        <w:spacing w:after="0" w:line="240" w:lineRule="auto"/>
        <w:jc w:val="both"/>
        <w:rPr>
          <w:rFonts w:ascii="Century Gothic" w:hAnsi="Century Gothic"/>
        </w:rPr>
      </w:pPr>
    </w:p>
    <w:p w14:paraId="220BF9A2" w14:textId="581CA745" w:rsidR="005F7553" w:rsidRPr="00FC0855" w:rsidRDefault="005F7553" w:rsidP="005F7553">
      <w:pPr>
        <w:jc w:val="center"/>
        <w:rPr>
          <w:b/>
          <w:bCs/>
          <w:sz w:val="40"/>
          <w:szCs w:val="40"/>
        </w:rPr>
      </w:pPr>
      <w:r w:rsidRPr="00FC0855">
        <w:rPr>
          <w:b/>
          <w:bCs/>
          <w:sz w:val="40"/>
          <w:szCs w:val="40"/>
        </w:rPr>
        <w:t xml:space="preserve">Cacharpaya de </w:t>
      </w:r>
      <w:r w:rsidR="00A17D08" w:rsidRPr="00FC0855">
        <w:rPr>
          <w:b/>
          <w:bCs/>
          <w:sz w:val="40"/>
          <w:szCs w:val="40"/>
        </w:rPr>
        <w:t>carnaval.</w:t>
      </w:r>
    </w:p>
    <w:p w14:paraId="4074764C" w14:textId="77777777" w:rsidR="005F7553" w:rsidRPr="00FC0855" w:rsidRDefault="005F7553" w:rsidP="005F7553">
      <w:pPr>
        <w:rPr>
          <w:b/>
          <w:bCs/>
          <w:sz w:val="24"/>
          <w:szCs w:val="24"/>
        </w:rPr>
      </w:pPr>
      <w:proofErr w:type="spellStart"/>
      <w:r w:rsidRPr="00FC0855">
        <w:rPr>
          <w:b/>
          <w:bCs/>
          <w:sz w:val="24"/>
          <w:szCs w:val="24"/>
        </w:rPr>
        <w:t>Intro</w:t>
      </w:r>
      <w:proofErr w:type="spellEnd"/>
      <w:r w:rsidRPr="00FC0855">
        <w:rPr>
          <w:b/>
          <w:bCs/>
          <w:sz w:val="24"/>
          <w:szCs w:val="24"/>
        </w:rPr>
        <w:t>:</w:t>
      </w:r>
    </w:p>
    <w:p w14:paraId="4EEB0F29" w14:textId="77777777" w:rsidR="005F7553" w:rsidRPr="00FC0855" w:rsidRDefault="005F7553" w:rsidP="005F7553">
      <w:pPr>
        <w:jc w:val="center"/>
        <w:rPr>
          <w:b/>
          <w:bCs/>
          <w:sz w:val="24"/>
          <w:szCs w:val="24"/>
        </w:rPr>
      </w:pPr>
      <w:r w:rsidRPr="00FC0855">
        <w:rPr>
          <w:b/>
          <w:bCs/>
          <w:sz w:val="24"/>
          <w:szCs w:val="24"/>
        </w:rPr>
        <w:t>I</w:t>
      </w:r>
    </w:p>
    <w:p w14:paraId="2AB171A9" w14:textId="77777777" w:rsidR="005F7553" w:rsidRPr="00FC0855" w:rsidRDefault="005F7553" w:rsidP="005F7553">
      <w:pPr>
        <w:jc w:val="center"/>
        <w:rPr>
          <w:b/>
          <w:bCs/>
          <w:sz w:val="24"/>
          <w:szCs w:val="24"/>
        </w:rPr>
      </w:pPr>
      <w:r w:rsidRPr="00FC0855">
        <w:rPr>
          <w:b/>
          <w:bCs/>
          <w:sz w:val="24"/>
          <w:szCs w:val="24"/>
        </w:rPr>
        <w:t>Se va por esa ladera</w:t>
      </w:r>
    </w:p>
    <w:p w14:paraId="74622B18" w14:textId="77777777" w:rsidR="005F7553" w:rsidRPr="00FC0855" w:rsidRDefault="005F7553" w:rsidP="005F7553">
      <w:pPr>
        <w:jc w:val="center"/>
        <w:rPr>
          <w:b/>
          <w:bCs/>
          <w:sz w:val="24"/>
          <w:szCs w:val="24"/>
        </w:rPr>
      </w:pPr>
      <w:r w:rsidRPr="00FC0855">
        <w:rPr>
          <w:b/>
          <w:bCs/>
          <w:sz w:val="24"/>
          <w:szCs w:val="24"/>
        </w:rPr>
        <w:t>Se va muriendo el carnaval</w:t>
      </w:r>
    </w:p>
    <w:p w14:paraId="751C3B97" w14:textId="77777777" w:rsidR="005F7553" w:rsidRPr="00FC0855" w:rsidRDefault="005F7553" w:rsidP="005F7553">
      <w:pPr>
        <w:jc w:val="center"/>
        <w:rPr>
          <w:b/>
          <w:bCs/>
          <w:sz w:val="24"/>
          <w:szCs w:val="24"/>
        </w:rPr>
      </w:pPr>
      <w:r w:rsidRPr="00FC0855">
        <w:rPr>
          <w:b/>
          <w:bCs/>
          <w:sz w:val="24"/>
          <w:szCs w:val="24"/>
        </w:rPr>
        <w:t>Y siento que pal otro año</w:t>
      </w:r>
    </w:p>
    <w:p w14:paraId="57270411" w14:textId="77777777" w:rsidR="005F7553" w:rsidRPr="00FC0855" w:rsidRDefault="005F7553" w:rsidP="005F7553">
      <w:pPr>
        <w:jc w:val="center"/>
        <w:rPr>
          <w:b/>
          <w:bCs/>
          <w:sz w:val="24"/>
          <w:szCs w:val="24"/>
        </w:rPr>
      </w:pPr>
      <w:r w:rsidRPr="00FC0855">
        <w:rPr>
          <w:b/>
          <w:bCs/>
          <w:sz w:val="24"/>
          <w:szCs w:val="24"/>
        </w:rPr>
        <w:t>El no volverá // bis</w:t>
      </w:r>
    </w:p>
    <w:p w14:paraId="0ED3F5E4" w14:textId="77777777" w:rsidR="005F7553" w:rsidRPr="00FC0855" w:rsidRDefault="005F7553" w:rsidP="005F7553">
      <w:pPr>
        <w:rPr>
          <w:b/>
          <w:bCs/>
          <w:sz w:val="24"/>
          <w:szCs w:val="24"/>
        </w:rPr>
      </w:pPr>
    </w:p>
    <w:p w14:paraId="748CED03" w14:textId="77777777" w:rsidR="005F7553" w:rsidRPr="00FC0855" w:rsidRDefault="005F7553" w:rsidP="005F7553">
      <w:pPr>
        <w:jc w:val="center"/>
        <w:rPr>
          <w:b/>
          <w:bCs/>
          <w:sz w:val="24"/>
          <w:szCs w:val="24"/>
        </w:rPr>
      </w:pPr>
      <w:r w:rsidRPr="00FC0855">
        <w:rPr>
          <w:b/>
          <w:bCs/>
          <w:sz w:val="24"/>
          <w:szCs w:val="24"/>
        </w:rPr>
        <w:t>Coro</w:t>
      </w:r>
    </w:p>
    <w:p w14:paraId="5D6D8D57" w14:textId="77777777" w:rsidR="005F7553" w:rsidRPr="00FC0855" w:rsidRDefault="005F7553" w:rsidP="005F7553">
      <w:pPr>
        <w:jc w:val="center"/>
        <w:rPr>
          <w:b/>
          <w:bCs/>
          <w:sz w:val="24"/>
          <w:szCs w:val="24"/>
        </w:rPr>
      </w:pPr>
      <w:r w:rsidRPr="00FC0855">
        <w:rPr>
          <w:b/>
          <w:bCs/>
          <w:sz w:val="24"/>
          <w:szCs w:val="24"/>
        </w:rPr>
        <w:t>Si regresas a mi tierra</w:t>
      </w:r>
    </w:p>
    <w:p w14:paraId="4ED4292F" w14:textId="77777777" w:rsidR="005F7553" w:rsidRPr="00FC0855" w:rsidRDefault="005F7553" w:rsidP="005F7553">
      <w:pPr>
        <w:jc w:val="center"/>
        <w:rPr>
          <w:b/>
          <w:bCs/>
          <w:sz w:val="24"/>
          <w:szCs w:val="24"/>
        </w:rPr>
      </w:pPr>
      <w:r w:rsidRPr="00FC0855">
        <w:rPr>
          <w:b/>
          <w:bCs/>
          <w:sz w:val="24"/>
          <w:szCs w:val="24"/>
        </w:rPr>
        <w:t>Yo te ofrezco en tu collar</w:t>
      </w:r>
    </w:p>
    <w:p w14:paraId="3C3CBD1A" w14:textId="77777777" w:rsidR="005F7553" w:rsidRPr="00FC0855" w:rsidRDefault="005F7553" w:rsidP="005F7553">
      <w:pPr>
        <w:jc w:val="center"/>
        <w:rPr>
          <w:b/>
          <w:bCs/>
          <w:sz w:val="24"/>
          <w:szCs w:val="24"/>
        </w:rPr>
      </w:pPr>
      <w:r w:rsidRPr="00FC0855">
        <w:rPr>
          <w:b/>
          <w:bCs/>
          <w:sz w:val="24"/>
          <w:szCs w:val="24"/>
        </w:rPr>
        <w:t>Membrillazos de frutales</w:t>
      </w:r>
    </w:p>
    <w:p w14:paraId="012F5DCC" w14:textId="77777777" w:rsidR="005F7553" w:rsidRPr="00FC0855" w:rsidRDefault="005F7553" w:rsidP="005F7553">
      <w:pPr>
        <w:jc w:val="center"/>
        <w:rPr>
          <w:b/>
          <w:bCs/>
          <w:sz w:val="24"/>
          <w:szCs w:val="24"/>
        </w:rPr>
      </w:pPr>
      <w:r w:rsidRPr="00FC0855">
        <w:rPr>
          <w:b/>
          <w:bCs/>
          <w:sz w:val="24"/>
          <w:szCs w:val="24"/>
        </w:rPr>
        <w:t>Que mi negra regará.</w:t>
      </w:r>
    </w:p>
    <w:p w14:paraId="112E1C4D" w14:textId="77777777" w:rsidR="005F7553" w:rsidRPr="00FC0855" w:rsidRDefault="005F7553" w:rsidP="005F7553">
      <w:pPr>
        <w:rPr>
          <w:b/>
          <w:bCs/>
          <w:sz w:val="24"/>
          <w:szCs w:val="24"/>
        </w:rPr>
      </w:pPr>
    </w:p>
    <w:p w14:paraId="31006A80" w14:textId="77777777" w:rsidR="005F7553" w:rsidRPr="00FC0855" w:rsidRDefault="005F7553" w:rsidP="005F7553">
      <w:pPr>
        <w:jc w:val="center"/>
        <w:rPr>
          <w:b/>
          <w:bCs/>
          <w:sz w:val="24"/>
          <w:szCs w:val="24"/>
        </w:rPr>
      </w:pPr>
      <w:r w:rsidRPr="00FC0855">
        <w:rPr>
          <w:b/>
          <w:bCs/>
          <w:sz w:val="24"/>
          <w:szCs w:val="24"/>
        </w:rPr>
        <w:t>Si regresas a mi tierra</w:t>
      </w:r>
    </w:p>
    <w:p w14:paraId="78027C23" w14:textId="77777777" w:rsidR="005F7553" w:rsidRPr="00FC0855" w:rsidRDefault="005F7553" w:rsidP="005F7553">
      <w:pPr>
        <w:jc w:val="center"/>
        <w:rPr>
          <w:b/>
          <w:bCs/>
          <w:sz w:val="24"/>
          <w:szCs w:val="24"/>
        </w:rPr>
      </w:pPr>
      <w:r w:rsidRPr="00FC0855">
        <w:rPr>
          <w:b/>
          <w:bCs/>
          <w:sz w:val="24"/>
          <w:szCs w:val="24"/>
        </w:rPr>
        <w:t>Yo te ofrezco en tu collar</w:t>
      </w:r>
    </w:p>
    <w:p w14:paraId="126145CA" w14:textId="77777777" w:rsidR="005F7553" w:rsidRPr="00FC0855" w:rsidRDefault="005F7553" w:rsidP="005F7553">
      <w:pPr>
        <w:jc w:val="center"/>
        <w:rPr>
          <w:b/>
          <w:bCs/>
          <w:sz w:val="24"/>
          <w:szCs w:val="24"/>
        </w:rPr>
      </w:pPr>
      <w:r w:rsidRPr="00FC0855">
        <w:rPr>
          <w:b/>
          <w:bCs/>
          <w:sz w:val="24"/>
          <w:szCs w:val="24"/>
        </w:rPr>
        <w:t>Membrillazos de frutales</w:t>
      </w:r>
    </w:p>
    <w:p w14:paraId="38BF0404" w14:textId="77777777" w:rsidR="005F7553" w:rsidRPr="00FC0855" w:rsidRDefault="005F7553" w:rsidP="005F7553">
      <w:pPr>
        <w:jc w:val="center"/>
        <w:rPr>
          <w:b/>
          <w:bCs/>
          <w:sz w:val="24"/>
          <w:szCs w:val="24"/>
        </w:rPr>
      </w:pPr>
      <w:r w:rsidRPr="00FC0855">
        <w:rPr>
          <w:b/>
          <w:bCs/>
          <w:sz w:val="24"/>
          <w:szCs w:val="24"/>
        </w:rPr>
        <w:t>Que mi negra regará.</w:t>
      </w:r>
    </w:p>
    <w:p w14:paraId="3B80F64A" w14:textId="77777777" w:rsidR="00C17216" w:rsidRPr="008A2B07" w:rsidRDefault="00C17216" w:rsidP="008A2B07"/>
    <w:p w14:paraId="099217B4" w14:textId="3CD9D0F1" w:rsidR="008A2B07" w:rsidRPr="00E81C3F" w:rsidRDefault="00E81C3F" w:rsidP="008A2B07">
      <w:r w:rsidRPr="00E81C3F">
        <w:t xml:space="preserve"> LINK  de la </w:t>
      </w:r>
      <w:r>
        <w:t xml:space="preserve">Clase: </w:t>
      </w:r>
      <w:hyperlink r:id="rId9" w:history="1">
        <w:r w:rsidRPr="00CC2B83">
          <w:rPr>
            <w:rStyle w:val="Hipervnculo"/>
            <w:rFonts w:ascii="Arial" w:hAnsi="Arial" w:cs="Arial"/>
            <w:sz w:val="23"/>
            <w:szCs w:val="23"/>
            <w:shd w:val="clear" w:color="auto" w:fill="F4F4F4"/>
          </w:rPr>
          <w:t>https://youtu.be/kHu7_Myxu7I</w:t>
        </w:r>
      </w:hyperlink>
      <w:r>
        <w:rPr>
          <w:rFonts w:ascii="Arial" w:hAnsi="Arial" w:cs="Arial"/>
          <w:sz w:val="23"/>
          <w:szCs w:val="23"/>
          <w:shd w:val="clear" w:color="auto" w:fill="F4F4F4"/>
        </w:rPr>
        <w:t>.</w:t>
      </w:r>
    </w:p>
    <w:sectPr w:rsidR="008A2B07" w:rsidRPr="00E81C3F" w:rsidSect="007E38AD">
      <w:pgSz w:w="12240" w:h="20160" w:code="5"/>
      <w:pgMar w:top="1417" w:right="1701" w:bottom="1417"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5F627" w14:textId="77777777" w:rsidR="005F5B29" w:rsidRDefault="005F5B29" w:rsidP="007E38AD">
      <w:pPr>
        <w:spacing w:after="0" w:line="240" w:lineRule="auto"/>
      </w:pPr>
      <w:r>
        <w:separator/>
      </w:r>
    </w:p>
  </w:endnote>
  <w:endnote w:type="continuationSeparator" w:id="0">
    <w:p w14:paraId="4F9FF8F3" w14:textId="77777777" w:rsidR="005F5B29" w:rsidRDefault="005F5B29" w:rsidP="007E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5CD38" w14:textId="77777777" w:rsidR="005F5B29" w:rsidRDefault="005F5B29" w:rsidP="007E38AD">
      <w:pPr>
        <w:spacing w:after="0" w:line="240" w:lineRule="auto"/>
      </w:pPr>
      <w:r>
        <w:separator/>
      </w:r>
    </w:p>
  </w:footnote>
  <w:footnote w:type="continuationSeparator" w:id="0">
    <w:p w14:paraId="74DC3457" w14:textId="77777777" w:rsidR="005F5B29" w:rsidRDefault="005F5B29" w:rsidP="007E3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D7A7F"/>
    <w:multiLevelType w:val="hybridMultilevel"/>
    <w:tmpl w:val="1764B412"/>
    <w:lvl w:ilvl="0" w:tplc="DCEA79A4">
      <w:start w:val="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E07AB7"/>
    <w:multiLevelType w:val="hybridMultilevel"/>
    <w:tmpl w:val="5A304B42"/>
    <w:lvl w:ilvl="0" w:tplc="DCEA79A4">
      <w:start w:val="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7E7757B"/>
    <w:multiLevelType w:val="hybridMultilevel"/>
    <w:tmpl w:val="BFEC5886"/>
    <w:lvl w:ilvl="0" w:tplc="FAE0FD0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0142B35"/>
    <w:multiLevelType w:val="hybridMultilevel"/>
    <w:tmpl w:val="8DBE14D0"/>
    <w:lvl w:ilvl="0" w:tplc="9D6497FE">
      <w:start w:val="3"/>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34808B5"/>
    <w:multiLevelType w:val="hybridMultilevel"/>
    <w:tmpl w:val="87C6239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70542252"/>
    <w:multiLevelType w:val="hybridMultilevel"/>
    <w:tmpl w:val="AA2CFC7E"/>
    <w:lvl w:ilvl="0" w:tplc="DCEA79A4">
      <w:start w:val="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4279C6"/>
    <w:multiLevelType w:val="hybridMultilevel"/>
    <w:tmpl w:val="DE80612A"/>
    <w:lvl w:ilvl="0" w:tplc="DCEA79A4">
      <w:start w:val="2"/>
      <w:numFmt w:val="bullet"/>
      <w:lvlText w:val="-"/>
      <w:lvlJc w:val="left"/>
      <w:pPr>
        <w:ind w:left="720" w:hanging="360"/>
      </w:pPr>
      <w:rPr>
        <w:rFonts w:ascii="Century Gothic" w:eastAsiaTheme="minorHAnsi" w:hAnsi="Century Gothic" w:cstheme="minorBidi" w:hint="default"/>
      </w:rPr>
    </w:lvl>
    <w:lvl w:ilvl="1" w:tplc="B4F82FE4">
      <w:numFmt w:val="bullet"/>
      <w:lvlText w:val="–"/>
      <w:lvlJc w:val="left"/>
      <w:pPr>
        <w:ind w:left="1440" w:hanging="360"/>
      </w:pPr>
      <w:rPr>
        <w:rFonts w:ascii="Century Gothic" w:eastAsia="Times New Roman" w:hAnsi="Century Gothic"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AD"/>
    <w:rsid w:val="00044678"/>
    <w:rsid w:val="000A7DFA"/>
    <w:rsid w:val="000C5F15"/>
    <w:rsid w:val="001526D5"/>
    <w:rsid w:val="001E459D"/>
    <w:rsid w:val="001E5FC2"/>
    <w:rsid w:val="00210967"/>
    <w:rsid w:val="00244BAD"/>
    <w:rsid w:val="00244D8C"/>
    <w:rsid w:val="00261AAD"/>
    <w:rsid w:val="0044500C"/>
    <w:rsid w:val="004C7185"/>
    <w:rsid w:val="005C7DE4"/>
    <w:rsid w:val="005F5B29"/>
    <w:rsid w:val="005F7553"/>
    <w:rsid w:val="00686B17"/>
    <w:rsid w:val="006B64FF"/>
    <w:rsid w:val="007800F1"/>
    <w:rsid w:val="007A0FDA"/>
    <w:rsid w:val="007E38AD"/>
    <w:rsid w:val="0088368F"/>
    <w:rsid w:val="008A2B07"/>
    <w:rsid w:val="00A17D08"/>
    <w:rsid w:val="00A9208B"/>
    <w:rsid w:val="00AC4879"/>
    <w:rsid w:val="00B82A6E"/>
    <w:rsid w:val="00B93B5D"/>
    <w:rsid w:val="00C17216"/>
    <w:rsid w:val="00CA0B62"/>
    <w:rsid w:val="00CA37BC"/>
    <w:rsid w:val="00CE09E6"/>
    <w:rsid w:val="00CE14E5"/>
    <w:rsid w:val="00D734BD"/>
    <w:rsid w:val="00DA688E"/>
    <w:rsid w:val="00DC0952"/>
    <w:rsid w:val="00DE2CBD"/>
    <w:rsid w:val="00E77DC6"/>
    <w:rsid w:val="00E81C3F"/>
    <w:rsid w:val="00F34B50"/>
    <w:rsid w:val="00F35B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8342"/>
  <w15:chartTrackingRefBased/>
  <w15:docId w15:val="{913EBE4C-450C-4147-81C6-8EBE4292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8AD"/>
  </w:style>
  <w:style w:type="paragraph" w:styleId="Ttulo2">
    <w:name w:val="heading 2"/>
    <w:basedOn w:val="Normal"/>
    <w:next w:val="Normal"/>
    <w:link w:val="Ttulo2Car"/>
    <w:uiPriority w:val="9"/>
    <w:unhideWhenUsed/>
    <w:qFormat/>
    <w:rsid w:val="005C7D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38AD"/>
    <w:rPr>
      <w:color w:val="0000FF"/>
      <w:u w:val="single"/>
    </w:rPr>
  </w:style>
  <w:style w:type="paragraph" w:styleId="Prrafodelista">
    <w:name w:val="List Paragraph"/>
    <w:basedOn w:val="Normal"/>
    <w:uiPriority w:val="34"/>
    <w:qFormat/>
    <w:rsid w:val="007E38AD"/>
    <w:pPr>
      <w:ind w:left="720"/>
      <w:contextualSpacing/>
    </w:pPr>
  </w:style>
  <w:style w:type="paragraph" w:styleId="Encabezado">
    <w:name w:val="header"/>
    <w:basedOn w:val="Normal"/>
    <w:link w:val="EncabezadoCar"/>
    <w:uiPriority w:val="99"/>
    <w:unhideWhenUsed/>
    <w:rsid w:val="007E38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38AD"/>
  </w:style>
  <w:style w:type="paragraph" w:styleId="Piedepgina">
    <w:name w:val="footer"/>
    <w:basedOn w:val="Normal"/>
    <w:link w:val="PiedepginaCar"/>
    <w:uiPriority w:val="99"/>
    <w:unhideWhenUsed/>
    <w:rsid w:val="007E38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38AD"/>
  </w:style>
  <w:style w:type="character" w:customStyle="1" w:styleId="Ttulo2Car">
    <w:name w:val="Título 2 Car"/>
    <w:basedOn w:val="Fuentedeprrafopredeter"/>
    <w:link w:val="Ttulo2"/>
    <w:uiPriority w:val="9"/>
    <w:rsid w:val="005C7DE4"/>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C1721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721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C17216"/>
    <w:rPr>
      <w:b/>
      <w:bCs/>
    </w:rPr>
  </w:style>
  <w:style w:type="character" w:styleId="Mencinsinresolver">
    <w:name w:val="Unresolved Mention"/>
    <w:basedOn w:val="Fuentedeprrafopredeter"/>
    <w:uiPriority w:val="99"/>
    <w:semiHidden/>
    <w:unhideWhenUsed/>
    <w:rsid w:val="00E81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Hu7_Myxu7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kHu7_Myxu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528</Words>
  <Characters>2907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Paulo Leuthner</dc:creator>
  <cp:keywords/>
  <dc:description/>
  <cp:lastModifiedBy>Juan Paulo Leuthner</cp:lastModifiedBy>
  <cp:revision>4</cp:revision>
  <dcterms:created xsi:type="dcterms:W3CDTF">2020-09-18T03:56:00Z</dcterms:created>
  <dcterms:modified xsi:type="dcterms:W3CDTF">2020-09-22T18:56:00Z</dcterms:modified>
</cp:coreProperties>
</file>