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5ED2" w14:textId="024EE54C" w:rsidR="00373F09" w:rsidRPr="00B23564" w:rsidRDefault="00373F09" w:rsidP="00B23564">
      <w:pPr>
        <w:pStyle w:val="Sinespaciado"/>
        <w:spacing w:line="276" w:lineRule="auto"/>
        <w:rPr>
          <w:sz w:val="18"/>
          <w:szCs w:val="18"/>
        </w:rPr>
      </w:pPr>
      <w:r>
        <w:t xml:space="preserve">    </w:t>
      </w:r>
      <w:r w:rsidRPr="00B23564">
        <w:rPr>
          <w:sz w:val="18"/>
          <w:szCs w:val="18"/>
        </w:rPr>
        <w:t>Departamento de Artes</w:t>
      </w:r>
      <w:r w:rsidR="00B23564" w:rsidRPr="00B23564">
        <w:rPr>
          <w:sz w:val="18"/>
          <w:szCs w:val="18"/>
        </w:rPr>
        <w:t xml:space="preserve"> tecnología y música.</w:t>
      </w:r>
    </w:p>
    <w:p w14:paraId="0FE7D1B9" w14:textId="7BCB49D4" w:rsidR="00FE3C70" w:rsidRPr="00FE3C70" w:rsidRDefault="00373F09" w:rsidP="00FE3C70">
      <w:pPr>
        <w:pStyle w:val="pers"/>
        <w:rPr>
          <w:rFonts w:ascii="Arial" w:hAnsi="Arial" w:cs="Arial"/>
          <w:b/>
          <w:bCs/>
          <w:color w:val="FF9900"/>
          <w:u w:val="single"/>
        </w:rPr>
      </w:pPr>
      <w:r>
        <w:rPr>
          <w:rFonts w:ascii="Arial" w:hAnsi="Arial" w:cs="Arial"/>
          <w:b/>
          <w:bCs/>
          <w:color w:val="FF9900"/>
        </w:rPr>
        <w:t xml:space="preserve">                                                </w:t>
      </w:r>
      <w:r w:rsidR="008069BF">
        <w:rPr>
          <w:rFonts w:ascii="Arial" w:hAnsi="Arial" w:cs="Arial"/>
          <w:b/>
          <w:bCs/>
          <w:color w:val="FF9900"/>
        </w:rPr>
        <w:tab/>
      </w:r>
      <w:r w:rsidR="00FE3C70" w:rsidRPr="00FE3C70">
        <w:rPr>
          <w:rFonts w:ascii="Arial" w:hAnsi="Arial" w:cs="Arial"/>
          <w:b/>
          <w:bCs/>
          <w:color w:val="FF9900"/>
          <w:u w:val="single"/>
        </w:rPr>
        <w:t xml:space="preserve">Guía de Estudio </w:t>
      </w:r>
    </w:p>
    <w:p w14:paraId="4B65557D" w14:textId="77777777" w:rsidR="00FE3C70" w:rsidRPr="00FE3C70" w:rsidRDefault="00FE3C70" w:rsidP="00FE3C70">
      <w:pPr>
        <w:pStyle w:val="pers"/>
        <w:rPr>
          <w:rFonts w:ascii="Arial" w:hAnsi="Arial" w:cs="Arial"/>
          <w:b/>
          <w:bCs/>
          <w:color w:val="FF9900"/>
        </w:rPr>
      </w:pPr>
      <w:r w:rsidRPr="00FE3C70">
        <w:rPr>
          <w:rFonts w:ascii="Arial" w:hAnsi="Arial" w:cs="Arial"/>
          <w:b/>
          <w:bCs/>
          <w:color w:val="FF9900"/>
        </w:rPr>
        <w:t>Nombre</w:t>
      </w:r>
      <w:r w:rsidR="0009535C" w:rsidRPr="00FE3C70">
        <w:rPr>
          <w:rFonts w:ascii="Arial" w:hAnsi="Arial" w:cs="Arial"/>
          <w:b/>
          <w:bCs/>
          <w:color w:val="FF9900"/>
        </w:rPr>
        <w:t>:</w:t>
      </w:r>
      <w:r w:rsidR="0009535C">
        <w:rPr>
          <w:rFonts w:ascii="Arial" w:hAnsi="Arial" w:cs="Arial"/>
          <w:b/>
          <w:bCs/>
          <w:color w:val="FF9900"/>
        </w:rPr>
        <w:t xml:space="preserve"> _</w:t>
      </w:r>
      <w:r>
        <w:rPr>
          <w:rFonts w:ascii="Arial" w:hAnsi="Arial" w:cs="Arial"/>
          <w:b/>
          <w:bCs/>
          <w:color w:val="FF9900"/>
        </w:rPr>
        <w:t>________________________________________</w:t>
      </w:r>
      <w:r w:rsidRPr="00FE3C70">
        <w:rPr>
          <w:rFonts w:ascii="Arial" w:hAnsi="Arial" w:cs="Arial"/>
          <w:b/>
          <w:bCs/>
          <w:color w:val="FF9900"/>
        </w:rPr>
        <w:t>7mo básico</w:t>
      </w:r>
      <w:r w:rsidR="0009535C" w:rsidRPr="00FE3C70">
        <w:rPr>
          <w:rFonts w:ascii="Arial" w:hAnsi="Arial" w:cs="Arial"/>
          <w:b/>
          <w:bCs/>
          <w:color w:val="FF9900"/>
        </w:rPr>
        <w:t>:</w:t>
      </w:r>
      <w:r w:rsidR="0009535C">
        <w:rPr>
          <w:rFonts w:ascii="Arial" w:hAnsi="Arial" w:cs="Arial"/>
          <w:b/>
          <w:bCs/>
          <w:color w:val="FF9900"/>
        </w:rPr>
        <w:t xml:space="preserve"> _</w:t>
      </w:r>
      <w:r>
        <w:rPr>
          <w:rFonts w:ascii="Arial" w:hAnsi="Arial" w:cs="Arial"/>
          <w:b/>
          <w:bCs/>
          <w:color w:val="FF9900"/>
        </w:rPr>
        <w:t>_____</w:t>
      </w:r>
    </w:p>
    <w:p w14:paraId="098D677E" w14:textId="77777777" w:rsidR="00A6125D" w:rsidRDefault="00FE3C70" w:rsidP="00FE3C70">
      <w:pPr>
        <w:pStyle w:val="biog"/>
        <w:jc w:val="both"/>
        <w:rPr>
          <w:rFonts w:ascii="Arial" w:hAnsi="Arial" w:cs="Arial"/>
          <w:b/>
          <w:color w:val="000000"/>
          <w:u w:val="single"/>
        </w:rPr>
      </w:pPr>
      <w:r w:rsidRPr="00FE3C70">
        <w:rPr>
          <w:rFonts w:ascii="Arial" w:hAnsi="Arial" w:cs="Arial"/>
          <w:b/>
          <w:color w:val="000000"/>
          <w:u w:val="single"/>
        </w:rPr>
        <w:t>Víctor</w:t>
      </w:r>
      <w:r w:rsidRPr="00FE3C70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A6125D">
        <w:rPr>
          <w:rFonts w:ascii="Arial" w:hAnsi="Arial" w:cs="Arial"/>
          <w:b/>
          <w:color w:val="000000"/>
          <w:u w:val="single"/>
        </w:rPr>
        <w:t>Jara Martínez</w:t>
      </w:r>
    </w:p>
    <w:p w14:paraId="10C80067" w14:textId="77777777" w:rsidR="00FE3C70" w:rsidRPr="00A6125D" w:rsidRDefault="00FE3C70" w:rsidP="00FE3C70">
      <w:pPr>
        <w:pStyle w:val="biog"/>
        <w:jc w:val="both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FE3C70">
        <w:rPr>
          <w:rFonts w:ascii="Arial" w:hAnsi="Arial" w:cs="Arial"/>
          <w:b/>
          <w:color w:val="000000"/>
          <w:u w:val="single"/>
        </w:rPr>
        <w:t xml:space="preserve"> La </w:t>
      </w:r>
      <w:r w:rsidRPr="00A6125D">
        <w:rPr>
          <w:rFonts w:ascii="Comic Sans MS" w:hAnsi="Comic Sans MS" w:cs="Arial"/>
          <w:b/>
          <w:color w:val="000000"/>
          <w:sz w:val="22"/>
          <w:szCs w:val="22"/>
          <w:u w:val="single"/>
        </w:rPr>
        <w:t>Quiriquina, Chillán Viejo, 1932 - Santiago, 1973.</w:t>
      </w:r>
    </w:p>
    <w:p w14:paraId="63C428A9" w14:textId="77777777" w:rsidR="00FE3C70" w:rsidRPr="00FE3C70" w:rsidRDefault="00FE3C70" w:rsidP="00FE3C70">
      <w:pPr>
        <w:pStyle w:val="biog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A6125D">
        <w:rPr>
          <w:rFonts w:ascii="Comic Sans MS" w:hAnsi="Comic Sans MS" w:cs="Arial"/>
          <w:color w:val="000000"/>
          <w:sz w:val="22"/>
          <w:szCs w:val="22"/>
        </w:rPr>
        <w:t>Cantautor chileno. Fue también director teatral, investigador del folclore y de los instrumentos indígenas, actor, dramaturgo y libretista, pero alcanzó la mayor trascendencia como compositor y cantante popular.</w:t>
      </w:r>
      <w:r w:rsidR="00EA6609">
        <w:rPr>
          <w:rFonts w:ascii="Comic Sans MS" w:hAnsi="Comic Sans MS" w:cs="Arial"/>
          <w:noProof/>
          <w:color w:val="000000"/>
          <w:lang w:val="es-CL" w:eastAsia="es-CL"/>
        </w:rPr>
        <w:drawing>
          <wp:anchor distT="0" distB="0" distL="114300" distR="114300" simplePos="0" relativeHeight="251655680" behindDoc="1" locked="0" layoutInCell="1" allowOverlap="1" wp14:anchorId="20237914" wp14:editId="0BE8A8CB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90725" cy="2019300"/>
            <wp:effectExtent l="19050" t="0" r="9525" b="0"/>
            <wp:wrapTight wrapText="bothSides">
              <wp:wrapPolygon edited="0">
                <wp:start x="-207" y="0"/>
                <wp:lineTo x="-207" y="21396"/>
                <wp:lineTo x="21703" y="21396"/>
                <wp:lineTo x="21703" y="0"/>
                <wp:lineTo x="-207" y="0"/>
              </wp:wrapPolygon>
            </wp:wrapTight>
            <wp:docPr id="6" name="Imagen 2" descr="http://www.biografiasyvidas.com/biografia/j/fotos/j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biografiasyvidas.com/biografia/j/fotos/ja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58D2E7" w14:textId="77777777" w:rsidR="00FE3C70" w:rsidRPr="00FE3C70" w:rsidRDefault="00FE3C70" w:rsidP="00FE3C70">
      <w:pPr>
        <w:jc w:val="both"/>
        <w:rPr>
          <w:rFonts w:ascii="Comic Sans MS" w:eastAsia="Times New Roman" w:hAnsi="Comic Sans MS" w:cs="Arial"/>
          <w:color w:val="000000"/>
          <w:lang w:eastAsia="es-ES"/>
        </w:rPr>
      </w:pPr>
      <w:r w:rsidRPr="00FE3C70">
        <w:rPr>
          <w:rFonts w:ascii="Comic Sans MS" w:eastAsia="Times New Roman" w:hAnsi="Comic Sans MS" w:cs="Arial"/>
          <w:color w:val="000000"/>
          <w:lang w:eastAsia="es-ES"/>
        </w:rPr>
        <w:t>De origen campesino, heredó de su madre la afición por la música. Al ser abandonados por el padre, la familia se trasladó a Santiago, a una cité en la población Los Nogales. A los 15 años quedó huérfano e ingresó en el Seminario Redentorista de San Bernardo. Allí permaneció dos años. En 1957 entró en la Escuela de Teatro de la Universidad de Chile. En esa época conoció a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hyperlink r:id="rId9" w:history="1">
        <w:r w:rsidRPr="00A6125D">
          <w:rPr>
            <w:rFonts w:ascii="Comic Sans MS" w:eastAsia="Times New Roman" w:hAnsi="Comic Sans MS" w:cs="Arial"/>
            <w:color w:val="006699"/>
            <w:u w:val="single"/>
            <w:lang w:eastAsia="es-ES"/>
          </w:rPr>
          <w:t>Violeta Parra</w:t>
        </w:r>
      </w:hyperlink>
      <w:r w:rsidRPr="00FE3C70">
        <w:rPr>
          <w:rFonts w:ascii="Comic Sans MS" w:eastAsia="Times New Roman" w:hAnsi="Comic Sans MS" w:cs="Arial"/>
          <w:color w:val="000000"/>
          <w:lang w:eastAsia="es-ES"/>
        </w:rPr>
        <w:t>, que lo acogió como discípulo.</w:t>
      </w:r>
    </w:p>
    <w:p w14:paraId="259FDD42" w14:textId="77777777" w:rsidR="00FE3C70" w:rsidRPr="00FE3C70" w:rsidRDefault="00FE3C70" w:rsidP="00FE3C70">
      <w:pPr>
        <w:jc w:val="both"/>
        <w:rPr>
          <w:rFonts w:ascii="Comic Sans MS" w:eastAsia="Times New Roman" w:hAnsi="Comic Sans MS" w:cs="Arial"/>
          <w:color w:val="000000"/>
          <w:lang w:eastAsia="es-ES"/>
        </w:rPr>
      </w:pPr>
      <w:r w:rsidRPr="00FE3C70">
        <w:rPr>
          <w:rFonts w:ascii="Comic Sans MS" w:eastAsia="Times New Roman" w:hAnsi="Comic Sans MS" w:cs="Arial"/>
          <w:color w:val="000000"/>
          <w:lang w:eastAsia="es-ES"/>
        </w:rPr>
        <w:t>En 1960 recibió el título de director teatral y pasó a formar parte del directorio del Instituto del Teatro de dicha casa de estudios. Dirigió varias obras de teatro y obtuvo el Premio Laurel de Oro como mejor director del año. En 1967 fue invitado a Gran Bretaña, donde recibió otro premio por su dirección teatral. Estando allí compuso una de sus canciones más conocidas,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Te recuerdo Amanda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, dedicada a sus padres Amanda y Manuel.</w:t>
      </w:r>
    </w:p>
    <w:p w14:paraId="00F7F1D7" w14:textId="77777777" w:rsidR="00FE3C70" w:rsidRPr="00FE3C70" w:rsidRDefault="00FE3C70" w:rsidP="00FE3C70">
      <w:pPr>
        <w:jc w:val="both"/>
        <w:rPr>
          <w:rFonts w:ascii="Comic Sans MS" w:eastAsia="Times New Roman" w:hAnsi="Comic Sans MS" w:cs="Arial"/>
          <w:color w:val="000000"/>
          <w:lang w:eastAsia="es-ES"/>
        </w:rPr>
      </w:pPr>
      <w:r w:rsidRPr="00FE3C70">
        <w:rPr>
          <w:rFonts w:ascii="Comic Sans MS" w:eastAsia="Times New Roman" w:hAnsi="Comic Sans MS" w:cs="Arial"/>
          <w:color w:val="000000"/>
          <w:lang w:eastAsia="es-ES"/>
        </w:rPr>
        <w:t>En 1968 pasó a ser el director artístico del conjunto de música popular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hyperlink r:id="rId10" w:history="1">
        <w:r w:rsidRPr="00A6125D">
          <w:rPr>
            <w:rFonts w:ascii="Comic Sans MS" w:eastAsia="Times New Roman" w:hAnsi="Comic Sans MS" w:cs="Arial"/>
            <w:color w:val="006699"/>
            <w:u w:val="single"/>
            <w:lang w:eastAsia="es-ES"/>
          </w:rPr>
          <w:t>Quilapayún</w:t>
        </w:r>
      </w:hyperlink>
      <w:r w:rsidRPr="00FE3C70">
        <w:rPr>
          <w:rFonts w:ascii="Comic Sans MS" w:eastAsia="Times New Roman" w:hAnsi="Comic Sans MS" w:cs="Arial"/>
          <w:color w:val="000000"/>
          <w:lang w:eastAsia="es-ES"/>
        </w:rPr>
        <w:t>. En 1967 publicó su primer álbum musical, titulado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Víctor Jara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. Su segundo álbum,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Pongo en tus manos abiertas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(1969), En 1970 publicó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Canto libre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,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El derecho de vivir en paz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y</w:t>
      </w:r>
      <w:r w:rsidRPr="00A6125D">
        <w:rPr>
          <w:rFonts w:ascii="Comic Sans MS" w:eastAsia="Times New Roman" w:hAnsi="Comic Sans MS" w:cs="Arial"/>
          <w:color w:val="000000"/>
          <w:lang w:eastAsia="es-ES"/>
        </w:rPr>
        <w:t> </w:t>
      </w:r>
      <w:r w:rsidRPr="00FE3C70">
        <w:rPr>
          <w:rFonts w:ascii="Comic Sans MS" w:eastAsia="Times New Roman" w:hAnsi="Comic Sans MS" w:cs="Arial"/>
          <w:i/>
          <w:iCs/>
          <w:color w:val="000000"/>
          <w:lang w:eastAsia="es-ES"/>
        </w:rPr>
        <w:t>La población</w:t>
      </w:r>
      <w:r w:rsidRPr="00FE3C70">
        <w:rPr>
          <w:rFonts w:ascii="Comic Sans MS" w:eastAsia="Times New Roman" w:hAnsi="Comic Sans MS" w:cs="Arial"/>
          <w:color w:val="000000"/>
          <w:lang w:eastAsia="es-ES"/>
        </w:rPr>
        <w:t>, creaciones de gran belleza y fuerza poética que lo convirtieron en uno de los máximos exponentes del resurgimiento y la innovación de la canción popular en Latinoamérica.</w:t>
      </w:r>
    </w:p>
    <w:p w14:paraId="430575CF" w14:textId="39035B3B" w:rsidR="00173C57" w:rsidRPr="00A6125D" w:rsidRDefault="00B23564" w:rsidP="00FE3C70">
      <w:pPr>
        <w:jc w:val="both"/>
        <w:rPr>
          <w:rFonts w:ascii="Comic Sans MS" w:eastAsia="Times New Roman" w:hAnsi="Comic Sans MS" w:cs="Arial"/>
          <w:color w:val="000000"/>
          <w:lang w:eastAsia="es-ES"/>
        </w:rPr>
      </w:pPr>
      <w:r>
        <w:rPr>
          <w:rFonts w:ascii="Comic Sans MS" w:eastAsia="Times New Roman" w:hAnsi="Comic Sans MS" w:cs="Arial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033E2" wp14:editId="3FDDBF5E">
                <wp:simplePos x="0" y="0"/>
                <wp:positionH relativeFrom="column">
                  <wp:posOffset>-89535</wp:posOffset>
                </wp:positionH>
                <wp:positionV relativeFrom="paragraph">
                  <wp:posOffset>1037590</wp:posOffset>
                </wp:positionV>
                <wp:extent cx="5743575" cy="2085975"/>
                <wp:effectExtent l="9525" t="5080" r="9525" b="139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0859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1123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-7.05pt;margin-top:81.7pt;width:452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"/>
            </w:pict>
          </mc:Fallback>
        </mc:AlternateContent>
      </w:r>
      <w:r w:rsidR="00FE3C70" w:rsidRPr="00FE3C70">
        <w:rPr>
          <w:rFonts w:ascii="Comic Sans MS" w:eastAsia="Times New Roman" w:hAnsi="Comic Sans MS" w:cs="Arial"/>
          <w:color w:val="000000"/>
          <w:lang w:eastAsia="es-ES"/>
        </w:rPr>
        <w:t>Sus canciones trataban sobre su pueblo y sus problemas, en la línea de los cantautores de la época; con todo, su éxito internacional las llevó más allá de su Chile natal para ser cantadas en cualquier manifestación progresista o concentración universitaria de otros tantos países, particularmente en la España de la transición.</w:t>
      </w:r>
    </w:p>
    <w:p w14:paraId="43856296" w14:textId="5A43FA16" w:rsidR="0009535C" w:rsidRDefault="00B23564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35186" wp14:editId="7C977A83">
                <wp:simplePos x="0" y="0"/>
                <wp:positionH relativeFrom="column">
                  <wp:posOffset>224790</wp:posOffset>
                </wp:positionH>
                <wp:positionV relativeFrom="paragraph">
                  <wp:posOffset>221615</wp:posOffset>
                </wp:positionV>
                <wp:extent cx="5105400" cy="1552575"/>
                <wp:effectExtent l="9525" t="12065" r="952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0A4C" w14:textId="34E1D693" w:rsidR="0009535C" w:rsidRDefault="0009535C" w:rsidP="0009535C">
                            <w:pPr>
                              <w:jc w:val="both"/>
                            </w:pPr>
                            <w:r w:rsidRPr="000953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Actividad:</w:t>
                            </w:r>
                            <w:r w:rsidR="00B235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3564">
                              <w:t>¿quién</w:t>
                            </w:r>
                            <w:r w:rsidR="00046827">
                              <w:t xml:space="preserve"> fue Víctor Jara?</w:t>
                            </w:r>
                          </w:p>
                          <w:p w14:paraId="4B0DE18C" w14:textId="77777777" w:rsidR="00046827" w:rsidRDefault="00046827" w:rsidP="0009535C">
                            <w:pPr>
                              <w:jc w:val="both"/>
                            </w:pPr>
                            <w:r>
                              <w:t>¿A quién dedico la canción te recuerdo Amanda?</w:t>
                            </w:r>
                          </w:p>
                          <w:p w14:paraId="6E928CD3" w14:textId="77777777" w:rsidR="00046827" w:rsidRDefault="00046827" w:rsidP="0009535C">
                            <w:pPr>
                              <w:jc w:val="both"/>
                            </w:pPr>
                            <w:r>
                              <w:t>Realiza una línea de tiempo con los acontecimientos más importantes de su vida.</w:t>
                            </w:r>
                          </w:p>
                          <w:p w14:paraId="07317A1C" w14:textId="3630B864" w:rsidR="00046827" w:rsidRPr="0009535C" w:rsidRDefault="008069BF" w:rsidP="0009535C">
                            <w:pPr>
                              <w:jc w:val="both"/>
                              <w:rPr>
                                <w:rFonts w:ascii="Comic Sans MS" w:eastAsia="Times New Roman" w:hAnsi="Comic Sans MS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t>¿Las</w:t>
                            </w:r>
                            <w:r w:rsidR="00046827">
                              <w:t xml:space="preserve"> temáticas de sus canciones en qué consistían?</w:t>
                            </w:r>
                          </w:p>
                          <w:p w14:paraId="1026369A" w14:textId="77777777" w:rsidR="0009535C" w:rsidRDefault="0009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35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7pt;margin-top:17.45pt;width:402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">
                <v:textbox>
                  <w:txbxContent>
                    <w:p w14:paraId="54EE0A4C" w14:textId="34E1D693" w:rsidR="0009535C" w:rsidRDefault="0009535C" w:rsidP="0009535C">
                      <w:pPr>
                        <w:jc w:val="both"/>
                      </w:pPr>
                      <w:r w:rsidRPr="000953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Actividad:</w:t>
                      </w:r>
                      <w:r w:rsidR="00B2356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3564">
                        <w:t>¿quién</w:t>
                      </w:r>
                      <w:r w:rsidR="00046827">
                        <w:t xml:space="preserve"> fue Víctor Jara?</w:t>
                      </w:r>
                    </w:p>
                    <w:p w14:paraId="4B0DE18C" w14:textId="77777777" w:rsidR="00046827" w:rsidRDefault="00046827" w:rsidP="0009535C">
                      <w:pPr>
                        <w:jc w:val="both"/>
                      </w:pPr>
                      <w:r>
                        <w:t>¿A quién dedico la canción te recuerdo Amanda?</w:t>
                      </w:r>
                    </w:p>
                    <w:p w14:paraId="6E928CD3" w14:textId="77777777" w:rsidR="00046827" w:rsidRDefault="00046827" w:rsidP="0009535C">
                      <w:pPr>
                        <w:jc w:val="both"/>
                      </w:pPr>
                      <w:r>
                        <w:t>Realiza una línea de tiempo con los acontecimientos más importantes de su vida.</w:t>
                      </w:r>
                    </w:p>
                    <w:p w14:paraId="07317A1C" w14:textId="3630B864" w:rsidR="00046827" w:rsidRPr="0009535C" w:rsidRDefault="008069BF" w:rsidP="0009535C">
                      <w:pPr>
                        <w:jc w:val="both"/>
                        <w:rPr>
                          <w:rFonts w:ascii="Comic Sans MS" w:eastAsia="Times New Roman" w:hAnsi="Comic Sans MS" w:cs="Arial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>
                        <w:t>¿Las</w:t>
                      </w:r>
                      <w:r w:rsidR="00046827">
                        <w:t xml:space="preserve"> temáticas de sus canciones en qué consistían?</w:t>
                      </w:r>
                    </w:p>
                    <w:p w14:paraId="1026369A" w14:textId="77777777" w:rsidR="0009535C" w:rsidRDefault="0009535C"/>
                  </w:txbxContent>
                </v:textbox>
              </v:shape>
            </w:pict>
          </mc:Fallback>
        </mc:AlternateContent>
      </w:r>
    </w:p>
    <w:p w14:paraId="6F23F85E" w14:textId="77777777" w:rsidR="0009535C" w:rsidRPr="00A60B36" w:rsidRDefault="0009535C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  <w:r w:rsidRPr="00A60B36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A</w:t>
      </w:r>
    </w:p>
    <w:p w14:paraId="51FC3338" w14:textId="77777777" w:rsidR="0009535C" w:rsidRPr="00A60B36" w:rsidRDefault="0009535C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</w:p>
    <w:p w14:paraId="5345DBF6" w14:textId="77777777" w:rsidR="0009535C" w:rsidRPr="00A60B36" w:rsidRDefault="0009535C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</w:p>
    <w:p w14:paraId="3A14466F" w14:textId="77777777" w:rsidR="0009535C" w:rsidRPr="00A60B36" w:rsidRDefault="0009535C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  <w:r w:rsidRPr="00A60B36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Actividad:</w:t>
      </w:r>
    </w:p>
    <w:p w14:paraId="36DED08A" w14:textId="77777777" w:rsidR="00373F09" w:rsidRPr="00A60B36" w:rsidRDefault="00373F09" w:rsidP="00FE3C70">
      <w:pPr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</w:p>
    <w:p w14:paraId="1CF30B29" w14:textId="77777777" w:rsidR="00E92BFD" w:rsidRDefault="00A60B36" w:rsidP="00712B15">
      <w:pPr>
        <w:ind w:left="-709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val="es-CL" w:eastAsia="es-CL"/>
        </w:rPr>
        <w:lastRenderedPageBreak/>
        <w:drawing>
          <wp:inline distT="0" distB="0" distL="0" distR="0" wp14:anchorId="2C8B553A" wp14:editId="785159D9">
            <wp:extent cx="6937576" cy="747910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34" cy="748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FF33F" w14:textId="01D11D60" w:rsidR="008D0A12" w:rsidRPr="00A6125D" w:rsidRDefault="00B23564" w:rsidP="008D0A12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F0DA7B" wp14:editId="06C655AA">
                <wp:simplePos x="0" y="0"/>
                <wp:positionH relativeFrom="column">
                  <wp:posOffset>153670</wp:posOffset>
                </wp:positionH>
                <wp:positionV relativeFrom="paragraph">
                  <wp:posOffset>506095</wp:posOffset>
                </wp:positionV>
                <wp:extent cx="5460365" cy="2802890"/>
                <wp:effectExtent l="5080" t="10795" r="1143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01BD" w14:textId="77777777" w:rsidR="00373F09" w:rsidRPr="00373F09" w:rsidRDefault="00373F0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Actividades:</w:t>
                            </w:r>
                          </w:p>
                          <w:p w14:paraId="7A0B9F00" w14:textId="0C2C7995" w:rsidR="00373F09" w:rsidRP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Indique bajo la partitura las notas que aparecen.</w:t>
                            </w:r>
                            <w:r w:rsidR="000468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35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(decodificación</w:t>
                            </w:r>
                            <w:r w:rsidR="000468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 notas musicales)</w:t>
                            </w:r>
                          </w:p>
                          <w:p w14:paraId="2ADFC035" w14:textId="77777777" w:rsidR="00373F09" w:rsidRPr="00373F09" w:rsidRDefault="00373F09" w:rsidP="00373F09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DD78CF" w14:textId="77777777" w:rsid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Nombre las fig</w:t>
                            </w:r>
                            <w:r w:rsidR="000468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uras rítmicas que están presente</w:t>
                            </w: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indicando su valor.</w:t>
                            </w:r>
                          </w:p>
                          <w:p w14:paraId="1F7088F3" w14:textId="77777777" w:rsidR="00046827" w:rsidRPr="00373F09" w:rsidRDefault="00046827" w:rsidP="00373F0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Anota la digitación de cada nota. (en el instrumento que corresponda)</w:t>
                            </w:r>
                          </w:p>
                          <w:p w14:paraId="3B428D65" w14:textId="77777777" w:rsidR="00373F09" w:rsidRPr="00373F09" w:rsidRDefault="00373F09" w:rsidP="00373F09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374199" w14:textId="77777777" w:rsidR="00373F09" w:rsidRPr="00373F09" w:rsidRDefault="00373F09" w:rsidP="00373F09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9DC3F41" w14:textId="14A4987E" w:rsidR="00373F09" w:rsidRDefault="00373F09" w:rsidP="00373F09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Figuras </w:t>
                            </w:r>
                            <w:r w:rsidR="00B23564"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Rítmicas que</w:t>
                            </w: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aparecen </w:t>
                            </w:r>
                            <w:r w:rsidR="00B23564"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 la</w:t>
                            </w: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partitura:</w:t>
                            </w:r>
                          </w:p>
                          <w:p w14:paraId="1173950F" w14:textId="77777777" w:rsidR="00373F09" w:rsidRPr="00373F09" w:rsidRDefault="00373F09" w:rsidP="00373F09">
                            <w:pPr>
                              <w:pStyle w:val="Prrafodelista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A2A0EFB" w14:textId="77777777" w:rsidR="00373F09" w:rsidRP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5A8D854E" w14:textId="77777777" w:rsidR="00373F09" w:rsidRP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023FDE2D" w14:textId="77777777" w:rsidR="00373F09" w:rsidRP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673B19D8" w14:textId="77777777" w:rsidR="00373F09" w:rsidRPr="00373F09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615B67D5" w14:textId="77777777" w:rsidR="00373F09" w:rsidRPr="00712B15" w:rsidRDefault="00373F09" w:rsidP="00373F0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73F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DA7B" id="Text Box 5" o:spid="_x0000_s1027" type="#_x0000_t202" style="position:absolute;margin-left:12.1pt;margin-top:39.85pt;width:429.95pt;height:2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cXLgIAAFgEAAAOAAAAZHJzL2Uyb0RvYy54bWysVNtu2zAMfR+wfxD0vthx4y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">
                <v:textbox>
                  <w:txbxContent>
                    <w:p w14:paraId="75EC01BD" w14:textId="77777777" w:rsidR="00373F09" w:rsidRPr="00373F09" w:rsidRDefault="00373F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Actividades:</w:t>
                      </w:r>
                    </w:p>
                    <w:p w14:paraId="7A0B9F00" w14:textId="0C2C7995" w:rsidR="00373F09" w:rsidRPr="00373F09" w:rsidRDefault="00373F09" w:rsidP="00373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Indique bajo la partitura las notas que aparecen.</w:t>
                      </w:r>
                      <w:r w:rsidR="000468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3564">
                        <w:rPr>
                          <w:rFonts w:ascii="Comic Sans MS" w:hAnsi="Comic Sans MS"/>
                          <w:sz w:val="18"/>
                          <w:szCs w:val="18"/>
                        </w:rPr>
                        <w:t>(decodificación</w:t>
                      </w:r>
                      <w:r w:rsidR="000468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 notas musicales)</w:t>
                      </w:r>
                    </w:p>
                    <w:p w14:paraId="2ADFC035" w14:textId="77777777" w:rsidR="00373F09" w:rsidRPr="00373F09" w:rsidRDefault="00373F09" w:rsidP="00373F09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4DD78CF" w14:textId="77777777" w:rsidR="00373F09" w:rsidRDefault="00373F09" w:rsidP="00373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Nombre las fig</w:t>
                      </w:r>
                      <w:r w:rsidR="00046827">
                        <w:rPr>
                          <w:rFonts w:ascii="Comic Sans MS" w:hAnsi="Comic Sans MS"/>
                          <w:sz w:val="18"/>
                          <w:szCs w:val="18"/>
                        </w:rPr>
                        <w:t>uras rítmicas que están presente</w:t>
                      </w: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s indicando su valor.</w:t>
                      </w:r>
                    </w:p>
                    <w:p w14:paraId="1F7088F3" w14:textId="77777777" w:rsidR="00046827" w:rsidRPr="00373F09" w:rsidRDefault="00046827" w:rsidP="00373F0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Anota la digitación de cada nota. (en el instrumento que corresponda)</w:t>
                      </w:r>
                    </w:p>
                    <w:p w14:paraId="3B428D65" w14:textId="77777777" w:rsidR="00373F09" w:rsidRPr="00373F09" w:rsidRDefault="00373F09" w:rsidP="00373F09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3374199" w14:textId="77777777" w:rsidR="00373F09" w:rsidRPr="00373F09" w:rsidRDefault="00373F09" w:rsidP="00373F09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9DC3F41" w14:textId="14A4987E" w:rsidR="00373F09" w:rsidRDefault="00373F09" w:rsidP="00373F09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Figuras </w:t>
                      </w:r>
                      <w:r w:rsidR="00B23564"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Rítmicas que</w:t>
                      </w: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aparecen </w:t>
                      </w:r>
                      <w:r w:rsidR="00B23564"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en la</w:t>
                      </w: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partitura:</w:t>
                      </w:r>
                    </w:p>
                    <w:p w14:paraId="1173950F" w14:textId="77777777" w:rsidR="00373F09" w:rsidRPr="00373F09" w:rsidRDefault="00373F09" w:rsidP="00373F09">
                      <w:pPr>
                        <w:pStyle w:val="Prrafodelista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A2A0EFB" w14:textId="77777777" w:rsidR="00373F09" w:rsidRPr="00373F09" w:rsidRDefault="00373F09" w:rsidP="00373F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5A8D854E" w14:textId="77777777" w:rsidR="00373F09" w:rsidRPr="00373F09" w:rsidRDefault="00373F09" w:rsidP="00373F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023FDE2D" w14:textId="77777777" w:rsidR="00373F09" w:rsidRPr="00373F09" w:rsidRDefault="00373F09" w:rsidP="00373F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673B19D8" w14:textId="77777777" w:rsidR="00373F09" w:rsidRPr="00373F09" w:rsidRDefault="00373F09" w:rsidP="00373F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615B67D5" w14:textId="77777777" w:rsidR="00373F09" w:rsidRPr="00712B15" w:rsidRDefault="00373F09" w:rsidP="00373F0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73F09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A9C3E" wp14:editId="19A8F4F8">
                <wp:simplePos x="0" y="0"/>
                <wp:positionH relativeFrom="column">
                  <wp:posOffset>-27305</wp:posOffset>
                </wp:positionH>
                <wp:positionV relativeFrom="paragraph">
                  <wp:posOffset>198755</wp:posOffset>
                </wp:positionV>
                <wp:extent cx="5857240" cy="3455035"/>
                <wp:effectExtent l="5080" t="8255" r="508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34550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CA12" id="AutoShape 4" o:spid="_x0000_s1026" type="#_x0000_t84" style="position:absolute;margin-left:-2.15pt;margin-top:15.65pt;width:461.2pt;height:27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"/>
            </w:pict>
          </mc:Fallback>
        </mc:AlternateContent>
      </w:r>
      <w:r w:rsidR="008D0A12" w:rsidRPr="00A6125D">
        <w:rPr>
          <w:rFonts w:ascii="Tahoma" w:hAnsi="Tahoma" w:cs="Tahoma"/>
          <w:color w:val="000000"/>
          <w:sz w:val="24"/>
          <w:szCs w:val="24"/>
        </w:rPr>
        <w:br w:type="textWrapping" w:clear="all"/>
      </w:r>
      <w:r w:rsidR="008D0A12" w:rsidRPr="00A6125D">
        <w:rPr>
          <w:rFonts w:ascii="Tahoma" w:hAnsi="Tahoma" w:cs="Tahoma"/>
          <w:color w:val="000000"/>
          <w:sz w:val="24"/>
          <w:szCs w:val="24"/>
        </w:rPr>
        <w:br w:type="textWrapping" w:clear="all"/>
      </w:r>
    </w:p>
    <w:sectPr w:rsidR="008D0A12" w:rsidRPr="00A6125D" w:rsidSect="00373F09">
      <w:headerReference w:type="default" r:id="rId12"/>
      <w:pgSz w:w="12240" w:h="20160" w:code="5"/>
      <w:pgMar w:top="1417" w:right="1701" w:bottom="1417" w:left="1701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E2B7" w14:textId="77777777" w:rsidR="00EF520D" w:rsidRDefault="00EF520D" w:rsidP="00FE3C70">
      <w:pPr>
        <w:spacing w:before="0" w:after="0"/>
      </w:pPr>
      <w:r>
        <w:separator/>
      </w:r>
    </w:p>
  </w:endnote>
  <w:endnote w:type="continuationSeparator" w:id="0">
    <w:p w14:paraId="35FF7BEC" w14:textId="77777777" w:rsidR="00EF520D" w:rsidRDefault="00EF520D" w:rsidP="00FE3C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2B4D" w14:textId="77777777" w:rsidR="00EF520D" w:rsidRDefault="00EF520D" w:rsidP="00FE3C70">
      <w:pPr>
        <w:spacing w:before="0" w:after="0"/>
      </w:pPr>
      <w:r>
        <w:separator/>
      </w:r>
    </w:p>
  </w:footnote>
  <w:footnote w:type="continuationSeparator" w:id="0">
    <w:p w14:paraId="600EBA48" w14:textId="77777777" w:rsidR="00EF520D" w:rsidRDefault="00EF520D" w:rsidP="00FE3C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260A" w14:textId="77777777" w:rsidR="00FE3C70" w:rsidRDefault="00EA6609" w:rsidP="0009535C">
    <w:pPr>
      <w:pStyle w:val="Sinespaciado"/>
    </w:pPr>
    <w:r>
      <w:rPr>
        <w:noProof/>
        <w:lang w:val="es-CL" w:eastAsia="es-CL"/>
      </w:rPr>
      <w:drawing>
        <wp:inline distT="0" distB="0" distL="0" distR="0" wp14:anchorId="32CDF791" wp14:editId="229F50DE">
          <wp:extent cx="379730" cy="370840"/>
          <wp:effectExtent l="19050" t="0" r="1270" b="0"/>
          <wp:docPr id="2" name="5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3C70">
      <w:t xml:space="preserve">Colegio Santa María </w:t>
    </w:r>
    <w:r w:rsidR="00373F09">
      <w:t>de Maipú</w:t>
    </w:r>
    <w:r w:rsidR="0009535C">
      <w:t xml:space="preserve">        </w:t>
    </w:r>
    <w:r w:rsidR="00373F09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78CB"/>
    <w:multiLevelType w:val="hybridMultilevel"/>
    <w:tmpl w:val="7D0A8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2C6"/>
    <w:multiLevelType w:val="hybridMultilevel"/>
    <w:tmpl w:val="14E86B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70"/>
    <w:rsid w:val="00046827"/>
    <w:rsid w:val="0009535C"/>
    <w:rsid w:val="00161485"/>
    <w:rsid w:val="00173C57"/>
    <w:rsid w:val="00256452"/>
    <w:rsid w:val="00373F09"/>
    <w:rsid w:val="005639E1"/>
    <w:rsid w:val="00626555"/>
    <w:rsid w:val="00677801"/>
    <w:rsid w:val="0071022B"/>
    <w:rsid w:val="00712B15"/>
    <w:rsid w:val="00740BAE"/>
    <w:rsid w:val="008069BF"/>
    <w:rsid w:val="00813414"/>
    <w:rsid w:val="008D0A12"/>
    <w:rsid w:val="009A6F56"/>
    <w:rsid w:val="00A60B36"/>
    <w:rsid w:val="00A6125D"/>
    <w:rsid w:val="00AD6385"/>
    <w:rsid w:val="00B23564"/>
    <w:rsid w:val="00DF31CD"/>
    <w:rsid w:val="00E92BFD"/>
    <w:rsid w:val="00EA6609"/>
    <w:rsid w:val="00EF520D"/>
    <w:rsid w:val="00F86A2E"/>
    <w:rsid w:val="00F903F2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473412"/>
  <w15:docId w15:val="{E14DF5E3-0ABF-4905-8BAD-84EE11E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85"/>
    <w:pPr>
      <w:spacing w:before="100" w:beforeAutospacing="1" w:after="100" w:afterAutospacing="1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">
    <w:name w:val="pers"/>
    <w:basedOn w:val="Normal"/>
    <w:rsid w:val="00FE3C70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biog">
    <w:name w:val="biog"/>
    <w:basedOn w:val="Normal"/>
    <w:rsid w:val="00FE3C70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iefotos">
    <w:name w:val="piefotos"/>
    <w:basedOn w:val="Normal"/>
    <w:rsid w:val="00FE3C70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E3C70"/>
  </w:style>
  <w:style w:type="character" w:styleId="Hipervnculo">
    <w:name w:val="Hyperlink"/>
    <w:basedOn w:val="Fuentedeprrafopredeter"/>
    <w:uiPriority w:val="99"/>
    <w:semiHidden/>
    <w:unhideWhenUsed/>
    <w:rsid w:val="00FE3C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C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3C7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3C70"/>
  </w:style>
  <w:style w:type="paragraph" w:styleId="Piedepgina">
    <w:name w:val="footer"/>
    <w:basedOn w:val="Normal"/>
    <w:link w:val="PiedepginaCar"/>
    <w:uiPriority w:val="99"/>
    <w:semiHidden/>
    <w:unhideWhenUsed/>
    <w:rsid w:val="00FE3C7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3C70"/>
  </w:style>
  <w:style w:type="paragraph" w:styleId="Sinespaciado">
    <w:name w:val="No Spacing"/>
    <w:uiPriority w:val="1"/>
    <w:qFormat/>
    <w:rsid w:val="0009535C"/>
    <w:pPr>
      <w:spacing w:beforeAutospacing="1" w:afterAutospacing="1"/>
    </w:pPr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8D0A12"/>
  </w:style>
  <w:style w:type="table" w:styleId="Tablaconcuadrcula">
    <w:name w:val="Table Grid"/>
    <w:basedOn w:val="Tablanormal"/>
    <w:uiPriority w:val="59"/>
    <w:rsid w:val="008D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biografiasyvidas.com/biografia/q/quilapayu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grafiasyvidas.com/biografia/p/parra_violeta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ECB0-D458-4F23-90E8-74014AF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2268</CharactersWithSpaces>
  <SharedDoc>false</SharedDoc>
  <HLinks>
    <vt:vector size="18" baseType="variant"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http://www.biografiasyvidas.com/biografia/a/allende_salvador.htm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http://www.biografiasyvidas.com/biografia/q/quilapayun.htm</vt:lpwstr>
      </vt:variant>
      <vt:variant>
        <vt:lpwstr/>
      </vt:variant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http://www.biografiasyvidas.com/biografia/p/parra_violeta.htm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Juan</cp:lastModifiedBy>
  <cp:revision>2</cp:revision>
  <cp:lastPrinted>2016-04-07T02:25:00Z</cp:lastPrinted>
  <dcterms:created xsi:type="dcterms:W3CDTF">2020-03-17T03:16:00Z</dcterms:created>
  <dcterms:modified xsi:type="dcterms:W3CDTF">2020-03-17T03:16:00Z</dcterms:modified>
</cp:coreProperties>
</file>