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2BB" w:rsidRDefault="009F62BB" w:rsidP="009F62BB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39B8BCD" wp14:editId="114F19DB">
            <wp:extent cx="762000" cy="875665"/>
            <wp:effectExtent l="0" t="0" r="0" b="635"/>
            <wp:docPr id="1" name="Imagen 1" descr="Santa María Blanco y ne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anta María Blanco y negro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BB" w:rsidRDefault="009F62BB" w:rsidP="009F62BB">
      <w:pPr>
        <w:jc w:val="center"/>
        <w:rPr>
          <w:sz w:val="40"/>
          <w:szCs w:val="40"/>
          <w:u w:val="single"/>
        </w:rPr>
      </w:pPr>
      <w:r w:rsidRPr="00765DCC">
        <w:rPr>
          <w:sz w:val="40"/>
          <w:szCs w:val="40"/>
          <w:u w:val="single"/>
        </w:rPr>
        <w:t>Guía de A</w:t>
      </w:r>
      <w:r>
        <w:rPr>
          <w:sz w:val="40"/>
          <w:szCs w:val="40"/>
          <w:u w:val="single"/>
        </w:rPr>
        <w:t>utoaprendizaje N°3</w:t>
      </w:r>
      <w:r w:rsidRPr="00765DCC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 xml:space="preserve">Lenguaje </w:t>
      </w:r>
      <w:r w:rsidRPr="00765DCC">
        <w:rPr>
          <w:sz w:val="40"/>
          <w:szCs w:val="40"/>
          <w:u w:val="single"/>
        </w:rPr>
        <w:t>4° Básico</w:t>
      </w:r>
    </w:p>
    <w:p w:rsidR="009F62BB" w:rsidRPr="004926DF" w:rsidRDefault="009F62BB" w:rsidP="009F62BB">
      <w:pPr>
        <w:rPr>
          <w:rFonts w:ascii="Arial" w:hAnsi="Arial" w:cs="Arial"/>
          <w:noProof/>
          <w:sz w:val="28"/>
          <w:szCs w:val="28"/>
          <w:lang w:eastAsia="es-CL"/>
        </w:rPr>
      </w:pPr>
      <w:r w:rsidRPr="004926DF">
        <w:rPr>
          <w:rFonts w:ascii="Arial" w:hAnsi="Arial" w:cs="Arial"/>
          <w:noProof/>
          <w:sz w:val="28"/>
          <w:szCs w:val="28"/>
          <w:lang w:eastAsia="es-CL"/>
        </w:rPr>
        <w:t>Nombre:</w:t>
      </w:r>
      <w:r>
        <w:rPr>
          <w:rFonts w:ascii="Arial" w:hAnsi="Arial" w:cs="Arial"/>
          <w:noProof/>
          <w:sz w:val="28"/>
          <w:szCs w:val="28"/>
          <w:lang w:eastAsia="es-CL"/>
        </w:rPr>
        <w:t>_______________________________________</w:t>
      </w:r>
    </w:p>
    <w:p w:rsidR="009F62BB" w:rsidRPr="004926DF" w:rsidRDefault="009F62BB" w:rsidP="009F62BB">
      <w:pPr>
        <w:rPr>
          <w:rFonts w:ascii="Arial" w:hAnsi="Arial" w:cs="Arial"/>
          <w:noProof/>
          <w:sz w:val="28"/>
          <w:szCs w:val="28"/>
          <w:lang w:eastAsia="es-CL"/>
        </w:rPr>
      </w:pPr>
      <w:r w:rsidRPr="004926DF">
        <w:rPr>
          <w:rFonts w:ascii="Arial" w:hAnsi="Arial" w:cs="Arial"/>
          <w:noProof/>
          <w:sz w:val="28"/>
          <w:szCs w:val="28"/>
          <w:lang w:eastAsia="es-CL"/>
        </w:rPr>
        <w:t>Curso:</w:t>
      </w:r>
      <w:r>
        <w:rPr>
          <w:rFonts w:ascii="Arial" w:hAnsi="Arial" w:cs="Arial"/>
          <w:noProof/>
          <w:sz w:val="28"/>
          <w:szCs w:val="28"/>
          <w:lang w:eastAsia="es-CL"/>
        </w:rPr>
        <w:t>_______</w:t>
      </w:r>
    </w:p>
    <w:p w:rsidR="009F62BB" w:rsidRDefault="009F62BB" w:rsidP="009F62BB">
      <w:pPr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765DCC">
        <w:rPr>
          <w:rFonts w:ascii="Arial" w:hAnsi="Arial" w:cs="Arial"/>
          <w:b/>
          <w:color w:val="000000"/>
          <w:sz w:val="28"/>
          <w:szCs w:val="28"/>
        </w:rPr>
        <w:t>Objetivo de aprendizaje</w:t>
      </w:r>
      <w:r w:rsidRPr="00765DCC">
        <w:rPr>
          <w:rFonts w:ascii="Arial" w:hAnsi="Arial" w:cs="Arial"/>
          <w:b/>
          <w:sz w:val="28"/>
          <w:szCs w:val="28"/>
        </w:rPr>
        <w:t xml:space="preserve"> (U1 OA3)</w:t>
      </w:r>
      <w:r w:rsidRPr="00765DCC">
        <w:rPr>
          <w:rFonts w:ascii="Arial" w:hAnsi="Arial" w:cs="Arial"/>
          <w:b/>
          <w:color w:val="000000"/>
          <w:sz w:val="28"/>
          <w:szCs w:val="28"/>
        </w:rPr>
        <w:t>:</w:t>
      </w:r>
      <w:r w:rsidRPr="00765DCC">
        <w:rPr>
          <w:rFonts w:ascii="Arial" w:hAnsi="Arial" w:cs="Arial"/>
          <w:color w:val="000000"/>
          <w:sz w:val="28"/>
          <w:szCs w:val="28"/>
        </w:rPr>
        <w:t xml:space="preserve"> Leer y familiarizarse con un amplio repertorio de literatura para aumentar su conocimiento del mundo y desarrollar su imaginación.</w:t>
      </w:r>
    </w:p>
    <w:p w:rsidR="009F62BB" w:rsidRDefault="009F62BB" w:rsidP="009F62BB">
      <w:pPr>
        <w:spacing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9F62BB" w:rsidRDefault="009F62BB" w:rsidP="009F62BB">
      <w:pPr>
        <w:spacing w:after="0"/>
        <w:jc w:val="both"/>
        <w:rPr>
          <w:rFonts w:ascii="Arial" w:hAnsi="Arial" w:cs="Arial"/>
          <w:sz w:val="28"/>
          <w:szCs w:val="28"/>
        </w:rPr>
      </w:pPr>
      <w:r w:rsidRPr="00765DCC">
        <w:rPr>
          <w:rFonts w:ascii="Arial" w:hAnsi="Arial" w:cs="Arial"/>
          <w:b/>
          <w:sz w:val="24"/>
          <w:szCs w:val="24"/>
        </w:rPr>
        <w:t xml:space="preserve"> </w:t>
      </w:r>
      <w:r w:rsidRPr="00765DCC">
        <w:rPr>
          <w:rFonts w:ascii="Arial" w:hAnsi="Arial" w:cs="Arial"/>
          <w:b/>
          <w:sz w:val="28"/>
          <w:szCs w:val="28"/>
        </w:rPr>
        <w:t>Aprendizaje esperado (U1 OA4)</w:t>
      </w:r>
      <w:r w:rsidRPr="00765DCC">
        <w:rPr>
          <w:rFonts w:ascii="Arial" w:hAnsi="Arial" w:cs="Arial"/>
          <w:sz w:val="28"/>
          <w:szCs w:val="28"/>
        </w:rPr>
        <w:t>: Profundizar su comprensión de las narraciones leídas: extrayendo información explícita e implícita, determinando las consecuencias de hechos o acciones, describiendo personajes y ambientes.</w:t>
      </w:r>
    </w:p>
    <w:p w:rsidR="009F62BB" w:rsidRDefault="009F62BB" w:rsidP="009F62B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F62BB">
        <w:rPr>
          <w:rFonts w:ascii="Arial" w:hAnsi="Arial" w:cs="Arial"/>
          <w:b/>
          <w:sz w:val="28"/>
          <w:szCs w:val="28"/>
          <w:u w:val="single"/>
        </w:rPr>
        <w:t>Texto Informativo</w:t>
      </w:r>
    </w:p>
    <w:p w:rsidR="009F62BB" w:rsidRPr="009F62BB" w:rsidRDefault="009F62BB" w:rsidP="009F62BB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9F62BB" w:rsidRDefault="009F62BB" w:rsidP="009F62BB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7788913" wp14:editId="462F877A">
            <wp:extent cx="5612130" cy="493763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97" t="8696" r="24249" b="23098"/>
                    <a:stretch/>
                  </pic:blipFill>
                  <pic:spPr bwMode="auto">
                    <a:xfrm>
                      <a:off x="0" y="0"/>
                      <a:ext cx="5612130" cy="493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1D" w:rsidRDefault="00B9201D"/>
    <w:p w:rsidR="009F62BB" w:rsidRDefault="00B17F11" w:rsidP="009F62BB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¡¡¡¡Ahora a TRABAJAR!!!!</w:t>
      </w:r>
    </w:p>
    <w:p w:rsidR="009F62BB" w:rsidRDefault="009F62BB" w:rsidP="009F62BB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9F62BB" w:rsidRDefault="009F62BB" w:rsidP="009F62BB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Recuera Aplicar las ESTRATEGIAS  de Comprensión Lectora.</w:t>
      </w:r>
    </w:p>
    <w:p w:rsidR="009F62BB" w:rsidRDefault="009F62BB" w:rsidP="009F62BB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9F62BB" w:rsidRDefault="009F62BB">
      <w:r>
        <w:t xml:space="preserve"> </w:t>
      </w:r>
    </w:p>
    <w:p w:rsidR="006D1674" w:rsidRDefault="006D1674"/>
    <w:p w:rsidR="006D1674" w:rsidRPr="006D1674" w:rsidRDefault="006D1674" w:rsidP="006D1674">
      <w:pPr>
        <w:spacing w:after="0" w:line="240" w:lineRule="auto"/>
        <w:rPr>
          <w:b/>
          <w:sz w:val="32"/>
          <w:szCs w:val="32"/>
          <w:u w:val="single"/>
        </w:rPr>
      </w:pPr>
      <w:r w:rsidRPr="006D1674">
        <w:rPr>
          <w:b/>
          <w:sz w:val="32"/>
          <w:szCs w:val="32"/>
          <w:u w:val="single"/>
        </w:rPr>
        <w:lastRenderedPageBreak/>
        <w:t>Actividad 1</w:t>
      </w:r>
    </w:p>
    <w:p w:rsidR="006D1674" w:rsidRDefault="006D1674" w:rsidP="006D1674">
      <w:pPr>
        <w:rPr>
          <w:sz w:val="28"/>
          <w:szCs w:val="28"/>
        </w:rPr>
      </w:pPr>
      <w:r w:rsidRPr="00B72321">
        <w:rPr>
          <w:sz w:val="28"/>
          <w:szCs w:val="28"/>
        </w:rPr>
        <w:t>1.</w:t>
      </w:r>
      <w:r>
        <w:rPr>
          <w:sz w:val="28"/>
          <w:szCs w:val="28"/>
        </w:rPr>
        <w:t xml:space="preserve"> Lee el siguiente texto y subraya las palabras importantes en cada párrafo.</w:t>
      </w:r>
    </w:p>
    <w:p w:rsidR="006D1674" w:rsidRDefault="006D1674" w:rsidP="006D1674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3284943A" wp14:editId="23373E6D">
            <wp:simplePos x="0" y="0"/>
            <wp:positionH relativeFrom="column">
              <wp:posOffset>51435</wp:posOffset>
            </wp:positionH>
            <wp:positionV relativeFrom="paragraph">
              <wp:posOffset>2905125</wp:posOffset>
            </wp:positionV>
            <wp:extent cx="62007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67" y="21442"/>
                <wp:lineTo x="2156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51359" r="13210" b="15761"/>
                    <a:stretch/>
                  </pic:blipFill>
                  <pic:spPr bwMode="auto">
                    <a:xfrm>
                      <a:off x="0" y="0"/>
                      <a:ext cx="62007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1962AEC5" wp14:editId="79D786DE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62007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67" y="21529"/>
                <wp:lineTo x="2156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11685" r="13210" b="10054"/>
                    <a:stretch/>
                  </pic:blipFill>
                  <pic:spPr bwMode="auto">
                    <a:xfrm>
                      <a:off x="0" y="0"/>
                      <a:ext cx="62007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 Responde las siguientes preguntas:</w:t>
      </w:r>
    </w:p>
    <w:p w:rsidR="006D1674" w:rsidRPr="00441719" w:rsidRDefault="006D1674" w:rsidP="006D167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41719">
        <w:rPr>
          <w:sz w:val="24"/>
          <w:szCs w:val="24"/>
        </w:rPr>
        <w:t>Según el texto, ¿qué son las naves robóticas?</w:t>
      </w:r>
    </w:p>
    <w:p w:rsidR="006D1674" w:rsidRPr="00441719" w:rsidRDefault="006D1674" w:rsidP="006D1674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1719">
        <w:rPr>
          <w:sz w:val="24"/>
          <w:szCs w:val="24"/>
        </w:rPr>
        <w:t>Naves artificiales.</w:t>
      </w:r>
    </w:p>
    <w:p w:rsidR="006D1674" w:rsidRPr="00441719" w:rsidRDefault="006D1674" w:rsidP="006D1674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1719">
        <w:rPr>
          <w:sz w:val="24"/>
          <w:szCs w:val="24"/>
        </w:rPr>
        <w:t>Naves con tripulación.</w:t>
      </w:r>
    </w:p>
    <w:p w:rsidR="006D1674" w:rsidRPr="00441719" w:rsidRDefault="006D1674" w:rsidP="006D1674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1719">
        <w:rPr>
          <w:sz w:val="24"/>
          <w:szCs w:val="24"/>
        </w:rPr>
        <w:t>Naves para viajar a satélites.</w:t>
      </w:r>
    </w:p>
    <w:p w:rsidR="006D1674" w:rsidRPr="00441719" w:rsidRDefault="006D1674" w:rsidP="006D1674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441719">
        <w:rPr>
          <w:sz w:val="24"/>
          <w:szCs w:val="24"/>
        </w:rPr>
        <w:t>Naves manejadas desde la Tierra.</w:t>
      </w:r>
    </w:p>
    <w:p w:rsidR="006D1674" w:rsidRPr="00441719" w:rsidRDefault="006D1674" w:rsidP="006D167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41719">
        <w:rPr>
          <w:sz w:val="24"/>
          <w:szCs w:val="24"/>
        </w:rPr>
        <w:t>¿Cuál de estos sería otro buen título para el texto?</w:t>
      </w:r>
    </w:p>
    <w:p w:rsidR="006D1674" w:rsidRPr="00441719" w:rsidRDefault="006D1674" w:rsidP="006D1674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41719">
        <w:rPr>
          <w:sz w:val="24"/>
          <w:szCs w:val="24"/>
        </w:rPr>
        <w:t>El espacio exterior.</w:t>
      </w:r>
    </w:p>
    <w:p w:rsidR="006D1674" w:rsidRPr="00441719" w:rsidRDefault="006D1674" w:rsidP="006D1674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41719">
        <w:rPr>
          <w:sz w:val="24"/>
          <w:szCs w:val="24"/>
        </w:rPr>
        <w:t>Satélites artificiales.</w:t>
      </w:r>
    </w:p>
    <w:p w:rsidR="006D1674" w:rsidRPr="00441719" w:rsidRDefault="006D1674" w:rsidP="006D1674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41719">
        <w:rPr>
          <w:sz w:val="24"/>
          <w:szCs w:val="24"/>
        </w:rPr>
        <w:t>Tipos de naves espaciales.</w:t>
      </w:r>
    </w:p>
    <w:p w:rsidR="006D1674" w:rsidRPr="00441719" w:rsidRDefault="006D1674" w:rsidP="006D167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Los</w:t>
      </w:r>
      <w:r w:rsidRPr="00441719">
        <w:rPr>
          <w:sz w:val="24"/>
          <w:szCs w:val="24"/>
        </w:rPr>
        <w:t xml:space="preserve"> astronautas en una cabina.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D1674" w:rsidTr="000225E7">
        <w:tc>
          <w:tcPr>
            <w:tcW w:w="10112" w:type="dxa"/>
          </w:tcPr>
          <w:p w:rsidR="006D1674" w:rsidRPr="00441719" w:rsidRDefault="006D1674" w:rsidP="000225E7">
            <w:pPr>
              <w:rPr>
                <w:sz w:val="24"/>
                <w:szCs w:val="24"/>
              </w:rPr>
            </w:pPr>
            <w:r w:rsidRPr="00441719">
              <w:rPr>
                <w:sz w:val="24"/>
                <w:szCs w:val="24"/>
              </w:rPr>
              <w:t>JUSTIFICA TU  RESPUESTA</w:t>
            </w:r>
          </w:p>
        </w:tc>
      </w:tr>
      <w:tr w:rsidR="006D1674" w:rsidTr="000225E7">
        <w:tc>
          <w:tcPr>
            <w:tcW w:w="10112" w:type="dxa"/>
          </w:tcPr>
          <w:p w:rsidR="006D1674" w:rsidRDefault="006D1674" w:rsidP="000225E7">
            <w:pPr>
              <w:rPr>
                <w:sz w:val="28"/>
                <w:szCs w:val="28"/>
              </w:rPr>
            </w:pPr>
          </w:p>
          <w:p w:rsidR="006D1674" w:rsidRDefault="006D1674" w:rsidP="000225E7">
            <w:pPr>
              <w:rPr>
                <w:sz w:val="28"/>
                <w:szCs w:val="28"/>
              </w:rPr>
            </w:pPr>
          </w:p>
        </w:tc>
      </w:tr>
      <w:tr w:rsidR="006D1674" w:rsidTr="000225E7">
        <w:tc>
          <w:tcPr>
            <w:tcW w:w="10112" w:type="dxa"/>
          </w:tcPr>
          <w:p w:rsidR="006D1674" w:rsidRDefault="006D1674" w:rsidP="000225E7">
            <w:pPr>
              <w:rPr>
                <w:sz w:val="28"/>
                <w:szCs w:val="28"/>
              </w:rPr>
            </w:pPr>
          </w:p>
          <w:p w:rsidR="006D1674" w:rsidRDefault="006D1674" w:rsidP="000225E7">
            <w:pPr>
              <w:rPr>
                <w:sz w:val="28"/>
                <w:szCs w:val="28"/>
              </w:rPr>
            </w:pPr>
          </w:p>
        </w:tc>
      </w:tr>
    </w:tbl>
    <w:p w:rsidR="006D1674" w:rsidRDefault="006D1674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5C5DE18A" wp14:editId="18A264BF">
            <wp:simplePos x="0" y="0"/>
            <wp:positionH relativeFrom="column">
              <wp:posOffset>3810</wp:posOffset>
            </wp:positionH>
            <wp:positionV relativeFrom="paragraph">
              <wp:posOffset>669290</wp:posOffset>
            </wp:positionV>
            <wp:extent cx="62484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34783" r="11681" b="32065"/>
                    <a:stretch/>
                  </pic:blipFill>
                  <pic:spPr bwMode="auto">
                    <a:xfrm>
                      <a:off x="0" y="0"/>
                      <a:ext cx="62484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3. Une con una línea la descripción con el concepto que corresponda. Sigue el ejemplo.</w:t>
      </w:r>
    </w:p>
    <w:p w:rsidR="006D1674" w:rsidRPr="006D1674" w:rsidRDefault="006D1674">
      <w:pPr>
        <w:rPr>
          <w:sz w:val="28"/>
          <w:szCs w:val="28"/>
        </w:rPr>
      </w:pPr>
    </w:p>
    <w:p w:rsidR="006D1674" w:rsidRPr="006D1674" w:rsidRDefault="006D1674" w:rsidP="006D1674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Ac</w:t>
      </w:r>
      <w:bookmarkStart w:id="0" w:name="_GoBack"/>
      <w:bookmarkEnd w:id="0"/>
      <w:r>
        <w:rPr>
          <w:b/>
          <w:sz w:val="32"/>
          <w:szCs w:val="32"/>
          <w:u w:val="single"/>
        </w:rPr>
        <w:t>tividad 2</w:t>
      </w:r>
    </w:p>
    <w:p w:rsidR="006D1674" w:rsidRPr="006D1674" w:rsidRDefault="006D1674" w:rsidP="006D1674">
      <w:pPr>
        <w:tabs>
          <w:tab w:val="left" w:pos="1845"/>
        </w:tabs>
        <w:rPr>
          <w:sz w:val="24"/>
          <w:szCs w:val="24"/>
        </w:rPr>
      </w:pPr>
      <w:r w:rsidRPr="00441719"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7149608B" wp14:editId="27099947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343650" cy="6210300"/>
            <wp:effectExtent l="0" t="0" r="0" b="0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6" t="10870" r="27307" b="14130"/>
                    <a:stretch/>
                  </pic:blipFill>
                  <pic:spPr bwMode="auto">
                    <a:xfrm>
                      <a:off x="0" y="0"/>
                      <a:ext cx="634365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674" w:rsidRDefault="006D1674" w:rsidP="006D1674">
      <w:pPr>
        <w:pStyle w:val="Prrafodelista"/>
        <w:numPr>
          <w:ilvl w:val="0"/>
          <w:numId w:val="1"/>
        </w:numPr>
        <w:tabs>
          <w:tab w:val="left" w:pos="1845"/>
        </w:tabs>
        <w:rPr>
          <w:sz w:val="24"/>
          <w:szCs w:val="24"/>
        </w:rPr>
      </w:pPr>
      <w:r w:rsidRPr="00441719">
        <w:rPr>
          <w:sz w:val="24"/>
          <w:szCs w:val="24"/>
        </w:rPr>
        <w:t>Qué significa:</w:t>
      </w:r>
      <w:proofErr w:type="gramStart"/>
      <w:r>
        <w:rPr>
          <w:sz w:val="24"/>
          <w:szCs w:val="24"/>
        </w:rPr>
        <w:t xml:space="preserve"> </w:t>
      </w:r>
      <w:r w:rsidRPr="00441719">
        <w:rPr>
          <w:sz w:val="24"/>
          <w:szCs w:val="24"/>
        </w:rPr>
        <w:t xml:space="preserve"> ”La</w:t>
      </w:r>
      <w:proofErr w:type="gramEnd"/>
      <w:r w:rsidRPr="00441719">
        <w:rPr>
          <w:sz w:val="24"/>
          <w:szCs w:val="24"/>
        </w:rPr>
        <w:t xml:space="preserve"> ATV es una nave europea automática?</w:t>
      </w:r>
      <w:r w:rsidRPr="00441719">
        <w:rPr>
          <w:sz w:val="24"/>
          <w:szCs w:val="24"/>
        </w:rPr>
        <w:tab/>
      </w:r>
    </w:p>
    <w:p w:rsidR="006D1674" w:rsidRDefault="006D1674" w:rsidP="006D1674">
      <w:pPr>
        <w:pStyle w:val="Prrafodelista"/>
        <w:numPr>
          <w:ilvl w:val="0"/>
          <w:numId w:val="4"/>
        </w:numPr>
        <w:tabs>
          <w:tab w:val="left" w:pos="1305"/>
        </w:tabs>
      </w:pPr>
      <w:r>
        <w:t>Que la ATV no tiene piloto.</w:t>
      </w:r>
    </w:p>
    <w:p w:rsidR="006D1674" w:rsidRDefault="006D1674" w:rsidP="006D1674">
      <w:pPr>
        <w:pStyle w:val="Prrafodelista"/>
        <w:numPr>
          <w:ilvl w:val="0"/>
          <w:numId w:val="4"/>
        </w:numPr>
        <w:tabs>
          <w:tab w:val="left" w:pos="1305"/>
        </w:tabs>
      </w:pPr>
      <w:r>
        <w:t>Que la ATV transporta alimentos.</w:t>
      </w:r>
    </w:p>
    <w:p w:rsidR="006D1674" w:rsidRDefault="006D1674" w:rsidP="006D1674">
      <w:pPr>
        <w:pStyle w:val="Prrafodelista"/>
        <w:numPr>
          <w:ilvl w:val="0"/>
          <w:numId w:val="4"/>
        </w:numPr>
        <w:tabs>
          <w:tab w:val="left" w:pos="1305"/>
        </w:tabs>
      </w:pPr>
      <w:r>
        <w:t>Que la ATV transporta astronautas.</w:t>
      </w:r>
    </w:p>
    <w:p w:rsidR="006D1674" w:rsidRDefault="006D1674" w:rsidP="006D1674">
      <w:pPr>
        <w:pStyle w:val="Prrafodelista"/>
        <w:numPr>
          <w:ilvl w:val="0"/>
          <w:numId w:val="4"/>
        </w:numPr>
        <w:tabs>
          <w:tab w:val="left" w:pos="1305"/>
        </w:tabs>
      </w:pPr>
      <w:r>
        <w:t>Que la ATV remolca a la estación espacial.</w:t>
      </w:r>
    </w:p>
    <w:p w:rsidR="006D1674" w:rsidRDefault="006D1674" w:rsidP="006D1674">
      <w:pPr>
        <w:pStyle w:val="Prrafodelista"/>
        <w:numPr>
          <w:ilvl w:val="0"/>
          <w:numId w:val="1"/>
        </w:numPr>
        <w:tabs>
          <w:tab w:val="left" w:pos="1305"/>
        </w:tabs>
      </w:pPr>
      <w:r>
        <w:t>La expresión : “ La estación espacial está en órbita”, significa que:</w:t>
      </w:r>
    </w:p>
    <w:p w:rsidR="006D1674" w:rsidRDefault="006D1674" w:rsidP="006D1674">
      <w:pPr>
        <w:pStyle w:val="Prrafodelista"/>
        <w:numPr>
          <w:ilvl w:val="0"/>
          <w:numId w:val="5"/>
        </w:numPr>
        <w:tabs>
          <w:tab w:val="left" w:pos="1305"/>
        </w:tabs>
      </w:pPr>
      <w:r>
        <w:t>Está produciendo luz y calor.</w:t>
      </w:r>
    </w:p>
    <w:p w:rsidR="006D1674" w:rsidRDefault="006D1674" w:rsidP="006D1674">
      <w:pPr>
        <w:pStyle w:val="Prrafodelista"/>
        <w:numPr>
          <w:ilvl w:val="0"/>
          <w:numId w:val="5"/>
        </w:numPr>
        <w:tabs>
          <w:tab w:val="left" w:pos="1305"/>
        </w:tabs>
      </w:pPr>
      <w:r>
        <w:t>Se mueve alrededor del Sol.</w:t>
      </w:r>
    </w:p>
    <w:p w:rsidR="006D1674" w:rsidRDefault="006D1674" w:rsidP="006D1674">
      <w:pPr>
        <w:pStyle w:val="Prrafodelista"/>
        <w:numPr>
          <w:ilvl w:val="0"/>
          <w:numId w:val="5"/>
        </w:numPr>
        <w:tabs>
          <w:tab w:val="left" w:pos="1305"/>
        </w:tabs>
      </w:pPr>
      <w:r>
        <w:t>Se está acoplando a otra nave.</w:t>
      </w:r>
    </w:p>
    <w:p w:rsidR="006D1674" w:rsidRDefault="006D1674" w:rsidP="006D1674">
      <w:pPr>
        <w:pStyle w:val="Prrafodelista"/>
        <w:numPr>
          <w:ilvl w:val="0"/>
          <w:numId w:val="5"/>
        </w:numPr>
        <w:tabs>
          <w:tab w:val="left" w:pos="1305"/>
        </w:tabs>
      </w:pPr>
      <w:r>
        <w:t>Gira sin parar alrededor de la Tierra.</w:t>
      </w:r>
    </w:p>
    <w:p w:rsidR="006D1674" w:rsidRDefault="006D1674" w:rsidP="006D1674">
      <w:pPr>
        <w:tabs>
          <w:tab w:val="left" w:pos="1305"/>
        </w:tabs>
      </w:pPr>
      <w:r>
        <w:t>4. ¿Qué naves se dirigen a la estación espacial? Completa la siguiente tabla: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8"/>
        <w:gridCol w:w="2923"/>
        <w:gridCol w:w="2957"/>
      </w:tblGrid>
      <w:tr w:rsidR="006D1674" w:rsidTr="000225E7">
        <w:tc>
          <w:tcPr>
            <w:tcW w:w="3370" w:type="dxa"/>
            <w:shd w:val="clear" w:color="auto" w:fill="92D050"/>
          </w:tcPr>
          <w:p w:rsidR="006D1674" w:rsidRDefault="006D1674" w:rsidP="000225E7">
            <w:pPr>
              <w:tabs>
                <w:tab w:val="left" w:pos="1305"/>
              </w:tabs>
              <w:jc w:val="center"/>
            </w:pPr>
            <w:r>
              <w:t>Nombre de la nave espacial.</w:t>
            </w:r>
          </w:p>
        </w:tc>
        <w:tc>
          <w:tcPr>
            <w:tcW w:w="3371" w:type="dxa"/>
            <w:shd w:val="clear" w:color="auto" w:fill="92D050"/>
          </w:tcPr>
          <w:p w:rsidR="006D1674" w:rsidRDefault="006D1674" w:rsidP="000225E7">
            <w:pPr>
              <w:tabs>
                <w:tab w:val="left" w:pos="1305"/>
              </w:tabs>
              <w:jc w:val="center"/>
            </w:pPr>
            <w:r>
              <w:t>Lugar de origen.</w:t>
            </w:r>
          </w:p>
        </w:tc>
        <w:tc>
          <w:tcPr>
            <w:tcW w:w="3371" w:type="dxa"/>
            <w:shd w:val="clear" w:color="auto" w:fill="92D050"/>
          </w:tcPr>
          <w:p w:rsidR="006D1674" w:rsidRDefault="006D1674" w:rsidP="000225E7">
            <w:pPr>
              <w:tabs>
                <w:tab w:val="left" w:pos="1305"/>
              </w:tabs>
              <w:jc w:val="center"/>
            </w:pPr>
            <w:r>
              <w:t>¿Para qué se dirige a la nave espacial?</w:t>
            </w:r>
          </w:p>
        </w:tc>
      </w:tr>
      <w:tr w:rsidR="006D1674" w:rsidTr="000225E7">
        <w:tc>
          <w:tcPr>
            <w:tcW w:w="3370" w:type="dxa"/>
          </w:tcPr>
          <w:p w:rsidR="006D1674" w:rsidRDefault="006D1674" w:rsidP="000225E7">
            <w:pPr>
              <w:tabs>
                <w:tab w:val="left" w:pos="1305"/>
              </w:tabs>
            </w:pPr>
            <w:r>
              <w:t xml:space="preserve"> </w:t>
            </w:r>
          </w:p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</w:tr>
      <w:tr w:rsidR="006D1674" w:rsidTr="000225E7">
        <w:tc>
          <w:tcPr>
            <w:tcW w:w="3370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</w:tr>
      <w:tr w:rsidR="006D1674" w:rsidTr="000225E7">
        <w:tc>
          <w:tcPr>
            <w:tcW w:w="3370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</w:tr>
      <w:tr w:rsidR="006D1674" w:rsidTr="000225E7">
        <w:tc>
          <w:tcPr>
            <w:tcW w:w="3370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  <w:tc>
          <w:tcPr>
            <w:tcW w:w="3371" w:type="dxa"/>
          </w:tcPr>
          <w:p w:rsidR="006D1674" w:rsidRDefault="006D1674" w:rsidP="000225E7">
            <w:pPr>
              <w:tabs>
                <w:tab w:val="left" w:pos="1305"/>
              </w:tabs>
            </w:pPr>
          </w:p>
        </w:tc>
      </w:tr>
    </w:tbl>
    <w:p w:rsidR="006D1674" w:rsidRDefault="006D1674" w:rsidP="00494EBF"/>
    <w:sectPr w:rsidR="006D1674" w:rsidSect="009F62B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6F1B"/>
    <w:multiLevelType w:val="hybridMultilevel"/>
    <w:tmpl w:val="587265F2"/>
    <w:lvl w:ilvl="0" w:tplc="340A0015">
      <w:start w:val="1"/>
      <w:numFmt w:val="upp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541517"/>
    <w:multiLevelType w:val="hybridMultilevel"/>
    <w:tmpl w:val="9012A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B4D8B"/>
    <w:multiLevelType w:val="hybridMultilevel"/>
    <w:tmpl w:val="FFA620FA"/>
    <w:lvl w:ilvl="0" w:tplc="340A0015">
      <w:start w:val="1"/>
      <w:numFmt w:val="upp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64536BA"/>
    <w:multiLevelType w:val="hybridMultilevel"/>
    <w:tmpl w:val="73A63FC6"/>
    <w:lvl w:ilvl="0" w:tplc="340A0015">
      <w:start w:val="1"/>
      <w:numFmt w:val="upperLetter"/>
      <w:lvlText w:val="%1."/>
      <w:lvlJc w:val="left"/>
      <w:pPr>
        <w:ind w:left="2025" w:hanging="360"/>
      </w:pPr>
    </w:lvl>
    <w:lvl w:ilvl="1" w:tplc="340A0019" w:tentative="1">
      <w:start w:val="1"/>
      <w:numFmt w:val="lowerLetter"/>
      <w:lvlText w:val="%2."/>
      <w:lvlJc w:val="left"/>
      <w:pPr>
        <w:ind w:left="2745" w:hanging="360"/>
      </w:pPr>
    </w:lvl>
    <w:lvl w:ilvl="2" w:tplc="340A001B" w:tentative="1">
      <w:start w:val="1"/>
      <w:numFmt w:val="lowerRoman"/>
      <w:lvlText w:val="%3."/>
      <w:lvlJc w:val="right"/>
      <w:pPr>
        <w:ind w:left="3465" w:hanging="180"/>
      </w:pPr>
    </w:lvl>
    <w:lvl w:ilvl="3" w:tplc="340A000F" w:tentative="1">
      <w:start w:val="1"/>
      <w:numFmt w:val="decimal"/>
      <w:lvlText w:val="%4."/>
      <w:lvlJc w:val="left"/>
      <w:pPr>
        <w:ind w:left="4185" w:hanging="360"/>
      </w:pPr>
    </w:lvl>
    <w:lvl w:ilvl="4" w:tplc="340A0019" w:tentative="1">
      <w:start w:val="1"/>
      <w:numFmt w:val="lowerLetter"/>
      <w:lvlText w:val="%5."/>
      <w:lvlJc w:val="left"/>
      <w:pPr>
        <w:ind w:left="4905" w:hanging="360"/>
      </w:pPr>
    </w:lvl>
    <w:lvl w:ilvl="5" w:tplc="340A001B" w:tentative="1">
      <w:start w:val="1"/>
      <w:numFmt w:val="lowerRoman"/>
      <w:lvlText w:val="%6."/>
      <w:lvlJc w:val="right"/>
      <w:pPr>
        <w:ind w:left="5625" w:hanging="180"/>
      </w:pPr>
    </w:lvl>
    <w:lvl w:ilvl="6" w:tplc="340A000F" w:tentative="1">
      <w:start w:val="1"/>
      <w:numFmt w:val="decimal"/>
      <w:lvlText w:val="%7."/>
      <w:lvlJc w:val="left"/>
      <w:pPr>
        <w:ind w:left="6345" w:hanging="360"/>
      </w:pPr>
    </w:lvl>
    <w:lvl w:ilvl="7" w:tplc="340A0019" w:tentative="1">
      <w:start w:val="1"/>
      <w:numFmt w:val="lowerLetter"/>
      <w:lvlText w:val="%8."/>
      <w:lvlJc w:val="left"/>
      <w:pPr>
        <w:ind w:left="7065" w:hanging="360"/>
      </w:pPr>
    </w:lvl>
    <w:lvl w:ilvl="8" w:tplc="340A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4" w15:restartNumberingAfterBreak="0">
    <w:nsid w:val="6AC37AC7"/>
    <w:multiLevelType w:val="hybridMultilevel"/>
    <w:tmpl w:val="ECFACD44"/>
    <w:lvl w:ilvl="0" w:tplc="340A0015">
      <w:start w:val="1"/>
      <w:numFmt w:val="upp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2BB"/>
    <w:rsid w:val="00494EBF"/>
    <w:rsid w:val="006D1674"/>
    <w:rsid w:val="009F62BB"/>
    <w:rsid w:val="00B17F11"/>
    <w:rsid w:val="00B9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EED8"/>
  <w15:chartTrackingRefBased/>
  <w15:docId w15:val="{30AE0B12-2A7A-4404-BE18-8F98AB94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2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1674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6D1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grunenwald rojas</dc:creator>
  <cp:keywords/>
  <dc:description/>
  <cp:lastModifiedBy>mirtamusa@gmail.com</cp:lastModifiedBy>
  <cp:revision>4</cp:revision>
  <dcterms:created xsi:type="dcterms:W3CDTF">2020-03-27T01:27:00Z</dcterms:created>
  <dcterms:modified xsi:type="dcterms:W3CDTF">2020-03-28T16:00:00Z</dcterms:modified>
</cp:coreProperties>
</file>