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046" w:rsidRDefault="00126046" w:rsidP="00126046">
      <w:pPr>
        <w:keepNext/>
        <w:outlineLvl w:val="1"/>
        <w:rPr>
          <w:rFonts w:ascii="Arial" w:hAnsi="Arial" w:cs="Arial"/>
          <w:sz w:val="16"/>
          <w:szCs w:val="16"/>
          <w:lang w:eastAsia="es-ES" w:bidi="he-I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8FAF57B" wp14:editId="7EA850F0">
            <wp:simplePos x="0" y="0"/>
            <wp:positionH relativeFrom="margin">
              <wp:align>left</wp:align>
            </wp:positionH>
            <wp:positionV relativeFrom="paragraph">
              <wp:posOffset>-749300</wp:posOffset>
            </wp:positionV>
            <wp:extent cx="698500" cy="619760"/>
            <wp:effectExtent l="0" t="0" r="6350" b="889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  <w:lang w:eastAsia="es-ES" w:bidi="he-IL"/>
        </w:rPr>
        <w:t>Departamento de Primer Ciclo Básico</w:t>
      </w:r>
    </w:p>
    <w:p w:rsidR="00126046" w:rsidRDefault="00126046" w:rsidP="00126046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Colegio Santa María de Maipú</w:t>
      </w:r>
    </w:p>
    <w:p w:rsidR="00126046" w:rsidRDefault="00126046" w:rsidP="00126046">
      <w:pPr>
        <w:keepNext/>
        <w:tabs>
          <w:tab w:val="left" w:pos="2320"/>
          <w:tab w:val="left" w:pos="5220"/>
        </w:tabs>
        <w:outlineLvl w:val="1"/>
        <w:rPr>
          <w:sz w:val="16"/>
          <w:szCs w:val="16"/>
          <w:lang w:eastAsia="es-ES" w:bidi="he-IL"/>
        </w:rPr>
      </w:pPr>
      <w:r>
        <w:rPr>
          <w:sz w:val="16"/>
          <w:szCs w:val="16"/>
          <w:lang w:eastAsia="es-ES" w:bidi="he-IL"/>
        </w:rPr>
        <w:t>Lenguaje.</w:t>
      </w:r>
      <w:r>
        <w:rPr>
          <w:sz w:val="16"/>
          <w:szCs w:val="16"/>
          <w:lang w:eastAsia="es-ES" w:bidi="he-IL"/>
        </w:rPr>
        <w:tab/>
      </w:r>
      <w:r>
        <w:rPr>
          <w:sz w:val="16"/>
          <w:szCs w:val="16"/>
          <w:lang w:eastAsia="es-ES" w:bidi="he-IL"/>
        </w:rPr>
        <w:tab/>
      </w:r>
    </w:p>
    <w:p w:rsidR="00126046" w:rsidRDefault="00126046" w:rsidP="00126046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GUÍA DE RETROALIMENTACIÓN N</w:t>
      </w:r>
      <w:r w:rsidR="00F1380D">
        <w:rPr>
          <w:b/>
          <w:u w:val="single"/>
          <w:lang w:val="es-CL" w:eastAsia="es-CL"/>
        </w:rPr>
        <w:t>2</w:t>
      </w:r>
      <w:r>
        <w:rPr>
          <w:b/>
          <w:u w:val="single"/>
          <w:lang w:val="es-CL" w:eastAsia="es-CL"/>
        </w:rPr>
        <w:t xml:space="preserve"> LENGUAJE</w:t>
      </w:r>
      <w:bookmarkStart w:id="0" w:name="_GoBack"/>
      <w:bookmarkEnd w:id="0"/>
    </w:p>
    <w:p w:rsidR="00126046" w:rsidRDefault="00126046" w:rsidP="00126046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  <w:r>
        <w:rPr>
          <w:b/>
          <w:u w:val="single"/>
          <w:lang w:val="es-CL" w:eastAsia="es-CL"/>
        </w:rPr>
        <w:t>4° BÁSICO</w:t>
      </w:r>
    </w:p>
    <w:p w:rsidR="00126046" w:rsidRDefault="00126046" w:rsidP="00126046">
      <w:pPr>
        <w:keepNext/>
        <w:tabs>
          <w:tab w:val="left" w:pos="2320"/>
          <w:tab w:val="left" w:pos="5220"/>
        </w:tabs>
        <w:jc w:val="center"/>
        <w:outlineLvl w:val="1"/>
        <w:rPr>
          <w:b/>
          <w:u w:val="single"/>
          <w:lang w:val="es-CL" w:eastAsia="es-CL"/>
        </w:rPr>
      </w:pPr>
    </w:p>
    <w:p w:rsidR="00126046" w:rsidRPr="0015534F" w:rsidRDefault="00126046" w:rsidP="00126046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  <w:r w:rsidRPr="0015534F">
        <w:rPr>
          <w:rFonts w:ascii="Arial" w:eastAsiaTheme="minorHAnsi" w:hAnsi="Arial" w:cs="Arial"/>
          <w:b/>
          <w:color w:val="000000"/>
          <w:sz w:val="28"/>
          <w:szCs w:val="28"/>
          <w:lang w:val="es-CL" w:eastAsia="en-US"/>
        </w:rPr>
        <w:t>Objetivo de aprendizaje</w:t>
      </w:r>
      <w:r w:rsidRPr="0015534F">
        <w:rPr>
          <w:rFonts w:ascii="Arial" w:eastAsiaTheme="minorHAnsi" w:hAnsi="Arial" w:cs="Arial"/>
          <w:b/>
          <w:sz w:val="28"/>
          <w:szCs w:val="28"/>
          <w:lang w:val="es-CL" w:eastAsia="en-US"/>
        </w:rPr>
        <w:t xml:space="preserve"> (U1 OA3)</w:t>
      </w:r>
      <w:r w:rsidRPr="0015534F">
        <w:rPr>
          <w:rFonts w:ascii="Arial" w:eastAsiaTheme="minorHAnsi" w:hAnsi="Arial" w:cs="Arial"/>
          <w:b/>
          <w:color w:val="000000"/>
          <w:sz w:val="28"/>
          <w:szCs w:val="28"/>
          <w:lang w:val="es-CL" w:eastAsia="en-US"/>
        </w:rPr>
        <w:t>:</w:t>
      </w:r>
      <w:r w:rsidRPr="0015534F"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  <w:t xml:space="preserve"> Leer y familiarizarse con un amplio repertorio de literatura para aumentar su conocimiento del mundo y desarrollar su imaginación.</w:t>
      </w:r>
    </w:p>
    <w:p w:rsidR="00126046" w:rsidRPr="0015534F" w:rsidRDefault="00126046" w:rsidP="00126046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</w:p>
    <w:p w:rsidR="00126046" w:rsidRPr="0015534F" w:rsidRDefault="00126046" w:rsidP="00126046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val="es-CL" w:eastAsia="en-US"/>
        </w:rPr>
      </w:pPr>
      <w:r w:rsidRPr="0015534F">
        <w:rPr>
          <w:rFonts w:ascii="Arial" w:eastAsiaTheme="minorHAnsi" w:hAnsi="Arial" w:cs="Arial"/>
          <w:b/>
          <w:lang w:val="es-CL" w:eastAsia="en-US"/>
        </w:rPr>
        <w:t xml:space="preserve"> </w:t>
      </w:r>
      <w:r w:rsidRPr="0015534F">
        <w:rPr>
          <w:rFonts w:ascii="Arial" w:eastAsiaTheme="minorHAnsi" w:hAnsi="Arial" w:cs="Arial"/>
          <w:b/>
          <w:sz w:val="28"/>
          <w:szCs w:val="28"/>
          <w:lang w:val="es-CL" w:eastAsia="en-US"/>
        </w:rPr>
        <w:t>Aprendizaje esperado (U1 OA4)</w:t>
      </w:r>
      <w:r w:rsidRPr="0015534F">
        <w:rPr>
          <w:rFonts w:ascii="Arial" w:eastAsiaTheme="minorHAnsi" w:hAnsi="Arial" w:cs="Arial"/>
          <w:sz w:val="28"/>
          <w:szCs w:val="28"/>
          <w:lang w:val="es-CL" w:eastAsia="en-US"/>
        </w:rPr>
        <w:t>: Profundizar su comprensión de las narraciones leídas: extrayendo información explícita e implícita, determinando las consecuencias de hechos o acciones, describiendo personajes y ambientes.</w:t>
      </w:r>
    </w:p>
    <w:p w:rsidR="00126046" w:rsidRPr="00AA0393" w:rsidRDefault="00126046" w:rsidP="00126046">
      <w:pPr>
        <w:rPr>
          <w:rFonts w:ascii="Comic Sans MS" w:hAnsi="Comic Sans MS"/>
          <w:sz w:val="28"/>
          <w:szCs w:val="28"/>
          <w:lang w:val="es-CL" w:eastAsia="es-CL"/>
        </w:rPr>
      </w:pPr>
      <w:r w:rsidRPr="00AA0393">
        <w:rPr>
          <w:rFonts w:ascii="Comic Sans MS" w:hAnsi="Comic Sans MS"/>
          <w:sz w:val="28"/>
          <w:szCs w:val="28"/>
          <w:lang w:val="es-CL" w:eastAsia="es-CL"/>
        </w:rPr>
        <w:t>Recordemos</w:t>
      </w:r>
      <w:r>
        <w:rPr>
          <w:rFonts w:ascii="Comic Sans MS" w:hAnsi="Comic Sans MS"/>
          <w:sz w:val="28"/>
          <w:szCs w:val="28"/>
          <w:lang w:val="es-CL" w:eastAsia="es-CL"/>
        </w:rPr>
        <w:t xml:space="preserve">:                                                                                                                                   </w:t>
      </w:r>
    </w:p>
    <w:p w:rsidR="00126046" w:rsidRDefault="00126046" w:rsidP="00126046">
      <w:r>
        <w:t xml:space="preserve">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>
            <wp:extent cx="2819400" cy="2019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40d604ab5b15bc91cd97b28046c-142841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46" w:rsidRPr="00126046" w:rsidRDefault="00126046" w:rsidP="00126046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126046">
        <w:rPr>
          <w:rFonts w:ascii="Comic Sans MS" w:hAnsi="Comic Sans MS"/>
          <w:b/>
          <w:sz w:val="28"/>
          <w:szCs w:val="28"/>
        </w:rPr>
        <w:t xml:space="preserve">  </w:t>
      </w:r>
      <w:r w:rsidRPr="00126046">
        <w:rPr>
          <w:rFonts w:ascii="Comic Sans MS" w:hAnsi="Comic Sans MS"/>
          <w:b/>
          <w:i/>
          <w:sz w:val="28"/>
          <w:szCs w:val="28"/>
          <w:u w:val="single"/>
        </w:rPr>
        <w:t>El Mito:</w:t>
      </w:r>
    </w:p>
    <w:p w:rsidR="00126046" w:rsidRPr="0015534F" w:rsidRDefault="00126046" w:rsidP="0012604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Es un texto Literario.</w:t>
      </w:r>
    </w:p>
    <w:p w:rsidR="00126046" w:rsidRPr="0015534F" w:rsidRDefault="00126046" w:rsidP="0012604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Su pr</w:t>
      </w:r>
      <w:r>
        <w:rPr>
          <w:rFonts w:ascii="Comic Sans MS" w:hAnsi="Comic Sans MS"/>
          <w:sz w:val="28"/>
          <w:szCs w:val="28"/>
        </w:rPr>
        <w:t>opósito es explicar el origen de fenómenos Universales.</w:t>
      </w:r>
    </w:p>
    <w:p w:rsidR="00126046" w:rsidRPr="0015534F" w:rsidRDefault="00126046" w:rsidP="0012604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Su estructura está compuesta por: Inicio, Desarrollo y Cierre.</w:t>
      </w:r>
    </w:p>
    <w:p w:rsidR="00126046" w:rsidRPr="0015534F" w:rsidRDefault="00126046" w:rsidP="0012604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Se escribe en Prosa y Párrafo.</w:t>
      </w:r>
    </w:p>
    <w:p w:rsidR="00126046" w:rsidRPr="0015534F" w:rsidRDefault="00126046" w:rsidP="0012604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Se transmite oralmente de generación en generación.</w:t>
      </w:r>
    </w:p>
    <w:p w:rsidR="00126046" w:rsidRPr="00D24C57" w:rsidRDefault="00126046" w:rsidP="0012604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15534F">
        <w:rPr>
          <w:rFonts w:ascii="Comic Sans MS" w:hAnsi="Comic Sans MS"/>
          <w:sz w:val="28"/>
          <w:szCs w:val="28"/>
        </w:rPr>
        <w:t>Sus personajes son seres con poderes sobrenaturale</w:t>
      </w:r>
      <w:r>
        <w:rPr>
          <w:rFonts w:ascii="Comic Sans MS" w:hAnsi="Comic Sans MS"/>
          <w:sz w:val="28"/>
          <w:szCs w:val="28"/>
        </w:rPr>
        <w:t>s; Dioses, Semidioses, Monstruos  o Héroes.</w:t>
      </w:r>
    </w:p>
    <w:p w:rsidR="00126046" w:rsidRPr="00126046" w:rsidRDefault="00126046" w:rsidP="00126046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126046">
        <w:rPr>
          <w:rFonts w:ascii="Comic Sans MS" w:hAnsi="Comic Sans MS"/>
          <w:b/>
          <w:i/>
          <w:sz w:val="28"/>
          <w:szCs w:val="28"/>
          <w:u w:val="single"/>
        </w:rPr>
        <w:t>Estrategia de Lectura:</w:t>
      </w:r>
    </w:p>
    <w:p w:rsidR="00126046" w:rsidRDefault="00126046" w:rsidP="00126046">
      <w:pPr>
        <w:rPr>
          <w:rFonts w:ascii="Comic Sans MS" w:hAnsi="Comic Sans MS"/>
          <w:sz w:val="28"/>
          <w:szCs w:val="28"/>
        </w:rPr>
      </w:pPr>
    </w:p>
    <w:p w:rsidR="00126046" w:rsidRDefault="00126046" w:rsidP="001260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 MOMENTO DE LEER EL TEXTO:</w:t>
      </w:r>
    </w:p>
    <w:p w:rsidR="00126046" w:rsidRPr="00EC5479" w:rsidRDefault="00126046" w:rsidP="00126046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Leer el texto Comprensivamente.</w:t>
      </w:r>
    </w:p>
    <w:p w:rsidR="00126046" w:rsidRPr="00EC5479" w:rsidRDefault="00126046" w:rsidP="00126046">
      <w:pPr>
        <w:pStyle w:val="Prrafodelist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Subrayar los hechos más importantes.</w:t>
      </w:r>
    </w:p>
    <w:p w:rsidR="00126046" w:rsidRDefault="00126046" w:rsidP="001260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DESPUÉS DE LEER EL TEXTO:</w:t>
      </w:r>
    </w:p>
    <w:p w:rsidR="00126046" w:rsidRPr="00EC5479" w:rsidRDefault="00126046" w:rsidP="00126046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Leer y comprender las preguntas que me hacen a partir del texto.</w:t>
      </w:r>
    </w:p>
    <w:p w:rsidR="00126046" w:rsidRPr="00EC5479" w:rsidRDefault="00126046" w:rsidP="00126046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>Releer si hay algo que no comprendo o recuerdo.</w:t>
      </w:r>
    </w:p>
    <w:p w:rsidR="00126046" w:rsidRPr="00EC5479" w:rsidRDefault="00126046" w:rsidP="00126046">
      <w:pPr>
        <w:pStyle w:val="Prrafodelista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C5479">
        <w:rPr>
          <w:rFonts w:ascii="Comic Sans MS" w:hAnsi="Comic Sans MS"/>
          <w:sz w:val="28"/>
          <w:szCs w:val="28"/>
        </w:rPr>
        <w:t xml:space="preserve">Asegurarme y buscar las respuestas a las preguntas explícitas  </w:t>
      </w:r>
      <w:r>
        <w:rPr>
          <w:rFonts w:ascii="Comic Sans MS" w:hAnsi="Comic Sans MS"/>
          <w:sz w:val="28"/>
          <w:szCs w:val="28"/>
        </w:rPr>
        <w:t xml:space="preserve">(de información que está escrita en el texto) </w:t>
      </w:r>
      <w:r w:rsidRPr="00EC5479">
        <w:rPr>
          <w:rFonts w:ascii="Comic Sans MS" w:hAnsi="Comic Sans MS"/>
          <w:sz w:val="28"/>
          <w:szCs w:val="28"/>
        </w:rPr>
        <w:t xml:space="preserve"> y buscar las pistas que me servirán para responder las preguntas implícitas </w:t>
      </w:r>
      <w:r>
        <w:rPr>
          <w:rFonts w:ascii="Comic Sans MS" w:hAnsi="Comic Sans MS"/>
          <w:sz w:val="28"/>
          <w:szCs w:val="28"/>
        </w:rPr>
        <w:t xml:space="preserve">(de información que no está escrita en el texto, pero se puede inferir por medio de pistas que sí se encuentran en él) </w:t>
      </w:r>
      <w:r w:rsidRPr="00EC5479">
        <w:rPr>
          <w:rFonts w:ascii="Comic Sans MS" w:hAnsi="Comic Sans MS"/>
          <w:sz w:val="28"/>
          <w:szCs w:val="28"/>
        </w:rPr>
        <w:t>y subrayarlas.</w:t>
      </w:r>
    </w:p>
    <w:p w:rsidR="00692131" w:rsidRDefault="00692131"/>
    <w:p w:rsidR="00126046" w:rsidRDefault="00126046"/>
    <w:p w:rsidR="00126046" w:rsidRPr="00647B0A" w:rsidRDefault="00126046">
      <w:pPr>
        <w:rPr>
          <w:rFonts w:ascii="Arial" w:hAnsi="Arial" w:cs="Arial"/>
          <w:b/>
          <w:i/>
          <w:sz w:val="28"/>
          <w:szCs w:val="28"/>
        </w:rPr>
      </w:pPr>
      <w:r w:rsidRPr="00647B0A">
        <w:rPr>
          <w:rFonts w:ascii="Arial" w:hAnsi="Arial" w:cs="Arial"/>
          <w:b/>
          <w:i/>
          <w:sz w:val="28"/>
          <w:szCs w:val="28"/>
        </w:rPr>
        <w:lastRenderedPageBreak/>
        <w:t>Ahora que ya reforzamos lo necesario a trabajar!!!!!</w:t>
      </w:r>
    </w:p>
    <w:p w:rsidR="00126046" w:rsidRDefault="00126046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47B0A">
        <w:rPr>
          <w:rFonts w:ascii="Arial" w:hAnsi="Arial" w:cs="Arial"/>
          <w:b/>
          <w:sz w:val="28"/>
          <w:szCs w:val="28"/>
          <w:u w:val="single"/>
        </w:rPr>
        <w:t>La creación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647B0A">
        <w:rPr>
          <w:rFonts w:ascii="Arial" w:hAnsi="Arial" w:cs="Arial"/>
          <w:sz w:val="28"/>
          <w:szCs w:val="28"/>
        </w:rPr>
        <w:t>La Tierra era plana en el principio y estaba vacía. No había luz, vida o muerte. El sol, la luna, las estrellas y los ancestros dormían bajo la tierra. Cuando los ancestros se levantaban, caminaban por la Tierra tomando forma humana, animal, de plantas o una combinación de ellas. Dos ancestros se formaron de la nada y durante sus caminatas por la superficie de la Tierra encontraron plantas, animales y humanos a medio terminar. Entonces, usando arbustos y con mucho cuidado, les formaron las cabezas, cuerpos y extremidades. Así fue la creación de las personas. Después del trabajo de la creación de los humanos, los ancestros volvieron a dormir. Algunos volvieron debajo de la tierra y otros se quedaron en forma de plantas y animales. Dejaron caminos sagrados que se pueden ver en forma de manantiales, rocas y árboles.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Mito australiano.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1- ¿Quiénes terminaron de formar a las personas?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 xml:space="preserve">A. La Tierra. </w:t>
      </w:r>
      <w:r w:rsidRPr="00647B0A">
        <w:rPr>
          <w:rFonts w:ascii="Arial" w:hAnsi="Arial" w:cs="Arial"/>
          <w:sz w:val="28"/>
          <w:szCs w:val="28"/>
        </w:rPr>
        <w:tab/>
      </w:r>
      <w:r w:rsidRPr="00647B0A">
        <w:rPr>
          <w:rFonts w:ascii="Arial" w:hAnsi="Arial" w:cs="Arial"/>
          <w:sz w:val="28"/>
          <w:szCs w:val="28"/>
        </w:rPr>
        <w:tab/>
        <w:t>C. Los ancestros.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 xml:space="preserve">B. Los animales. </w:t>
      </w:r>
      <w:r w:rsidRPr="00647B0A">
        <w:rPr>
          <w:rFonts w:ascii="Arial" w:hAnsi="Arial" w:cs="Arial"/>
          <w:sz w:val="28"/>
          <w:szCs w:val="28"/>
        </w:rPr>
        <w:tab/>
        <w:t>D. El sol y la luna.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2- ¿Cuál es el propósito del texto anterior?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A. Informar sobre el origen del universo.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B. Explicar el origen de la vida en la Tierra.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C. Explicar solamente el origen de los humanos.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D. Describir la formación de la superficie terrestre.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3- ¿Por qué el texto leído se puede considerar un mito?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A. Porque sus personajes son reales.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B. Porque intenta explicar el origen del mundo.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C. Porque da indicaciones para seguir caminos.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D. Porque describe la vida de los primeros humanos.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4- ¿Qué características tienen los ancestros?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 xml:space="preserve">A. Insensibles. </w:t>
      </w:r>
      <w:r w:rsidRPr="00647B0A">
        <w:rPr>
          <w:rFonts w:ascii="Arial" w:hAnsi="Arial" w:cs="Arial"/>
          <w:sz w:val="28"/>
          <w:szCs w:val="28"/>
        </w:rPr>
        <w:tab/>
        <w:t>C. Generosos.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 xml:space="preserve">B. Arrogantes. </w:t>
      </w:r>
      <w:r w:rsidRPr="00647B0A">
        <w:rPr>
          <w:rFonts w:ascii="Arial" w:hAnsi="Arial" w:cs="Arial"/>
          <w:sz w:val="28"/>
          <w:szCs w:val="28"/>
        </w:rPr>
        <w:tab/>
        <w:t>D. Creativos.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 xml:space="preserve">5- En la oración </w:t>
      </w:r>
      <w:r w:rsidRPr="00647B0A">
        <w:rPr>
          <w:rFonts w:ascii="Arial" w:hAnsi="Arial" w:cs="Arial"/>
          <w:i/>
          <w:sz w:val="28"/>
          <w:szCs w:val="28"/>
        </w:rPr>
        <w:t xml:space="preserve">La </w:t>
      </w:r>
      <w:r w:rsidRPr="00647B0A">
        <w:rPr>
          <w:rFonts w:ascii="Arial" w:hAnsi="Arial" w:cs="Arial"/>
          <w:sz w:val="28"/>
          <w:szCs w:val="28"/>
        </w:rPr>
        <w:t>Tierra</w:t>
      </w:r>
      <w:r w:rsidRPr="00647B0A">
        <w:rPr>
          <w:rFonts w:ascii="Arial" w:hAnsi="Arial" w:cs="Arial"/>
          <w:b/>
          <w:i/>
          <w:sz w:val="28"/>
          <w:szCs w:val="28"/>
        </w:rPr>
        <w:t xml:space="preserve"> era</w:t>
      </w:r>
      <w:r w:rsidRPr="00647B0A">
        <w:rPr>
          <w:rFonts w:ascii="Arial" w:hAnsi="Arial" w:cs="Arial"/>
          <w:i/>
          <w:sz w:val="28"/>
          <w:szCs w:val="28"/>
        </w:rPr>
        <w:t xml:space="preserve"> plana en el principio</w:t>
      </w:r>
      <w:r w:rsidRPr="00647B0A">
        <w:rPr>
          <w:rFonts w:ascii="Arial" w:hAnsi="Arial" w:cs="Arial"/>
          <w:sz w:val="28"/>
          <w:szCs w:val="28"/>
        </w:rPr>
        <w:t>, la palabra destacada corresponde a: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A. sujeto.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B. Verbo.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C. Sustantivo.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D. Adjetivo.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 xml:space="preserve">6- ¿Cuál de las siguientes palabras completa la oración? </w:t>
      </w:r>
      <w:r w:rsidRPr="00647B0A">
        <w:rPr>
          <w:rFonts w:ascii="Arial" w:hAnsi="Arial" w:cs="Arial"/>
          <w:i/>
          <w:sz w:val="28"/>
          <w:szCs w:val="28"/>
        </w:rPr>
        <w:t>Ellos ____________ por la Tierra en forma humana.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A. caminar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B. caminará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C. caminaba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D. caminaban</w:t>
      </w:r>
    </w:p>
    <w:p w:rsidR="00647B0A" w:rsidRDefault="00647B0A" w:rsidP="00647B0A">
      <w:pPr>
        <w:pStyle w:val="Sinespaciado"/>
        <w:rPr>
          <w:rFonts w:ascii="Arial" w:eastAsia="Times New Roman" w:hAnsi="Arial" w:cs="Arial"/>
          <w:sz w:val="28"/>
          <w:szCs w:val="28"/>
          <w:lang w:val="es-ES_tradnl" w:eastAsia="es-ES_tradnl"/>
        </w:rPr>
      </w:pP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lastRenderedPageBreak/>
        <w:t>7- ¿Cuál de los siguientes grupos contiene las palabras que completan correctamente la oración? Por la superficie de la Tierra encontraron_____________, ________________ y_________________ a medio terminar.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A. planta – animal – humano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B. planta – animal – humanos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C. plantas – animales – humano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D. plantas – animales – humanos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 xml:space="preserve">8- En la oración, “Dejaron </w:t>
      </w:r>
      <w:r w:rsidRPr="00647B0A">
        <w:rPr>
          <w:rFonts w:ascii="Arial" w:hAnsi="Arial" w:cs="Arial"/>
          <w:b/>
          <w:sz w:val="28"/>
          <w:szCs w:val="28"/>
        </w:rPr>
        <w:t>caminos sagrados</w:t>
      </w:r>
      <w:r w:rsidRPr="00647B0A">
        <w:rPr>
          <w:rFonts w:ascii="Arial" w:hAnsi="Arial" w:cs="Arial"/>
          <w:sz w:val="28"/>
          <w:szCs w:val="28"/>
        </w:rPr>
        <w:t xml:space="preserve"> que se pueden ver en forma de manantiales, rocas y árboles”,  las palabras destacadas son respectivamente: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A. Sujeto y  predicado.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B. Verbo y sustantivo.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C. Adjetivo calificativo  y  sustantivo.</w:t>
      </w:r>
    </w:p>
    <w:p w:rsidR="00647B0A" w:rsidRPr="00647B0A" w:rsidRDefault="00647B0A" w:rsidP="00647B0A">
      <w:pPr>
        <w:pStyle w:val="Sinespaciado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D. Sustantivo y adjetivo calificativo.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9- ¿Cuántos párrafos tiene el texto “La creación”?</w:t>
      </w:r>
    </w:p>
    <w:p w:rsidR="00647B0A" w:rsidRPr="00647B0A" w:rsidRDefault="00647B0A" w:rsidP="00647B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1</w:t>
      </w:r>
    </w:p>
    <w:p w:rsidR="00647B0A" w:rsidRPr="00647B0A" w:rsidRDefault="00647B0A" w:rsidP="00647B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2</w:t>
      </w:r>
    </w:p>
    <w:p w:rsidR="00647B0A" w:rsidRPr="00647B0A" w:rsidRDefault="00647B0A" w:rsidP="00647B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3</w:t>
      </w:r>
    </w:p>
    <w:p w:rsidR="00647B0A" w:rsidRPr="00647B0A" w:rsidRDefault="00647B0A" w:rsidP="00647B0A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4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Pr="00647B0A" w:rsidRDefault="00647B0A" w:rsidP="00647B0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10- El texto tiene:</w:t>
      </w:r>
    </w:p>
    <w:p w:rsidR="00647B0A" w:rsidRPr="00647B0A" w:rsidRDefault="00647B0A" w:rsidP="00647B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10 puntos aparte</w:t>
      </w:r>
    </w:p>
    <w:p w:rsidR="00647B0A" w:rsidRPr="00647B0A" w:rsidRDefault="00647B0A" w:rsidP="00647B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10 puntos seguidos</w:t>
      </w:r>
    </w:p>
    <w:p w:rsidR="00647B0A" w:rsidRPr="00647B0A" w:rsidRDefault="00647B0A" w:rsidP="00647B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10 puntos finales</w:t>
      </w:r>
    </w:p>
    <w:p w:rsidR="00647B0A" w:rsidRDefault="00647B0A" w:rsidP="00647B0A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47B0A">
        <w:rPr>
          <w:rFonts w:ascii="Arial" w:hAnsi="Arial" w:cs="Arial"/>
          <w:sz w:val="28"/>
          <w:szCs w:val="28"/>
        </w:rPr>
        <w:t>9 puntos seguidos y uno aparte.</w:t>
      </w:r>
    </w:p>
    <w:p w:rsidR="00647B0A" w:rsidRPr="00647B0A" w:rsidRDefault="00647B0A" w:rsidP="00647B0A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7B0A" w:rsidRDefault="00647B0A" w:rsidP="00647B0A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color w:val="000000"/>
          <w:spacing w:val="1"/>
          <w:sz w:val="28"/>
          <w:szCs w:val="28"/>
        </w:rPr>
      </w:pPr>
      <w:r w:rsidRPr="00647B0A">
        <w:rPr>
          <w:rFonts w:ascii="Arial" w:hAnsi="Arial" w:cs="Arial"/>
          <w:color w:val="000000"/>
          <w:spacing w:val="1"/>
          <w:sz w:val="28"/>
          <w:szCs w:val="28"/>
        </w:rPr>
        <w:t>Ahora autoevalúa tu desempeño</w:t>
      </w:r>
    </w:p>
    <w:p w:rsidR="00647B0A" w:rsidRPr="00647B0A" w:rsidRDefault="00647B0A" w:rsidP="00647B0A">
      <w:pPr>
        <w:widowControl w:val="0"/>
        <w:autoSpaceDE w:val="0"/>
        <w:autoSpaceDN w:val="0"/>
        <w:adjustRightInd w:val="0"/>
        <w:spacing w:line="276" w:lineRule="auto"/>
        <w:ind w:right="407"/>
        <w:contextualSpacing/>
        <w:jc w:val="both"/>
        <w:rPr>
          <w:rFonts w:ascii="Arial" w:hAnsi="Arial" w:cs="Arial"/>
          <w:color w:val="000000"/>
          <w:spacing w:val="1"/>
          <w:sz w:val="28"/>
          <w:szCs w:val="2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696"/>
      </w:tblGrid>
      <w:tr w:rsidR="00647B0A" w:rsidTr="001F65DD">
        <w:tc>
          <w:tcPr>
            <w:tcW w:w="9067" w:type="dxa"/>
          </w:tcPr>
          <w:p w:rsidR="00647B0A" w:rsidRDefault="00647B0A" w:rsidP="001F65DD">
            <w:pPr>
              <w:jc w:val="center"/>
              <w:rPr>
                <w:lang w:val="es-CL"/>
              </w:rPr>
            </w:pPr>
            <w:r w:rsidRPr="00835C10">
              <w:rPr>
                <w:rFonts w:ascii="Comic Sans MS" w:hAnsi="Comic Sans MS"/>
                <w:sz w:val="28"/>
                <w:szCs w:val="28"/>
                <w:lang w:val="es-CL"/>
              </w:rPr>
              <w:t>Monitoreo mis avances</w:t>
            </w:r>
            <w:r>
              <w:rPr>
                <w:lang w:val="es-CL"/>
              </w:rPr>
              <w:t>.</w:t>
            </w:r>
          </w:p>
          <w:p w:rsidR="00647B0A" w:rsidRDefault="00647B0A" w:rsidP="001F65DD">
            <w:pPr>
              <w:jc w:val="center"/>
              <w:rPr>
                <w:lang w:val="es-CL"/>
              </w:rPr>
            </w:pPr>
          </w:p>
          <w:p w:rsidR="00647B0A" w:rsidRDefault="00647B0A" w:rsidP="001F65DD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1.- ¿Cómo fue tu trabajo en esta sección? Colorea las respuestas que te identifique.</w:t>
            </w:r>
          </w:p>
          <w:p w:rsidR="00647B0A" w:rsidRPr="00745E7F" w:rsidRDefault="00647B0A" w:rsidP="001F65DD">
            <w:pPr>
              <w:jc w:val="center"/>
              <w:rPr>
                <w:lang w:val="es-CL"/>
              </w:rPr>
            </w:pPr>
          </w:p>
          <w:p w:rsidR="00647B0A" w:rsidRDefault="00647B0A" w:rsidP="001F65DD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2A12F4CE" wp14:editId="34463BB5">
                  <wp:simplePos x="0" y="0"/>
                  <wp:positionH relativeFrom="margin">
                    <wp:posOffset>898525</wp:posOffset>
                  </wp:positionH>
                  <wp:positionV relativeFrom="paragraph">
                    <wp:posOffset>49530</wp:posOffset>
                  </wp:positionV>
                  <wp:extent cx="4400550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1506" y="21390"/>
                      <wp:lineTo x="21506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65" t="26217" r="23586" b="54940"/>
                          <a:stretch/>
                        </pic:blipFill>
                        <pic:spPr bwMode="auto">
                          <a:xfrm>
                            <a:off x="0" y="0"/>
                            <a:ext cx="4400550" cy="981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7B0A" w:rsidRDefault="00647B0A" w:rsidP="001F65DD">
            <w:pPr>
              <w:rPr>
                <w:lang w:val="es-CL"/>
              </w:rPr>
            </w:pPr>
          </w:p>
          <w:p w:rsidR="00647B0A" w:rsidRDefault="00647B0A" w:rsidP="001F65DD">
            <w:pPr>
              <w:rPr>
                <w:lang w:val="es-CL"/>
              </w:rPr>
            </w:pPr>
          </w:p>
          <w:p w:rsidR="00647B0A" w:rsidRDefault="00647B0A" w:rsidP="001F65DD">
            <w:pPr>
              <w:rPr>
                <w:lang w:val="es-CL"/>
              </w:rPr>
            </w:pPr>
          </w:p>
          <w:p w:rsidR="00647B0A" w:rsidRDefault="00647B0A" w:rsidP="001F65DD">
            <w:pPr>
              <w:rPr>
                <w:lang w:val="es-CL"/>
              </w:rPr>
            </w:pPr>
          </w:p>
          <w:p w:rsidR="00647B0A" w:rsidRDefault="00647B0A" w:rsidP="001F65DD">
            <w:pPr>
              <w:rPr>
                <w:lang w:val="es-CL"/>
              </w:rPr>
            </w:pPr>
          </w:p>
          <w:p w:rsidR="00647B0A" w:rsidRDefault="00647B0A" w:rsidP="001F65DD">
            <w:pPr>
              <w:rPr>
                <w:lang w:val="es-CL"/>
              </w:rPr>
            </w:pPr>
          </w:p>
          <w:p w:rsidR="00647B0A" w:rsidRDefault="00647B0A" w:rsidP="001F65DD">
            <w:pPr>
              <w:rPr>
                <w:lang w:val="es-CL"/>
              </w:rPr>
            </w:pPr>
            <w:r>
              <w:rPr>
                <w:lang w:val="es-CL"/>
              </w:rPr>
              <w:t xml:space="preserve">             2.- ¿Cuál o cuáles de las siguientes estrategias te resultaron útiles para desarrollar las actividades?</w:t>
            </w:r>
          </w:p>
          <w:p w:rsidR="00647B0A" w:rsidRDefault="00647B0A" w:rsidP="001F65DD">
            <w:pPr>
              <w:rPr>
                <w:lang w:val="es-CL"/>
              </w:rPr>
            </w:pPr>
            <w:r>
              <w:rPr>
                <w:lang w:val="es-CL"/>
              </w:rPr>
              <w:t>Marca con una X en la celda que corresponda.</w:t>
            </w:r>
          </w:p>
          <w:p w:rsidR="00647B0A" w:rsidRDefault="00647B0A" w:rsidP="001F65DD">
            <w:pPr>
              <w:rPr>
                <w:lang w:val="es-CL"/>
              </w:rPr>
            </w:pPr>
          </w:p>
          <w:p w:rsidR="00647B0A" w:rsidRPr="00FF3A9F" w:rsidRDefault="00647B0A" w:rsidP="001F65DD">
            <w:pPr>
              <w:rPr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56D636D" wp14:editId="508C09D0">
                  <wp:extent cx="6010275" cy="18478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771" t="51199" r="24079" b="27568"/>
                          <a:stretch/>
                        </pic:blipFill>
                        <pic:spPr bwMode="auto">
                          <a:xfrm>
                            <a:off x="0" y="0"/>
                            <a:ext cx="6010275" cy="184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B0A" w:rsidRPr="00647B0A" w:rsidRDefault="00647B0A" w:rsidP="00647B0A">
      <w:pPr>
        <w:rPr>
          <w:rFonts w:ascii="Arial" w:hAnsi="Arial" w:cs="Arial"/>
          <w:b/>
          <w:i/>
          <w:sz w:val="28"/>
          <w:szCs w:val="28"/>
          <w:u w:val="single"/>
        </w:rPr>
      </w:pPr>
    </w:p>
    <w:sectPr w:rsidR="00647B0A" w:rsidRPr="00647B0A" w:rsidSect="00647B0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6B6" w:rsidRDefault="003136B6" w:rsidP="00647B0A">
      <w:r>
        <w:separator/>
      </w:r>
    </w:p>
  </w:endnote>
  <w:endnote w:type="continuationSeparator" w:id="0">
    <w:p w:rsidR="003136B6" w:rsidRDefault="003136B6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6B6" w:rsidRDefault="003136B6" w:rsidP="00647B0A">
      <w:r>
        <w:separator/>
      </w:r>
    </w:p>
  </w:footnote>
  <w:footnote w:type="continuationSeparator" w:id="0">
    <w:p w:rsidR="003136B6" w:rsidRDefault="003136B6" w:rsidP="00647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3639"/>
    <w:multiLevelType w:val="hybridMultilevel"/>
    <w:tmpl w:val="B29C92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C5E6B"/>
    <w:multiLevelType w:val="hybridMultilevel"/>
    <w:tmpl w:val="EEACBD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6B84"/>
    <w:multiLevelType w:val="hybridMultilevel"/>
    <w:tmpl w:val="52C490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959B5"/>
    <w:multiLevelType w:val="hybridMultilevel"/>
    <w:tmpl w:val="E0D62BC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B7072"/>
    <w:multiLevelType w:val="hybridMultilevel"/>
    <w:tmpl w:val="18B8A1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46"/>
    <w:rsid w:val="00126046"/>
    <w:rsid w:val="003136B6"/>
    <w:rsid w:val="00647B0A"/>
    <w:rsid w:val="00692131"/>
    <w:rsid w:val="00E64C17"/>
    <w:rsid w:val="00F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6099"/>
  <w15:chartTrackingRefBased/>
  <w15:docId w15:val="{51D0A7CE-525C-4BA4-9D6C-82DEA442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6046"/>
    <w:pPr>
      <w:ind w:left="720"/>
      <w:contextualSpacing/>
    </w:pPr>
  </w:style>
  <w:style w:type="paragraph" w:styleId="Sinespaciado">
    <w:name w:val="No Spacing"/>
    <w:uiPriority w:val="1"/>
    <w:qFormat/>
    <w:rsid w:val="00647B0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47B0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7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7B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47B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B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mirtamusa@gmail.com</cp:lastModifiedBy>
  <cp:revision>4</cp:revision>
  <dcterms:created xsi:type="dcterms:W3CDTF">2020-03-19T14:38:00Z</dcterms:created>
  <dcterms:modified xsi:type="dcterms:W3CDTF">2020-03-23T14:01:00Z</dcterms:modified>
</cp:coreProperties>
</file>