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A705" w14:textId="7DD2CC1C"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GUIA DE AUTOAPRENDIZAJE Nº</w:t>
      </w:r>
      <w:r w:rsidR="00FA0B2F">
        <w:rPr>
          <w:rFonts w:ascii="Times New Roman" w:eastAsia="Calibri" w:hAnsi="Times New Roman" w:cs="Times New Roman"/>
          <w:b/>
          <w:sz w:val="24"/>
          <w:szCs w:val="24"/>
          <w:u w:val="single"/>
          <w:lang w:val="es-VE"/>
        </w:rPr>
        <w:t>2</w:t>
      </w:r>
      <w:r w:rsidRPr="00F84171">
        <w:rPr>
          <w:rFonts w:ascii="Times New Roman" w:eastAsia="Calibri" w:hAnsi="Times New Roman" w:cs="Times New Roman"/>
          <w:b/>
          <w:sz w:val="24"/>
          <w:szCs w:val="24"/>
          <w:u w:val="single"/>
          <w:lang w:val="es-VE"/>
        </w:rPr>
        <w:t xml:space="preserve"> QUÍMICA</w:t>
      </w:r>
    </w:p>
    <w:p w14:paraId="196332C0" w14:textId="77777777"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8º BÁSICO</w:t>
      </w:r>
    </w:p>
    <w:p w14:paraId="0D9EB19E" w14:textId="77777777"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p>
    <w:p w14:paraId="1C10A0EA"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44F9F26C" w14:textId="6C3BFB69" w:rsidR="00F84171" w:rsidRPr="00F84171" w:rsidRDefault="00F84171" w:rsidP="00F84171">
      <w:pPr>
        <w:spacing w:after="0" w:line="240" w:lineRule="auto"/>
        <w:jc w:val="both"/>
        <w:rPr>
          <w:rFonts w:ascii="Times New Roman" w:eastAsia="Times New Roman" w:hAnsi="Times New Roman" w:cs="Times New Roman"/>
          <w:b/>
          <w:sz w:val="24"/>
          <w:szCs w:val="24"/>
          <w:lang w:val="es-ES" w:eastAsia="es-ES"/>
        </w:rPr>
      </w:pPr>
      <w:r w:rsidRPr="00F84171">
        <w:rPr>
          <w:rFonts w:ascii="Times New Roman" w:eastAsia="Times New Roman" w:hAnsi="Times New Roman" w:cs="Times New Roman"/>
          <w:b/>
          <w:sz w:val="24"/>
          <w:szCs w:val="24"/>
          <w:lang w:val="es-ES" w:eastAsia="es-ES"/>
        </w:rPr>
        <w:t xml:space="preserve">Nombre_______________________________________ </w:t>
      </w:r>
      <w:proofErr w:type="gramStart"/>
      <w:r w:rsidRPr="00F84171">
        <w:rPr>
          <w:rFonts w:ascii="Times New Roman" w:eastAsia="Times New Roman" w:hAnsi="Times New Roman" w:cs="Times New Roman"/>
          <w:b/>
          <w:sz w:val="24"/>
          <w:szCs w:val="24"/>
          <w:lang w:val="es-ES" w:eastAsia="es-ES"/>
        </w:rPr>
        <w:t>Curso:_</w:t>
      </w:r>
      <w:proofErr w:type="gramEnd"/>
      <w:r w:rsidRPr="00F84171">
        <w:rPr>
          <w:rFonts w:ascii="Times New Roman" w:eastAsia="Times New Roman" w:hAnsi="Times New Roman" w:cs="Times New Roman"/>
          <w:b/>
          <w:sz w:val="24"/>
          <w:szCs w:val="24"/>
          <w:lang w:val="es-ES" w:eastAsia="es-ES"/>
        </w:rPr>
        <w:t>______ Fecha: ____</w:t>
      </w:r>
    </w:p>
    <w:p w14:paraId="43D5E2AA" w14:textId="025CFFAA"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r w:rsidRPr="00F84171">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77EB93B9" wp14:editId="4247D844">
                <wp:simplePos x="0" y="0"/>
                <wp:positionH relativeFrom="column">
                  <wp:posOffset>296602</wp:posOffset>
                </wp:positionH>
                <wp:positionV relativeFrom="paragraph">
                  <wp:posOffset>167155</wp:posOffset>
                </wp:positionV>
                <wp:extent cx="5934075" cy="1736332"/>
                <wp:effectExtent l="0" t="0" r="28575" b="165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736332"/>
                        </a:xfrm>
                        <a:prstGeom prst="rect">
                          <a:avLst/>
                        </a:prstGeom>
                        <a:solidFill>
                          <a:srgbClr val="FFFFFF"/>
                        </a:solidFill>
                        <a:ln w="9525">
                          <a:solidFill>
                            <a:srgbClr val="000000"/>
                          </a:solidFill>
                          <a:miter lim="800000"/>
                          <a:headEnd/>
                          <a:tailEnd/>
                        </a:ln>
                      </wps:spPr>
                      <wps:txbx>
                        <w:txbxContent>
                          <w:p w14:paraId="5E2E240D" w14:textId="1DF7601C" w:rsidR="00813D12" w:rsidRPr="00BD3CE0" w:rsidRDefault="00813D12"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Pr="00BD3CE0">
                              <w:rPr>
                                <w:rFonts w:ascii="Arial Narrow" w:eastAsia="Courier New" w:hAnsi="Arial Narrow" w:cs="Times New Roman"/>
                                <w:b/>
                                <w:sz w:val="18"/>
                                <w:szCs w:val="18"/>
                                <w:lang w:val="es-ES" w:eastAsia="es-ES"/>
                              </w:rPr>
                              <w:t xml:space="preserve"> </w:t>
                            </w:r>
                          </w:p>
                          <w:p w14:paraId="2B29F4DE" w14:textId="77777777" w:rsidR="00813D12" w:rsidRPr="00BD3CE0" w:rsidRDefault="00813D12" w:rsidP="00BD3CE0">
                            <w:pPr>
                              <w:numPr>
                                <w:ilvl w:val="0"/>
                                <w:numId w:val="2"/>
                              </w:numPr>
                              <w:autoSpaceDE w:val="0"/>
                              <w:autoSpaceDN w:val="0"/>
                              <w:adjustRightInd w:val="0"/>
                              <w:spacing w:after="200" w:line="276" w:lineRule="auto"/>
                              <w:rPr>
                                <w:rFonts w:ascii="Arial Narrow" w:eastAsia="Times New Roman" w:hAnsi="Arial Narrow" w:cs="Times New Roman"/>
                                <w:lang w:val="es-CL" w:eastAsia="es-CL"/>
                              </w:rPr>
                            </w:pPr>
                            <w:r w:rsidRPr="00BD3CE0">
                              <w:rPr>
                                <w:rFonts w:ascii="Arial Narrow" w:eastAsia="Times New Roman" w:hAnsi="Arial Narrow" w:cs="Times New Roman"/>
                                <w:lang w:val="es-CL" w:eastAsia="es-CL"/>
                              </w:rPr>
                              <w:t>OA 12</w:t>
                            </w:r>
                          </w:p>
                          <w:p w14:paraId="03A3C2F1" w14:textId="563A1EB3" w:rsidR="00813D12" w:rsidRPr="00BD3CE0" w:rsidRDefault="00813D12" w:rsidP="00BD3CE0">
                            <w:pPr>
                              <w:numPr>
                                <w:ilvl w:val="0"/>
                                <w:numId w:val="2"/>
                              </w:numPr>
                              <w:autoSpaceDE w:val="0"/>
                              <w:autoSpaceDN w:val="0"/>
                              <w:adjustRightInd w:val="0"/>
                              <w:spacing w:after="200" w:line="276" w:lineRule="auto"/>
                              <w:rPr>
                                <w:rFonts w:ascii="Arial Narrow" w:eastAsia="Times New Roman" w:hAnsi="Arial Narrow" w:cs="Times New Roman"/>
                                <w:lang w:val="es-CL" w:eastAsia="es-CL"/>
                              </w:rPr>
                            </w:pPr>
                            <w:r w:rsidRPr="00BD3CE0">
                              <w:rPr>
                                <w:rFonts w:ascii="Arial Narrow" w:eastAsia="Times New Roman" w:hAnsi="Arial Narrow" w:cs="Times New Roman"/>
                                <w:lang w:val="es-CL" w:eastAsia="es-CL"/>
                              </w:rPr>
                              <w:t xml:space="preserve">Investigar y analizar cómo ha evolucionado el conocimiento de la constitución de la materia, considerando los aportes y las evidencias de: </w:t>
                            </w:r>
                          </w:p>
                          <w:p w14:paraId="3C7A464E" w14:textId="77777777" w:rsidR="00813D12" w:rsidRPr="00BD3CE0" w:rsidRDefault="00813D12" w:rsidP="00BD3CE0">
                            <w:pPr>
                              <w:numPr>
                                <w:ilvl w:val="0"/>
                                <w:numId w:val="2"/>
                              </w:numPr>
                              <w:autoSpaceDE w:val="0"/>
                              <w:autoSpaceDN w:val="0"/>
                              <w:adjustRightInd w:val="0"/>
                              <w:spacing w:after="200" w:line="276" w:lineRule="auto"/>
                              <w:rPr>
                                <w:rFonts w:ascii="Arial Narrow" w:eastAsia="Times New Roman" w:hAnsi="Arial Narrow" w:cs="Times New Roman"/>
                                <w:lang w:val="es-CL" w:eastAsia="es-CL"/>
                              </w:rPr>
                            </w:pPr>
                            <w:r w:rsidRPr="00BD3CE0">
                              <w:rPr>
                                <w:rFonts w:ascii="Arial Narrow" w:eastAsia="Times New Roman" w:hAnsi="Arial Narrow" w:cs="Times New Roman"/>
                                <w:lang w:val="es-CL" w:eastAsia="es-CL"/>
                              </w:rPr>
                              <w:t>*La teoría atómica de Dalton</w:t>
                            </w:r>
                          </w:p>
                          <w:p w14:paraId="39E8055D" w14:textId="77777777" w:rsidR="00813D12" w:rsidRPr="00BD3CE0" w:rsidRDefault="00813D12" w:rsidP="00BD3CE0">
                            <w:pPr>
                              <w:numPr>
                                <w:ilvl w:val="0"/>
                                <w:numId w:val="2"/>
                              </w:numPr>
                              <w:autoSpaceDE w:val="0"/>
                              <w:autoSpaceDN w:val="0"/>
                              <w:adjustRightInd w:val="0"/>
                              <w:spacing w:after="200" w:line="276" w:lineRule="auto"/>
                              <w:rPr>
                                <w:rFonts w:ascii="Arial Narrow" w:eastAsia="Times New Roman" w:hAnsi="Arial Narrow" w:cs="Times New Roman"/>
                                <w:lang w:val="es-CL" w:eastAsia="es-CL"/>
                              </w:rPr>
                            </w:pPr>
                            <w:r w:rsidRPr="00BD3CE0">
                              <w:rPr>
                                <w:rFonts w:ascii="Arial Narrow" w:eastAsia="Times New Roman" w:hAnsi="Arial Narrow" w:cs="Times New Roman"/>
                                <w:lang w:val="es-CL" w:eastAsia="es-CL"/>
                              </w:rPr>
                              <w:t>*Los modelos atómicos desarrollados por Thomson, Rutherford y Bohr, entre otros</w:t>
                            </w:r>
                          </w:p>
                          <w:p w14:paraId="238F1AB8" w14:textId="15229143" w:rsidR="00813D12" w:rsidRDefault="00813D12" w:rsidP="00F84171">
                            <w:pPr>
                              <w:rPr>
                                <w:b/>
                                <w:lang w:val="es-MX"/>
                              </w:rPr>
                            </w:pPr>
                          </w:p>
                          <w:p w14:paraId="3DDA2605" w14:textId="77777777" w:rsidR="00813D12" w:rsidRPr="00C82385" w:rsidRDefault="00813D12" w:rsidP="00F84171">
                            <w:pPr>
                              <w:rPr>
                                <w:b/>
                                <w:lang w:val="es-MX"/>
                              </w:rPr>
                            </w:pPr>
                          </w:p>
                          <w:p w14:paraId="4400B7B8" w14:textId="77777777" w:rsidR="00813D12" w:rsidRDefault="00813D12" w:rsidP="00F84171">
                            <w:pPr>
                              <w:jc w:val="both"/>
                              <w:rPr>
                                <w:lang w:val="es-MX"/>
                              </w:rPr>
                            </w:pPr>
                            <w:r>
                              <w:rPr>
                                <w:lang w:val="es-MX"/>
                              </w:rPr>
                              <w:t xml:space="preserve">OA 13: Desarrollar modelos que expliquen que la materia </w:t>
                            </w:r>
                            <w:proofErr w:type="spellStart"/>
                            <w:r>
                              <w:rPr>
                                <w:lang w:val="es-MX"/>
                              </w:rPr>
                              <w:t>esta</w:t>
                            </w:r>
                            <w:proofErr w:type="spellEnd"/>
                            <w:r>
                              <w:rPr>
                                <w:lang w:val="es-MX"/>
                              </w:rPr>
                              <w:t xml:space="preserve"> constituida por átomos que </w:t>
                            </w:r>
                            <w:proofErr w:type="spellStart"/>
                            <w:r>
                              <w:rPr>
                                <w:lang w:val="es-MX"/>
                              </w:rPr>
                              <w:t>interactuan</w:t>
                            </w:r>
                            <w:proofErr w:type="spellEnd"/>
                            <w:r>
                              <w:rPr>
                                <w:lang w:val="es-MX"/>
                              </w:rPr>
                              <w:t xml:space="preserve">, generando diversas partículas y sustancias. </w:t>
                            </w:r>
                          </w:p>
                          <w:p w14:paraId="6A94F47E" w14:textId="77777777" w:rsidR="00813D12" w:rsidRDefault="00813D12" w:rsidP="00F84171">
                            <w:pPr>
                              <w:jc w:val="both"/>
                              <w:rPr>
                                <w:lang w:val="es-MX"/>
                              </w:rPr>
                            </w:pPr>
                          </w:p>
                          <w:p w14:paraId="6F748021" w14:textId="77777777" w:rsidR="00813D12" w:rsidRPr="00A242C3" w:rsidRDefault="00813D12" w:rsidP="00F84171">
                            <w:pPr>
                              <w:jc w:val="both"/>
                              <w:rPr>
                                <w:b/>
                                <w:lang w:val="es-MX"/>
                              </w:rPr>
                            </w:pPr>
                            <w:r w:rsidRPr="00A242C3">
                              <w:rPr>
                                <w:b/>
                                <w:lang w:val="es-MX"/>
                              </w:rPr>
                              <w:t xml:space="preserve">Instrucciones: </w:t>
                            </w:r>
                          </w:p>
                          <w:p w14:paraId="63646394" w14:textId="77777777" w:rsidR="00813D12" w:rsidRPr="00A242C3" w:rsidRDefault="00813D12" w:rsidP="00F84171">
                            <w:pPr>
                              <w:numPr>
                                <w:ilvl w:val="0"/>
                                <w:numId w:val="1"/>
                              </w:numPr>
                              <w:tabs>
                                <w:tab w:val="clear" w:pos="720"/>
                                <w:tab w:val="num" w:pos="360"/>
                              </w:tabs>
                              <w:spacing w:after="0" w:line="240" w:lineRule="auto"/>
                              <w:ind w:left="360"/>
                              <w:jc w:val="both"/>
                            </w:pPr>
                            <w:r w:rsidRPr="00A242C3">
                              <w:rPr>
                                <w:lang w:val="es-MX"/>
                              </w:rPr>
                              <w:t xml:space="preserve">Describir las instrucciones propias de la guía. </w:t>
                            </w:r>
                          </w:p>
                          <w:p w14:paraId="1D4D0CB2" w14:textId="77777777" w:rsidR="00813D12" w:rsidRPr="003471DC" w:rsidRDefault="00813D12" w:rsidP="00F84171">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23.35pt;margin-top:13.15pt;width:467.25pt;height:1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uFMAIAAEoEAAAOAAAAZHJzL2Uyb0RvYy54bWysVF2O0zAQfkfiDpbfafq73UZNV6suRUgL&#10;rFg4gOs4iYXjMWO3abkNZ+FijJ1u6QJPiDxYHs/48zffzGR5c2gN2yv0GmzBR4MhZ8pKKLWtC/75&#10;0+bVNWc+CFsKA1YV/Kg8v1m9fLHsXK7G0IApFTICsT7vXMGbEFyeZV42qhV+AE5ZclaArQhkYp2V&#10;KDpCb002Hg6vsg6wdAhSeU+nd72TrxJ+VSkZPlSVV4GZghO3kFZM6zau2Wop8hqFa7Q80RD/wKIV&#10;2tKjZ6g7EQTbof4DqtUSwUMVBhLaDKpKS5VyoGxGw9+yeWyEUykXEse7s0z+/8HK9/sHZLos+Jgz&#10;K1oq0UcS7cd3W+8MsHEUqHM+p7hH94AxRe/uQX7xzMK6EbZWt4jQNUqURGsU47NnF6Lh6Srbdu+g&#10;JHyxC5C0OlTYRkBSgR1SSY7nkqhDYJIOZ4vJdDifcSbJN5pPriaTxCkT+dN1hz68UdCyuCk4Ev0E&#10;L/b3PkQ6In8KSfTB6HKjjUkG1tu1QbYX1B+b9KUMKMvLMGNZV/DFbDxLyM98/hJimL6/QbQ6UKMb&#10;3Rb8+hwk8qjba1umNgxCm35PlI09CRm162sQDtvDqRxbKI8kKULf0DSAtGkAv3HWUTMX3H/dCVSc&#10;mbeWyrIYTaex+5Mxnc3HZOClZ3vpEVYSVMEDZ/12HfqJ2TnUdUMvjZIMFm6plJVOIscy96xOvKlh&#10;k/an4YoTcWmnqF+/gNVPAAAA//8DAFBLAwQUAAYACAAAACEAWWkZ6d8AAAAJAQAADwAAAGRycy9k&#10;b3ducmV2LnhtbEyPQU+DQBCF7yb+h82YeLNLqaGFsjRGUxOPLb14W9gRqOwsYZcW/fWOJz2+eS/v&#10;fZPvZtuLC46+c6RguYhAINXOdNQoOJX7hw0IHzQZ3TtCBV/oYVfc3uQ6M+5KB7wcQyO4hHymFbQh&#10;DJmUvm7Rar9wAxJ7H260OrAcG2lGfeVy28s4ihJpdUe80OoBn1usP4+TVVB18Ul/H8rXyKb7VXib&#10;y/P0/qLU/d38tAURcA5/YfjFZ3QomKlyExkvegWPyZqTCuJkBYL9dLOMQVR8SNM1yCKX/z8ofgAA&#10;AP//AwBQSwECLQAUAAYACAAAACEAtoM4kv4AAADhAQAAEwAAAAAAAAAAAAAAAAAAAAAAW0NvbnRl&#10;bnRfVHlwZXNdLnhtbFBLAQItABQABgAIAAAAIQA4/SH/1gAAAJQBAAALAAAAAAAAAAAAAAAAAC8B&#10;AABfcmVscy8ucmVsc1BLAQItABQABgAIAAAAIQCqvduFMAIAAEoEAAAOAAAAAAAAAAAAAAAAAC4C&#10;AABkcnMvZTJvRG9jLnhtbFBLAQItABQABgAIAAAAIQBZaRnp3wAAAAkBAAAPAAAAAAAAAAAAAAAA&#10;AIoEAABkcnMvZG93bnJldi54bWxQSwUGAAAAAAQABADzAAAAlgUAAAAA&#10;">
                <v:textbox>
                  <w:txbxContent>
                    <w:p w14:paraId="5E2E240D" w14:textId="1DF7601C" w:rsidR="00813D12" w:rsidRPr="00BD3CE0" w:rsidRDefault="00813D12"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Pr="00BD3CE0">
                        <w:rPr>
                          <w:rFonts w:ascii="Arial Narrow" w:eastAsia="Courier New" w:hAnsi="Arial Narrow" w:cs="Times New Roman"/>
                          <w:b/>
                          <w:sz w:val="18"/>
                          <w:szCs w:val="18"/>
                          <w:lang w:val="es-ES" w:eastAsia="es-ES"/>
                        </w:rPr>
                        <w:t xml:space="preserve"> </w:t>
                      </w:r>
                    </w:p>
                    <w:p w14:paraId="2B29F4DE" w14:textId="77777777" w:rsidR="00813D12" w:rsidRPr="00BD3CE0" w:rsidRDefault="00813D12" w:rsidP="00BD3CE0">
                      <w:pPr>
                        <w:numPr>
                          <w:ilvl w:val="0"/>
                          <w:numId w:val="2"/>
                        </w:numPr>
                        <w:autoSpaceDE w:val="0"/>
                        <w:autoSpaceDN w:val="0"/>
                        <w:adjustRightInd w:val="0"/>
                        <w:spacing w:after="200" w:line="276" w:lineRule="auto"/>
                        <w:rPr>
                          <w:rFonts w:ascii="Arial Narrow" w:eastAsia="Times New Roman" w:hAnsi="Arial Narrow" w:cs="Times New Roman"/>
                          <w:lang w:val="es-CL" w:eastAsia="es-CL"/>
                        </w:rPr>
                      </w:pPr>
                      <w:r w:rsidRPr="00BD3CE0">
                        <w:rPr>
                          <w:rFonts w:ascii="Arial Narrow" w:eastAsia="Times New Roman" w:hAnsi="Arial Narrow" w:cs="Times New Roman"/>
                          <w:lang w:val="es-CL" w:eastAsia="es-CL"/>
                        </w:rPr>
                        <w:t>OA 12</w:t>
                      </w:r>
                    </w:p>
                    <w:p w14:paraId="03A3C2F1" w14:textId="563A1EB3" w:rsidR="00813D12" w:rsidRPr="00BD3CE0" w:rsidRDefault="00813D12" w:rsidP="00BD3CE0">
                      <w:pPr>
                        <w:numPr>
                          <w:ilvl w:val="0"/>
                          <w:numId w:val="2"/>
                        </w:numPr>
                        <w:autoSpaceDE w:val="0"/>
                        <w:autoSpaceDN w:val="0"/>
                        <w:adjustRightInd w:val="0"/>
                        <w:spacing w:after="200" w:line="276" w:lineRule="auto"/>
                        <w:rPr>
                          <w:rFonts w:ascii="Arial Narrow" w:eastAsia="Times New Roman" w:hAnsi="Arial Narrow" w:cs="Times New Roman"/>
                          <w:lang w:val="es-CL" w:eastAsia="es-CL"/>
                        </w:rPr>
                      </w:pPr>
                      <w:r w:rsidRPr="00BD3CE0">
                        <w:rPr>
                          <w:rFonts w:ascii="Arial Narrow" w:eastAsia="Times New Roman" w:hAnsi="Arial Narrow" w:cs="Times New Roman"/>
                          <w:lang w:val="es-CL" w:eastAsia="es-CL"/>
                        </w:rPr>
                        <w:t xml:space="preserve">Investigar y analizar cómo ha evolucionado el conocimiento de la constitución de la materia, considerando los aportes y las evidencias de: </w:t>
                      </w:r>
                    </w:p>
                    <w:p w14:paraId="3C7A464E" w14:textId="77777777" w:rsidR="00813D12" w:rsidRPr="00BD3CE0" w:rsidRDefault="00813D12" w:rsidP="00BD3CE0">
                      <w:pPr>
                        <w:numPr>
                          <w:ilvl w:val="0"/>
                          <w:numId w:val="2"/>
                        </w:numPr>
                        <w:autoSpaceDE w:val="0"/>
                        <w:autoSpaceDN w:val="0"/>
                        <w:adjustRightInd w:val="0"/>
                        <w:spacing w:after="200" w:line="276" w:lineRule="auto"/>
                        <w:rPr>
                          <w:rFonts w:ascii="Arial Narrow" w:eastAsia="Times New Roman" w:hAnsi="Arial Narrow" w:cs="Times New Roman"/>
                          <w:lang w:val="es-CL" w:eastAsia="es-CL"/>
                        </w:rPr>
                      </w:pPr>
                      <w:r w:rsidRPr="00BD3CE0">
                        <w:rPr>
                          <w:rFonts w:ascii="Arial Narrow" w:eastAsia="Times New Roman" w:hAnsi="Arial Narrow" w:cs="Times New Roman"/>
                          <w:lang w:val="es-CL" w:eastAsia="es-CL"/>
                        </w:rPr>
                        <w:t>*La teoría atómica de Dalton</w:t>
                      </w:r>
                    </w:p>
                    <w:p w14:paraId="39E8055D" w14:textId="77777777" w:rsidR="00813D12" w:rsidRPr="00BD3CE0" w:rsidRDefault="00813D12" w:rsidP="00BD3CE0">
                      <w:pPr>
                        <w:numPr>
                          <w:ilvl w:val="0"/>
                          <w:numId w:val="2"/>
                        </w:numPr>
                        <w:autoSpaceDE w:val="0"/>
                        <w:autoSpaceDN w:val="0"/>
                        <w:adjustRightInd w:val="0"/>
                        <w:spacing w:after="200" w:line="276" w:lineRule="auto"/>
                        <w:rPr>
                          <w:rFonts w:ascii="Arial Narrow" w:eastAsia="Times New Roman" w:hAnsi="Arial Narrow" w:cs="Times New Roman"/>
                          <w:lang w:val="es-CL" w:eastAsia="es-CL"/>
                        </w:rPr>
                      </w:pPr>
                      <w:r w:rsidRPr="00BD3CE0">
                        <w:rPr>
                          <w:rFonts w:ascii="Arial Narrow" w:eastAsia="Times New Roman" w:hAnsi="Arial Narrow" w:cs="Times New Roman"/>
                          <w:lang w:val="es-CL" w:eastAsia="es-CL"/>
                        </w:rPr>
                        <w:t>*Los modelos atómicos desarrollados por Thomson, Rutherford y Bohr, entre otros</w:t>
                      </w:r>
                    </w:p>
                    <w:p w14:paraId="238F1AB8" w14:textId="15229143" w:rsidR="00813D12" w:rsidRDefault="00813D12" w:rsidP="00F84171">
                      <w:pPr>
                        <w:rPr>
                          <w:b/>
                          <w:lang w:val="es-MX"/>
                        </w:rPr>
                      </w:pPr>
                    </w:p>
                    <w:p w14:paraId="3DDA2605" w14:textId="77777777" w:rsidR="00813D12" w:rsidRPr="00C82385" w:rsidRDefault="00813D12" w:rsidP="00F84171">
                      <w:pPr>
                        <w:rPr>
                          <w:b/>
                          <w:lang w:val="es-MX"/>
                        </w:rPr>
                      </w:pPr>
                    </w:p>
                    <w:p w14:paraId="4400B7B8" w14:textId="77777777" w:rsidR="00813D12" w:rsidRDefault="00813D12" w:rsidP="00F84171">
                      <w:pPr>
                        <w:jc w:val="both"/>
                        <w:rPr>
                          <w:lang w:val="es-MX"/>
                        </w:rPr>
                      </w:pPr>
                      <w:r>
                        <w:rPr>
                          <w:lang w:val="es-MX"/>
                        </w:rPr>
                        <w:t xml:space="preserve">OA 13: Desarrollar modelos que expliquen que la materia </w:t>
                      </w:r>
                      <w:proofErr w:type="spellStart"/>
                      <w:r>
                        <w:rPr>
                          <w:lang w:val="es-MX"/>
                        </w:rPr>
                        <w:t>esta</w:t>
                      </w:r>
                      <w:proofErr w:type="spellEnd"/>
                      <w:r>
                        <w:rPr>
                          <w:lang w:val="es-MX"/>
                        </w:rPr>
                        <w:t xml:space="preserve"> constituida por átomos que </w:t>
                      </w:r>
                      <w:proofErr w:type="spellStart"/>
                      <w:r>
                        <w:rPr>
                          <w:lang w:val="es-MX"/>
                        </w:rPr>
                        <w:t>interactuan</w:t>
                      </w:r>
                      <w:proofErr w:type="spellEnd"/>
                      <w:r>
                        <w:rPr>
                          <w:lang w:val="es-MX"/>
                        </w:rPr>
                        <w:t xml:space="preserve">, generando diversas partículas y sustancias. </w:t>
                      </w:r>
                    </w:p>
                    <w:p w14:paraId="6A94F47E" w14:textId="77777777" w:rsidR="00813D12" w:rsidRDefault="00813D12" w:rsidP="00F84171">
                      <w:pPr>
                        <w:jc w:val="both"/>
                        <w:rPr>
                          <w:lang w:val="es-MX"/>
                        </w:rPr>
                      </w:pPr>
                    </w:p>
                    <w:p w14:paraId="6F748021" w14:textId="77777777" w:rsidR="00813D12" w:rsidRPr="00A242C3" w:rsidRDefault="00813D12" w:rsidP="00F84171">
                      <w:pPr>
                        <w:jc w:val="both"/>
                        <w:rPr>
                          <w:b/>
                          <w:lang w:val="es-MX"/>
                        </w:rPr>
                      </w:pPr>
                      <w:r w:rsidRPr="00A242C3">
                        <w:rPr>
                          <w:b/>
                          <w:lang w:val="es-MX"/>
                        </w:rPr>
                        <w:t xml:space="preserve">Instrucciones: </w:t>
                      </w:r>
                    </w:p>
                    <w:p w14:paraId="63646394" w14:textId="77777777" w:rsidR="00813D12" w:rsidRPr="00A242C3" w:rsidRDefault="00813D12" w:rsidP="00F84171">
                      <w:pPr>
                        <w:numPr>
                          <w:ilvl w:val="0"/>
                          <w:numId w:val="1"/>
                        </w:numPr>
                        <w:tabs>
                          <w:tab w:val="clear" w:pos="720"/>
                          <w:tab w:val="num" w:pos="360"/>
                        </w:tabs>
                        <w:spacing w:after="0" w:line="240" w:lineRule="auto"/>
                        <w:ind w:left="360"/>
                        <w:jc w:val="both"/>
                      </w:pPr>
                      <w:r w:rsidRPr="00A242C3">
                        <w:rPr>
                          <w:lang w:val="es-MX"/>
                        </w:rPr>
                        <w:t xml:space="preserve">Describir las instrucciones propias de la guía. </w:t>
                      </w:r>
                    </w:p>
                    <w:p w14:paraId="1D4D0CB2" w14:textId="77777777" w:rsidR="00813D12" w:rsidRPr="003471DC" w:rsidRDefault="00813D12" w:rsidP="00F84171">
                      <w:pPr>
                        <w:ind w:left="360"/>
                        <w:jc w:val="both"/>
                      </w:pPr>
                    </w:p>
                  </w:txbxContent>
                </v:textbox>
              </v:rect>
            </w:pict>
          </mc:Fallback>
        </mc:AlternateContent>
      </w:r>
    </w:p>
    <w:p w14:paraId="7F656DE5" w14:textId="7777777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7135D7BC" w14:textId="7777777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39A236B7" w14:textId="7777777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1F19E838"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FEE68BC"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834DD92"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5F250BBE"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2B4072D5"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6282240D"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35ADFC49"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00D355FD" w14:textId="77777777" w:rsidR="003F7C95" w:rsidRPr="003F7C95" w:rsidRDefault="003F7C95" w:rsidP="003F7C95">
      <w:pPr>
        <w:shd w:val="clear" w:color="auto" w:fill="FFFFFF"/>
        <w:spacing w:before="120" w:after="120" w:line="240" w:lineRule="auto"/>
        <w:rPr>
          <w:rFonts w:ascii="Arial" w:eastAsia="Times New Roman" w:hAnsi="Arial" w:cs="Arial"/>
          <w:sz w:val="21"/>
          <w:szCs w:val="21"/>
          <w:lang w:val="es-CL" w:eastAsia="es-CL"/>
        </w:rPr>
      </w:pPr>
      <w:r w:rsidRPr="003F7C95">
        <w:rPr>
          <w:rFonts w:ascii="Arial" w:eastAsia="Times New Roman" w:hAnsi="Arial" w:cs="Arial"/>
          <w:sz w:val="21"/>
          <w:szCs w:val="21"/>
          <w:lang w:val="es-CL" w:eastAsia="es-CL"/>
        </w:rPr>
        <w:t>El </w:t>
      </w:r>
      <w:r w:rsidRPr="003F7C95">
        <w:rPr>
          <w:rFonts w:ascii="Arial" w:eastAsia="Times New Roman" w:hAnsi="Arial" w:cs="Arial"/>
          <w:b/>
          <w:bCs/>
          <w:sz w:val="21"/>
          <w:szCs w:val="21"/>
          <w:lang w:val="es-CL" w:eastAsia="es-CL"/>
        </w:rPr>
        <w:t>modelo atómico de Bohr</w:t>
      </w:r>
      <w:r w:rsidRPr="003F7C95">
        <w:rPr>
          <w:rFonts w:ascii="Arial" w:eastAsia="Times New Roman" w:hAnsi="Arial" w:cs="Arial"/>
          <w:sz w:val="21"/>
          <w:szCs w:val="21"/>
          <w:lang w:val="es-CL" w:eastAsia="es-CL"/>
        </w:rPr>
        <w:t>​ es un modelo clásico del átomo, pero fue el primer modelo atómico en el que se introduce una </w:t>
      </w:r>
      <w:hyperlink r:id="rId7" w:tooltip="Cuanto" w:history="1">
        <w:r w:rsidRPr="003F7C95">
          <w:rPr>
            <w:rFonts w:ascii="Arial" w:eastAsia="Times New Roman" w:hAnsi="Arial" w:cs="Arial"/>
            <w:sz w:val="21"/>
            <w:szCs w:val="21"/>
            <w:lang w:val="es-CL" w:eastAsia="es-CL"/>
          </w:rPr>
          <w:t>cuantización</w:t>
        </w:r>
      </w:hyperlink>
      <w:r w:rsidRPr="003F7C95">
        <w:rPr>
          <w:rFonts w:ascii="Arial" w:eastAsia="Times New Roman" w:hAnsi="Arial" w:cs="Arial"/>
          <w:sz w:val="21"/>
          <w:szCs w:val="21"/>
          <w:lang w:val="es-CL" w:eastAsia="es-CL"/>
        </w:rPr>
        <w:t> a partir de ciertos postulados. Dado que la cuantización del momento es introducida en forma adecuada, el modelo puede considerarse transaccional en cuanto a que se ubica entre la mecánica clásica y la cuántica. Fue propuesto en </w:t>
      </w:r>
      <w:hyperlink r:id="rId8" w:tooltip="1913" w:history="1">
        <w:r w:rsidRPr="003F7C95">
          <w:rPr>
            <w:rFonts w:ascii="Arial" w:eastAsia="Times New Roman" w:hAnsi="Arial" w:cs="Arial"/>
            <w:sz w:val="21"/>
            <w:szCs w:val="21"/>
            <w:lang w:val="es-CL" w:eastAsia="es-CL"/>
          </w:rPr>
          <w:t>1913</w:t>
        </w:r>
      </w:hyperlink>
      <w:r w:rsidRPr="003F7C95">
        <w:rPr>
          <w:rFonts w:ascii="Arial" w:eastAsia="Times New Roman" w:hAnsi="Arial" w:cs="Arial"/>
          <w:sz w:val="21"/>
          <w:szCs w:val="21"/>
          <w:lang w:val="es-CL" w:eastAsia="es-CL"/>
        </w:rPr>
        <w:t> por el físico danés </w:t>
      </w:r>
      <w:hyperlink r:id="rId9" w:tooltip="Niels Bohr" w:history="1">
        <w:r w:rsidRPr="003F7C95">
          <w:rPr>
            <w:rFonts w:ascii="Arial" w:eastAsia="Times New Roman" w:hAnsi="Arial" w:cs="Arial"/>
            <w:sz w:val="21"/>
            <w:szCs w:val="21"/>
            <w:lang w:val="es-CL" w:eastAsia="es-CL"/>
          </w:rPr>
          <w:t>Niels Bohr</w:t>
        </w:r>
      </w:hyperlink>
      <w:r w:rsidRPr="003F7C95">
        <w:rPr>
          <w:rFonts w:ascii="Arial" w:eastAsia="Times New Roman" w:hAnsi="Arial" w:cs="Arial"/>
          <w:sz w:val="21"/>
          <w:szCs w:val="21"/>
          <w:lang w:val="es-CL" w:eastAsia="es-CL"/>
        </w:rPr>
        <w:t>, ​ para explicar cómo los </w:t>
      </w:r>
      <w:hyperlink r:id="rId10" w:tooltip="Electrón" w:history="1">
        <w:r w:rsidRPr="003F7C95">
          <w:rPr>
            <w:rFonts w:ascii="Arial" w:eastAsia="Times New Roman" w:hAnsi="Arial" w:cs="Arial"/>
            <w:sz w:val="21"/>
            <w:szCs w:val="21"/>
            <w:lang w:val="es-CL" w:eastAsia="es-CL"/>
          </w:rPr>
          <w:t>electrones</w:t>
        </w:r>
      </w:hyperlink>
      <w:r w:rsidRPr="003F7C95">
        <w:rPr>
          <w:rFonts w:ascii="Arial" w:eastAsia="Times New Roman" w:hAnsi="Arial" w:cs="Arial"/>
          <w:sz w:val="21"/>
          <w:szCs w:val="21"/>
          <w:lang w:val="es-CL" w:eastAsia="es-CL"/>
        </w:rPr>
        <w:t> pueden tener </w:t>
      </w:r>
      <w:hyperlink r:id="rId11" w:tooltip="Configuración electrónica" w:history="1">
        <w:r w:rsidRPr="003F7C95">
          <w:rPr>
            <w:rFonts w:ascii="Arial" w:eastAsia="Times New Roman" w:hAnsi="Arial" w:cs="Arial"/>
            <w:sz w:val="21"/>
            <w:szCs w:val="21"/>
            <w:lang w:val="es-CL" w:eastAsia="es-CL"/>
          </w:rPr>
          <w:t>órbitas estables</w:t>
        </w:r>
      </w:hyperlink>
      <w:r w:rsidRPr="003F7C95">
        <w:rPr>
          <w:rFonts w:ascii="Arial" w:eastAsia="Times New Roman" w:hAnsi="Arial" w:cs="Arial"/>
          <w:sz w:val="21"/>
          <w:szCs w:val="21"/>
          <w:lang w:val="es-CL" w:eastAsia="es-CL"/>
        </w:rPr>
        <w:t> alrededor del </w:t>
      </w:r>
      <w:hyperlink r:id="rId12" w:tooltip="Núcleo atómico" w:history="1">
        <w:r w:rsidRPr="003F7C95">
          <w:rPr>
            <w:rFonts w:ascii="Arial" w:eastAsia="Times New Roman" w:hAnsi="Arial" w:cs="Arial"/>
            <w:sz w:val="21"/>
            <w:szCs w:val="21"/>
            <w:lang w:val="es-CL" w:eastAsia="es-CL"/>
          </w:rPr>
          <w:t>núcleo</w:t>
        </w:r>
      </w:hyperlink>
      <w:r w:rsidRPr="003F7C95">
        <w:rPr>
          <w:rFonts w:ascii="Arial" w:eastAsia="Times New Roman" w:hAnsi="Arial" w:cs="Arial"/>
          <w:sz w:val="21"/>
          <w:szCs w:val="21"/>
          <w:lang w:val="es-CL" w:eastAsia="es-CL"/>
        </w:rPr>
        <w:t xml:space="preserve"> (debilidad del modelo de Rutherford) y por qué los átomos presentaban espectros de emisión característicos (dos problemas que eran ignorados en el </w:t>
      </w:r>
      <w:hyperlink r:id="rId13" w:tooltip="Modelo atómico de Rutherford" w:history="1">
        <w:r w:rsidRPr="003F7C95">
          <w:rPr>
            <w:rFonts w:ascii="Arial" w:eastAsia="Times New Roman" w:hAnsi="Arial" w:cs="Arial"/>
            <w:sz w:val="21"/>
            <w:szCs w:val="21"/>
            <w:lang w:val="es-CL" w:eastAsia="es-CL"/>
          </w:rPr>
          <w:t>modelo previo de Rutherford</w:t>
        </w:r>
      </w:hyperlink>
      <w:r w:rsidRPr="003F7C95">
        <w:rPr>
          <w:rFonts w:ascii="Arial" w:eastAsia="Times New Roman" w:hAnsi="Arial" w:cs="Arial"/>
          <w:sz w:val="21"/>
          <w:szCs w:val="21"/>
          <w:lang w:val="es-CL" w:eastAsia="es-CL"/>
        </w:rPr>
        <w:t>). Además el modelo de Bohr incorporaba ideas tomadas del </w:t>
      </w:r>
      <w:hyperlink r:id="rId14" w:tooltip="Efecto fotoeléctrico" w:history="1">
        <w:r w:rsidRPr="003F7C95">
          <w:rPr>
            <w:rFonts w:ascii="Arial" w:eastAsia="Times New Roman" w:hAnsi="Arial" w:cs="Arial"/>
            <w:sz w:val="21"/>
            <w:szCs w:val="21"/>
            <w:lang w:val="es-CL" w:eastAsia="es-CL"/>
          </w:rPr>
          <w:t>efecto fotoeléctrico</w:t>
        </w:r>
      </w:hyperlink>
      <w:r w:rsidRPr="003F7C95">
        <w:rPr>
          <w:rFonts w:ascii="Arial" w:eastAsia="Times New Roman" w:hAnsi="Arial" w:cs="Arial"/>
          <w:sz w:val="21"/>
          <w:szCs w:val="21"/>
          <w:lang w:val="es-CL" w:eastAsia="es-CL"/>
        </w:rPr>
        <w:t>, explicado por </w:t>
      </w:r>
      <w:hyperlink r:id="rId15" w:tooltip="Albert Einstein" w:history="1">
        <w:r w:rsidRPr="003F7C95">
          <w:rPr>
            <w:rFonts w:ascii="Arial" w:eastAsia="Times New Roman" w:hAnsi="Arial" w:cs="Arial"/>
            <w:sz w:val="21"/>
            <w:szCs w:val="21"/>
            <w:lang w:val="es-CL" w:eastAsia="es-CL"/>
          </w:rPr>
          <w:t>Albert Einstein</w:t>
        </w:r>
      </w:hyperlink>
      <w:r w:rsidRPr="003F7C95">
        <w:rPr>
          <w:rFonts w:ascii="Arial" w:eastAsia="Times New Roman" w:hAnsi="Arial" w:cs="Arial"/>
          <w:sz w:val="21"/>
          <w:szCs w:val="21"/>
          <w:lang w:val="es-CL" w:eastAsia="es-CL"/>
        </w:rPr>
        <w:t>.</w:t>
      </w:r>
    </w:p>
    <w:p w14:paraId="46968235" w14:textId="7582E5B4" w:rsidR="003F7C95" w:rsidRPr="003F7C95" w:rsidRDefault="003F7C95" w:rsidP="003F7C95">
      <w:pPr>
        <w:shd w:val="clear" w:color="auto" w:fill="F8F9FA"/>
        <w:spacing w:after="0" w:line="240" w:lineRule="auto"/>
        <w:rPr>
          <w:rFonts w:ascii="Arial" w:eastAsia="Times New Roman" w:hAnsi="Arial" w:cs="Arial"/>
          <w:sz w:val="20"/>
          <w:szCs w:val="20"/>
          <w:lang w:val="es-CL" w:eastAsia="es-CL"/>
        </w:rPr>
      </w:pPr>
      <w:r w:rsidRPr="003F7C95">
        <w:rPr>
          <w:rFonts w:ascii="Arial" w:eastAsia="Times New Roman" w:hAnsi="Arial" w:cs="Arial"/>
          <w:sz w:val="20"/>
          <w:szCs w:val="20"/>
        </w:rPr>
        <w:object w:dxaOrig="225" w:dyaOrig="225" w14:anchorId="55DC5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1pt;height:18pt" o:ole="">
            <v:imagedata r:id="rId16" o:title=""/>
          </v:shape>
          <w:control r:id="rId17" w:name="DefaultOcxName" w:shapeid="_x0000_i1033"/>
        </w:object>
      </w:r>
      <w:r w:rsidRPr="003F7C95">
        <w:rPr>
          <w:rFonts w:ascii="Arial" w:eastAsia="Times New Roman" w:hAnsi="Arial" w:cs="Arial"/>
          <w:sz w:val="21"/>
          <w:szCs w:val="21"/>
          <w:lang w:val="es-CL" w:eastAsia="es-CL"/>
        </w:rPr>
        <w:t>Bohr intentaba hacer un modelo atómico capaz de explicar la estabilidad de la </w:t>
      </w:r>
      <w:hyperlink r:id="rId18" w:tooltip="Materia" w:history="1">
        <w:r w:rsidRPr="003F7C95">
          <w:rPr>
            <w:rFonts w:ascii="Arial" w:eastAsia="Times New Roman" w:hAnsi="Arial" w:cs="Arial"/>
            <w:sz w:val="21"/>
            <w:szCs w:val="21"/>
            <w:lang w:val="es-CL" w:eastAsia="es-CL"/>
          </w:rPr>
          <w:t>materia</w:t>
        </w:r>
      </w:hyperlink>
      <w:r w:rsidRPr="003F7C95">
        <w:rPr>
          <w:rFonts w:ascii="Arial" w:eastAsia="Times New Roman" w:hAnsi="Arial" w:cs="Arial"/>
          <w:sz w:val="21"/>
          <w:szCs w:val="21"/>
          <w:lang w:val="es-CL" w:eastAsia="es-CL"/>
        </w:rPr>
        <w:t> y los espectros de emisión y absorción discretos que se observan en los </w:t>
      </w:r>
      <w:hyperlink r:id="rId19" w:tooltip="Gas" w:history="1">
        <w:r w:rsidRPr="003F7C95">
          <w:rPr>
            <w:rFonts w:ascii="Arial" w:eastAsia="Times New Roman" w:hAnsi="Arial" w:cs="Arial"/>
            <w:sz w:val="21"/>
            <w:szCs w:val="21"/>
            <w:lang w:val="es-CL" w:eastAsia="es-CL"/>
          </w:rPr>
          <w:t>gases</w:t>
        </w:r>
      </w:hyperlink>
      <w:r w:rsidRPr="003F7C95">
        <w:rPr>
          <w:rFonts w:ascii="Arial" w:eastAsia="Times New Roman" w:hAnsi="Arial" w:cs="Arial"/>
          <w:sz w:val="21"/>
          <w:szCs w:val="21"/>
          <w:lang w:val="es-CL" w:eastAsia="es-CL"/>
        </w:rPr>
        <w:t>. Describió el </w:t>
      </w:r>
      <w:hyperlink r:id="rId20" w:tooltip="Átomo" w:history="1">
        <w:r w:rsidRPr="003F7C95">
          <w:rPr>
            <w:rFonts w:ascii="Arial" w:eastAsia="Times New Roman" w:hAnsi="Arial" w:cs="Arial"/>
            <w:sz w:val="21"/>
            <w:szCs w:val="21"/>
            <w:lang w:val="es-CL" w:eastAsia="es-CL"/>
          </w:rPr>
          <w:t>átomo</w:t>
        </w:r>
      </w:hyperlink>
      <w:r w:rsidRPr="003F7C95">
        <w:rPr>
          <w:rFonts w:ascii="Arial" w:eastAsia="Times New Roman" w:hAnsi="Arial" w:cs="Arial"/>
          <w:sz w:val="21"/>
          <w:szCs w:val="21"/>
          <w:lang w:val="es-CL" w:eastAsia="es-CL"/>
        </w:rPr>
        <w:t> de hidrógeno con un </w:t>
      </w:r>
      <w:hyperlink r:id="rId21" w:tooltip="Protón" w:history="1">
        <w:r w:rsidRPr="003F7C95">
          <w:rPr>
            <w:rFonts w:ascii="Arial" w:eastAsia="Times New Roman" w:hAnsi="Arial" w:cs="Arial"/>
            <w:sz w:val="21"/>
            <w:szCs w:val="21"/>
            <w:lang w:val="es-CL" w:eastAsia="es-CL"/>
          </w:rPr>
          <w:t>protón</w:t>
        </w:r>
      </w:hyperlink>
      <w:r w:rsidRPr="003F7C95">
        <w:rPr>
          <w:rFonts w:ascii="Arial" w:eastAsia="Times New Roman" w:hAnsi="Arial" w:cs="Arial"/>
          <w:sz w:val="21"/>
          <w:szCs w:val="21"/>
          <w:lang w:val="es-CL" w:eastAsia="es-CL"/>
        </w:rPr>
        <w:t> en el núcleo, y girando a su alrededor un electrón. El modelo atómico de Bohr partía conceptualmente del </w:t>
      </w:r>
      <w:hyperlink r:id="rId22" w:tooltip="Modelo atómico de Rutherford" w:history="1">
        <w:r w:rsidRPr="003F7C95">
          <w:rPr>
            <w:rFonts w:ascii="Arial" w:eastAsia="Times New Roman" w:hAnsi="Arial" w:cs="Arial"/>
            <w:sz w:val="21"/>
            <w:szCs w:val="21"/>
            <w:lang w:val="es-CL" w:eastAsia="es-CL"/>
          </w:rPr>
          <w:t>modelo atómico de Rutherford</w:t>
        </w:r>
      </w:hyperlink>
      <w:r w:rsidRPr="003F7C95">
        <w:rPr>
          <w:rFonts w:ascii="Arial" w:eastAsia="Times New Roman" w:hAnsi="Arial" w:cs="Arial"/>
          <w:sz w:val="21"/>
          <w:szCs w:val="21"/>
          <w:lang w:val="es-CL" w:eastAsia="es-CL"/>
        </w:rPr>
        <w:t> y de las incipientes ideas sobre cuantización que habían surgido unos años antes con las investigaciones de </w:t>
      </w:r>
      <w:hyperlink r:id="rId23" w:tooltip="Max Planck" w:history="1">
        <w:r w:rsidRPr="003F7C95">
          <w:rPr>
            <w:rFonts w:ascii="Arial" w:eastAsia="Times New Roman" w:hAnsi="Arial" w:cs="Arial"/>
            <w:sz w:val="21"/>
            <w:szCs w:val="21"/>
            <w:lang w:val="es-CL" w:eastAsia="es-CL"/>
          </w:rPr>
          <w:t>Max Planck</w:t>
        </w:r>
      </w:hyperlink>
      <w:r w:rsidRPr="003F7C95">
        <w:rPr>
          <w:rFonts w:ascii="Arial" w:eastAsia="Times New Roman" w:hAnsi="Arial" w:cs="Arial"/>
          <w:sz w:val="21"/>
          <w:szCs w:val="21"/>
          <w:lang w:val="es-CL" w:eastAsia="es-CL"/>
        </w:rPr>
        <w:t> y </w:t>
      </w:r>
      <w:hyperlink r:id="rId24" w:tooltip="Albert Einstein" w:history="1">
        <w:r w:rsidRPr="003F7C95">
          <w:rPr>
            <w:rFonts w:ascii="Arial" w:eastAsia="Times New Roman" w:hAnsi="Arial" w:cs="Arial"/>
            <w:sz w:val="21"/>
            <w:szCs w:val="21"/>
            <w:lang w:val="es-CL" w:eastAsia="es-CL"/>
          </w:rPr>
          <w:t>Albert Einstein</w:t>
        </w:r>
      </w:hyperlink>
      <w:r w:rsidRPr="003F7C95">
        <w:rPr>
          <w:rFonts w:ascii="Arial" w:eastAsia="Times New Roman" w:hAnsi="Arial" w:cs="Arial"/>
          <w:sz w:val="21"/>
          <w:szCs w:val="21"/>
          <w:lang w:val="es-CL" w:eastAsia="es-CL"/>
        </w:rPr>
        <w:t>.</w:t>
      </w:r>
    </w:p>
    <w:p w14:paraId="170E070C" w14:textId="77777777" w:rsidR="003F7C95" w:rsidRPr="003F7C95" w:rsidRDefault="003F7C95" w:rsidP="003F7C95">
      <w:pPr>
        <w:shd w:val="clear" w:color="auto" w:fill="FFFFFF"/>
        <w:spacing w:after="0" w:line="240" w:lineRule="auto"/>
        <w:rPr>
          <w:rFonts w:ascii="Arial" w:eastAsia="Times New Roman" w:hAnsi="Arial" w:cs="Arial"/>
          <w:sz w:val="21"/>
          <w:szCs w:val="21"/>
          <w:lang w:val="es-CL" w:eastAsia="es-CL"/>
        </w:rPr>
      </w:pPr>
      <w:r w:rsidRPr="003F7C95">
        <w:rPr>
          <w:rFonts w:ascii="Arial" w:eastAsia="Times New Roman" w:hAnsi="Arial" w:cs="Arial"/>
          <w:sz w:val="21"/>
          <w:szCs w:val="21"/>
          <w:lang w:val="es-CL" w:eastAsia="es-CL"/>
        </w:rPr>
        <w:t>En este modelo los electrones giran en órbitas </w:t>
      </w:r>
      <w:hyperlink r:id="rId25" w:tooltip="Círculo" w:history="1">
        <w:r w:rsidRPr="003F7C95">
          <w:rPr>
            <w:rFonts w:ascii="Arial" w:eastAsia="Times New Roman" w:hAnsi="Arial" w:cs="Arial"/>
            <w:sz w:val="21"/>
            <w:szCs w:val="21"/>
            <w:lang w:val="es-CL" w:eastAsia="es-CL"/>
          </w:rPr>
          <w:t>circulares</w:t>
        </w:r>
      </w:hyperlink>
      <w:r w:rsidRPr="003F7C95">
        <w:rPr>
          <w:rFonts w:ascii="Arial" w:eastAsia="Times New Roman" w:hAnsi="Arial" w:cs="Arial"/>
          <w:sz w:val="21"/>
          <w:szCs w:val="21"/>
          <w:lang w:val="es-CL" w:eastAsia="es-CL"/>
        </w:rPr>
        <w:t> alrededor del núcleo, ocupando la órbita de menor energía posible, o la órbita más cercana posible al núcleo. El electromagnetismo clásico predecía que una </w:t>
      </w:r>
      <w:hyperlink r:id="rId26" w:tooltip="Partícula cargada" w:history="1">
        <w:r w:rsidRPr="003F7C95">
          <w:rPr>
            <w:rFonts w:ascii="Arial" w:eastAsia="Times New Roman" w:hAnsi="Arial" w:cs="Arial"/>
            <w:sz w:val="21"/>
            <w:szCs w:val="21"/>
            <w:lang w:val="es-CL" w:eastAsia="es-CL"/>
          </w:rPr>
          <w:t>partícula cargada</w:t>
        </w:r>
      </w:hyperlink>
      <w:r w:rsidRPr="003F7C95">
        <w:rPr>
          <w:rFonts w:ascii="Arial" w:eastAsia="Times New Roman" w:hAnsi="Arial" w:cs="Arial"/>
          <w:sz w:val="21"/>
          <w:szCs w:val="21"/>
          <w:lang w:val="es-CL" w:eastAsia="es-CL"/>
        </w:rPr>
        <w:t> moviéndose de forma circular emitiría energía por lo que los electrones deberían colapsar sobre el núcleo en breves instantes de tiempo. Para superar este problema Bohr supuso que los electrones solamente se podían mover en órbitas específicas, cada una de las cuales caracterizada por su nivel energético (mientras más alejada del núcleo mayor es la energía que posee el nivel). Cada órbita puede entonces identificarse mediante un número entero </w:t>
      </w:r>
      <w:r w:rsidRPr="003F7C95">
        <w:rPr>
          <w:rFonts w:ascii="Arial" w:eastAsia="Times New Roman" w:hAnsi="Arial" w:cs="Arial"/>
          <w:i/>
          <w:iCs/>
          <w:sz w:val="21"/>
          <w:szCs w:val="21"/>
          <w:lang w:val="es-CL" w:eastAsia="es-CL"/>
        </w:rPr>
        <w:t>n</w:t>
      </w:r>
      <w:r w:rsidRPr="003F7C95">
        <w:rPr>
          <w:rFonts w:ascii="Arial" w:eastAsia="Times New Roman" w:hAnsi="Arial" w:cs="Arial"/>
          <w:sz w:val="21"/>
          <w:szCs w:val="21"/>
          <w:lang w:val="es-CL" w:eastAsia="es-CL"/>
        </w:rPr>
        <w:t> que toma valores desde 1 en adelante. Este número "n" recibe el nombre de </w:t>
      </w:r>
      <w:hyperlink r:id="rId27" w:tooltip="Número cuántico principal" w:history="1">
        <w:r w:rsidRPr="003F7C95">
          <w:rPr>
            <w:rFonts w:ascii="Arial" w:eastAsia="Times New Roman" w:hAnsi="Arial" w:cs="Arial"/>
            <w:i/>
            <w:iCs/>
            <w:sz w:val="21"/>
            <w:szCs w:val="21"/>
            <w:lang w:val="es-CL" w:eastAsia="es-CL"/>
          </w:rPr>
          <w:t>número cuántico principal</w:t>
        </w:r>
      </w:hyperlink>
      <w:r w:rsidRPr="003F7C95">
        <w:rPr>
          <w:rFonts w:ascii="Arial" w:eastAsia="Times New Roman" w:hAnsi="Arial" w:cs="Arial"/>
          <w:sz w:val="21"/>
          <w:szCs w:val="21"/>
          <w:lang w:val="es-CL" w:eastAsia="es-CL"/>
        </w:rPr>
        <w:t xml:space="preserve"> o nivel de energía. La capacidad de cada nivel (n) se puede determinar mediante la fórmula 2n</w:t>
      </w:r>
      <w:r w:rsidRPr="003F7C95">
        <w:rPr>
          <w:rFonts w:ascii="Arial" w:eastAsia="Times New Roman" w:hAnsi="Arial" w:cs="Arial"/>
          <w:sz w:val="21"/>
          <w:szCs w:val="21"/>
          <w:vertAlign w:val="superscript"/>
          <w:lang w:val="es-CL" w:eastAsia="es-CL"/>
        </w:rPr>
        <w:t>2</w:t>
      </w:r>
      <w:r w:rsidRPr="003F7C95">
        <w:rPr>
          <w:rFonts w:ascii="Arial" w:eastAsia="Times New Roman" w:hAnsi="Arial" w:cs="Arial"/>
          <w:sz w:val="21"/>
          <w:szCs w:val="21"/>
          <w:lang w:val="es-CL" w:eastAsia="es-CL"/>
        </w:rPr>
        <w:t>. Por lo tanto, el primer nivel (n=1) acepta 2 electrones, el segundo nivel (n=2) acepta 8 electrones y el tercer nivel (n=3) 18 electrones.</w:t>
      </w:r>
    </w:p>
    <w:p w14:paraId="1031037F" w14:textId="77777777" w:rsidR="003F7C95" w:rsidRPr="003F7C95" w:rsidRDefault="003F7C95" w:rsidP="003F7C95">
      <w:pPr>
        <w:shd w:val="clear" w:color="auto" w:fill="FFFFFF"/>
        <w:spacing w:after="0" w:line="240" w:lineRule="auto"/>
        <w:rPr>
          <w:rFonts w:ascii="Arial" w:eastAsia="Times New Roman" w:hAnsi="Arial" w:cs="Arial"/>
          <w:sz w:val="21"/>
          <w:szCs w:val="21"/>
          <w:lang w:val="es-CL" w:eastAsia="es-CL"/>
        </w:rPr>
      </w:pPr>
      <w:r w:rsidRPr="003F7C95">
        <w:rPr>
          <w:rFonts w:ascii="Arial" w:eastAsia="Times New Roman" w:hAnsi="Arial" w:cs="Arial"/>
          <w:sz w:val="21"/>
          <w:szCs w:val="21"/>
          <w:lang w:val="es-CL" w:eastAsia="es-CL"/>
        </w:rPr>
        <w:t xml:space="preserve">      Bohr propuso niveles que en un principio estaban clasificados por letras que empezaban en la "K" y terminaban en la "Q". Posteriormente los niveles electrónicos se ordenaron por números. Cada órbita tiene electrones con distintos niveles de energía obtenida que después se tiene que liberar y por esa razón el electrón va saltando de una órbita a otra hasta llegar a una que tenga el espacio y nivel adecuado, dependiendo de la energía que posea, para liberarse sin problema y de nuevo volver a su órbita de origen. Sin embargo, no explicaba el espectro de estructura fina. Históricamente el desarrollo del modelo atómico de Bohr junto con la </w:t>
      </w:r>
      <w:hyperlink r:id="rId28" w:tooltip="Dualidad onda-corpúsculo" w:history="1">
        <w:r w:rsidRPr="003F7C95">
          <w:rPr>
            <w:rFonts w:ascii="Arial" w:eastAsia="Times New Roman" w:hAnsi="Arial" w:cs="Arial"/>
            <w:sz w:val="21"/>
            <w:szCs w:val="21"/>
            <w:lang w:val="es-CL" w:eastAsia="es-CL"/>
          </w:rPr>
          <w:t>dualidad onda-corpúsculo</w:t>
        </w:r>
      </w:hyperlink>
      <w:r w:rsidRPr="003F7C95">
        <w:rPr>
          <w:rFonts w:ascii="Arial" w:eastAsia="Times New Roman" w:hAnsi="Arial" w:cs="Arial"/>
          <w:sz w:val="21"/>
          <w:szCs w:val="21"/>
          <w:lang w:val="es-CL" w:eastAsia="es-CL"/>
        </w:rPr>
        <w:t xml:space="preserve"> propuesta por De Broglie y el principio de incertidumbre de Heisenberg permitiría a </w:t>
      </w:r>
      <w:hyperlink r:id="rId29" w:tooltip="Erwin Schrödinger" w:history="1">
        <w:r w:rsidRPr="003F7C95">
          <w:rPr>
            <w:rFonts w:ascii="Arial" w:eastAsia="Times New Roman" w:hAnsi="Arial" w:cs="Arial"/>
            <w:sz w:val="21"/>
            <w:szCs w:val="21"/>
            <w:lang w:val="es-CL" w:eastAsia="es-CL"/>
          </w:rPr>
          <w:t>Erwin Schrödinger</w:t>
        </w:r>
      </w:hyperlink>
      <w:r w:rsidRPr="003F7C95">
        <w:rPr>
          <w:rFonts w:ascii="Arial" w:eastAsia="Times New Roman" w:hAnsi="Arial" w:cs="Arial"/>
          <w:sz w:val="21"/>
          <w:szCs w:val="21"/>
          <w:lang w:val="es-CL" w:eastAsia="es-CL"/>
        </w:rPr>
        <w:t> descubrir la ecuación fundamental de la mecánica cuántica permitiendo la propuesta de un nuevo modelo atómico.</w:t>
      </w:r>
    </w:p>
    <w:p w14:paraId="435FD217" w14:textId="77777777" w:rsidR="003F7C95" w:rsidRPr="003F7C95" w:rsidRDefault="003F7C95" w:rsidP="003F7C95">
      <w:pPr>
        <w:shd w:val="clear" w:color="auto" w:fill="FFFFFF"/>
        <w:spacing w:before="240" w:after="120" w:line="240" w:lineRule="auto"/>
        <w:rPr>
          <w:rFonts w:ascii="Arial" w:eastAsia="Times New Roman" w:hAnsi="Arial" w:cs="Arial"/>
          <w:sz w:val="21"/>
          <w:szCs w:val="21"/>
          <w:lang w:val="es-CL" w:eastAsia="es-CL"/>
        </w:rPr>
      </w:pPr>
      <w:r w:rsidRPr="003F7C95">
        <w:rPr>
          <w:rFonts w:ascii="Arial" w:eastAsia="Times New Roman" w:hAnsi="Arial" w:cs="Arial"/>
          <w:sz w:val="21"/>
          <w:szCs w:val="21"/>
          <w:lang w:val="es-CL" w:eastAsia="es-CL"/>
        </w:rPr>
        <w:t>Como fallas del modelo se puede señalar que:</w:t>
      </w:r>
    </w:p>
    <w:p w14:paraId="4E0B839D" w14:textId="77777777" w:rsidR="003F7C95" w:rsidRPr="003F7C95" w:rsidRDefault="003F7C95" w:rsidP="003F7C95">
      <w:pPr>
        <w:numPr>
          <w:ilvl w:val="0"/>
          <w:numId w:val="6"/>
        </w:numPr>
        <w:shd w:val="clear" w:color="auto" w:fill="FFFFFF"/>
        <w:spacing w:before="240" w:after="120" w:line="240" w:lineRule="auto"/>
        <w:contextualSpacing/>
        <w:rPr>
          <w:rFonts w:ascii="Arial" w:eastAsia="Times New Roman" w:hAnsi="Arial" w:cs="Arial"/>
          <w:sz w:val="21"/>
          <w:szCs w:val="21"/>
          <w:lang w:val="es-CL" w:eastAsia="es-CL"/>
        </w:rPr>
      </w:pPr>
      <w:r w:rsidRPr="003F7C95">
        <w:rPr>
          <w:rFonts w:ascii="Arial" w:eastAsia="Times New Roman" w:hAnsi="Arial" w:cs="Arial"/>
          <w:sz w:val="21"/>
          <w:szCs w:val="21"/>
          <w:lang w:val="es-CL" w:eastAsia="es-CL"/>
        </w:rPr>
        <w:t>El modelo solo explica el comportamiento del átomo de hidrógeno.</w:t>
      </w:r>
    </w:p>
    <w:p w14:paraId="2AC4EDE9" w14:textId="77777777" w:rsidR="003F7C95" w:rsidRPr="003F7C95" w:rsidRDefault="003F7C95" w:rsidP="003F7C95">
      <w:pPr>
        <w:numPr>
          <w:ilvl w:val="0"/>
          <w:numId w:val="6"/>
        </w:numPr>
        <w:shd w:val="clear" w:color="auto" w:fill="FFFFFF"/>
        <w:spacing w:before="240" w:after="120" w:line="240" w:lineRule="auto"/>
        <w:contextualSpacing/>
        <w:rPr>
          <w:rFonts w:ascii="Arial" w:eastAsia="Times New Roman" w:hAnsi="Arial" w:cs="Arial"/>
          <w:sz w:val="21"/>
          <w:szCs w:val="21"/>
          <w:lang w:val="es-CL" w:eastAsia="es-CL"/>
        </w:rPr>
      </w:pPr>
      <w:r w:rsidRPr="003F7C95">
        <w:rPr>
          <w:rFonts w:ascii="Arial" w:eastAsia="Times New Roman" w:hAnsi="Arial" w:cs="Arial"/>
          <w:sz w:val="21"/>
          <w:szCs w:val="21"/>
          <w:lang w:val="es-CL" w:eastAsia="es-CL"/>
        </w:rPr>
        <w:t>Es incorrecto señalar que los electrones se mueven en órbitas circulares alrededor del núcleo.</w:t>
      </w:r>
    </w:p>
    <w:p w14:paraId="286A8712" w14:textId="77777777" w:rsidR="003F7C95" w:rsidRDefault="003F7C95"/>
    <w:p w14:paraId="081BCAD3" w14:textId="39B323A0" w:rsidR="00DB6CC7" w:rsidRPr="00FA0B2F" w:rsidRDefault="00813D12">
      <w:proofErr w:type="spellStart"/>
      <w:r>
        <w:lastRenderedPageBreak/>
        <w:t>Desarrolla</w:t>
      </w:r>
      <w:proofErr w:type="spellEnd"/>
      <w:r>
        <w:t xml:space="preserve"> las </w:t>
      </w:r>
      <w:proofErr w:type="spellStart"/>
      <w:r>
        <w:t>siguientes</w:t>
      </w:r>
      <w:proofErr w:type="spellEnd"/>
      <w:r>
        <w:t xml:space="preserve"> </w:t>
      </w:r>
      <w:proofErr w:type="spellStart"/>
      <w:r>
        <w:t>preguntas</w:t>
      </w:r>
      <w:proofErr w:type="spellEnd"/>
      <w:r w:rsidR="00DB6CC7">
        <w:rPr>
          <w:noProof/>
        </w:rPr>
        <mc:AlternateContent>
          <mc:Choice Requires="wps">
            <w:drawing>
              <wp:anchor distT="0" distB="0" distL="114300" distR="114300" simplePos="0" relativeHeight="251661312" behindDoc="0" locked="0" layoutInCell="1" allowOverlap="1" wp14:anchorId="61BBAA74" wp14:editId="6E21425D">
                <wp:simplePos x="0" y="0"/>
                <wp:positionH relativeFrom="column">
                  <wp:posOffset>1611307</wp:posOffset>
                </wp:positionH>
                <wp:positionV relativeFrom="paragraph">
                  <wp:posOffset>1513301</wp:posOffset>
                </wp:positionV>
                <wp:extent cx="370935"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370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56DC7" id="Conector recto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6.85pt,119.15pt" to="156.05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wLswEAAL4DAAAOAAAAZHJzL2Uyb0RvYy54bWysU9uOGyEMfa/Uf0C8b2ayq14yymQfsmpf&#10;qjbq5QNYxmSQACNDk8nf15BktmorVa32BTD42D7HZn0/eScOQMli6OVy0UoBQeNgw76X376+u3kr&#10;RcoqDMphgF6eIMn7zcsX62Ps4BZHdAOQ4CAhdcfYyzHn2DVN0iN4lRYYIfCjQfIqs0n7ZiB15Oje&#10;Nbdt+7o5Ig2RUENKfPtwfpSbGt8Y0PmTMQmycL3k2nJdqa6PZW02a9XtScXR6ksZ6j+q8MoGTjqH&#10;elBZie9kfwvlrSZMaPJCo2/QGKuhcmA2y/YXNl9GFaFyYXFSnGVKzxdWfzzsSNihlyspgvLcoi03&#10;SmckQWUTq6LRMaaOXbdhRxcrxR0VwpMhX3amIqaq62nWFaYsNF/evWlXd6+k0Nen5gkXKeX3gF6U&#10;Qy+dDYWx6tThQ8qci12vLmyUOs6Z6ymfHBRnFz6DYRaca1nRdX5g60gcFHdeaQ0hLwsTjle9C8xY&#10;52Zg+3fgxb9Aoc7Wv4BnRM2MIc9gbwPSn7Ln6VqyOftfFTjzLhI84nCqPanS8JBUhpeBLlP4s13h&#10;T99u8wMAAP//AwBQSwMEFAAGAAgAAAAhAGWjPr7gAAAACwEAAA8AAABkcnMvZG93bnJldi54bWxM&#10;j9tKw0AQhu8F32EZwTu7OaCWmE0pBbEWpFgL7eU2OybR7GzIbpv07Z2CoHdz+Pjnm3w22lacsPeN&#10;IwXxJAKBVDrTUKVg+/F8NwXhgyajW0eo4IweZsX1Va4z4wZ6x9MmVIJDyGdaQR1Cl0npyxqt9hPX&#10;IfHu0/VWB277SppeDxxuW5lE0YO0uiG+UOsOFzWW35ujVfDWL5eL+er8Reu9HXbJard+HV+Uur0Z&#10;508gAo7hD4aLPqtDwU4HdyTjRasguU8fGeUinaYgmEjjJAZx+J3IIpf/fyh+AAAA//8DAFBLAQIt&#10;ABQABgAIAAAAIQC2gziS/gAAAOEBAAATAAAAAAAAAAAAAAAAAAAAAABbQ29udGVudF9UeXBlc10u&#10;eG1sUEsBAi0AFAAGAAgAAAAhADj9If/WAAAAlAEAAAsAAAAAAAAAAAAAAAAALwEAAF9yZWxzLy5y&#10;ZWxzUEsBAi0AFAAGAAgAAAAhADeazAuzAQAAvgMAAA4AAAAAAAAAAAAAAAAALgIAAGRycy9lMm9E&#10;b2MueG1sUEsBAi0AFAAGAAgAAAAhAGWjPr7gAAAACwEAAA8AAAAAAAAAAAAAAAAADQQAAGRycy9k&#10;b3ducmV2LnhtbFBLBQYAAAAABAAEAPMAAAAaBQAAAAA=&#10;" strokecolor="#4472c4 [3204]" strokeweight=".5pt">
                <v:stroke joinstyle="miter"/>
              </v:line>
            </w:pict>
          </mc:Fallback>
        </mc:AlternateContent>
      </w:r>
      <w:r w:rsidR="003E731C">
        <w:t>:</w:t>
      </w:r>
    </w:p>
    <w:p w14:paraId="7112357E" w14:textId="6194E523" w:rsidR="00CD4491" w:rsidRDefault="002C0C0A">
      <w:r>
        <w:t>1.-</w:t>
      </w:r>
      <w:r w:rsidR="00CD4491">
        <w:t xml:space="preserve">Completa con las </w:t>
      </w:r>
      <w:proofErr w:type="spellStart"/>
      <w:r w:rsidR="00CD4491">
        <w:t>partes</w:t>
      </w:r>
      <w:proofErr w:type="spellEnd"/>
      <w:r w:rsidR="00CD4491">
        <w:t xml:space="preserve"> del </w:t>
      </w:r>
      <w:proofErr w:type="spellStart"/>
      <w:r w:rsidR="00CD4491">
        <w:t>átomo</w:t>
      </w:r>
      <w:proofErr w:type="spellEnd"/>
    </w:p>
    <w:p w14:paraId="67EE5D26" w14:textId="2827504D" w:rsidR="00CD4491" w:rsidRDefault="000C4BB9">
      <w:r>
        <w:rPr>
          <w:noProof/>
        </w:rPr>
        <w:drawing>
          <wp:anchor distT="0" distB="0" distL="114300" distR="114300" simplePos="0" relativeHeight="251662336" behindDoc="0" locked="0" layoutInCell="1" allowOverlap="1" wp14:anchorId="32B6304C" wp14:editId="1038AFF4">
            <wp:simplePos x="0" y="0"/>
            <wp:positionH relativeFrom="column">
              <wp:posOffset>1423035</wp:posOffset>
            </wp:positionH>
            <wp:positionV relativeFrom="paragraph">
              <wp:posOffset>93003</wp:posOffset>
            </wp:positionV>
            <wp:extent cx="1599565" cy="1402080"/>
            <wp:effectExtent l="0" t="0" r="635"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9565" cy="1402080"/>
                    </a:xfrm>
                    <a:prstGeom prst="rect">
                      <a:avLst/>
                    </a:prstGeom>
                    <a:noFill/>
                    <a:ln>
                      <a:noFill/>
                    </a:ln>
                  </pic:spPr>
                </pic:pic>
              </a:graphicData>
            </a:graphic>
          </wp:anchor>
        </w:drawing>
      </w:r>
    </w:p>
    <w:p w14:paraId="3B55C37F" w14:textId="33A01869" w:rsidR="00BD3CE0" w:rsidRPr="002C0C0A" w:rsidRDefault="00C142FD">
      <w:pPr>
        <w:rPr>
          <w:lang w:val="es-CL"/>
        </w:rPr>
      </w:pPr>
      <w:r>
        <w:rPr>
          <w:noProof/>
          <w:lang w:val="es-CL"/>
        </w:rPr>
        <mc:AlternateContent>
          <mc:Choice Requires="wps">
            <w:drawing>
              <wp:anchor distT="0" distB="0" distL="114300" distR="114300" simplePos="0" relativeHeight="251663360" behindDoc="0" locked="0" layoutInCell="1" allowOverlap="1" wp14:anchorId="0B65DAB5" wp14:editId="51CAB480">
                <wp:simplePos x="0" y="0"/>
                <wp:positionH relativeFrom="column">
                  <wp:posOffset>2825886</wp:posOffset>
                </wp:positionH>
                <wp:positionV relativeFrom="paragraph">
                  <wp:posOffset>208055</wp:posOffset>
                </wp:positionV>
                <wp:extent cx="216707" cy="10964"/>
                <wp:effectExtent l="0" t="0" r="31115" b="27305"/>
                <wp:wrapNone/>
                <wp:docPr id="11" name="Conector recto 11"/>
                <wp:cNvGraphicFramePr/>
                <a:graphic xmlns:a="http://schemas.openxmlformats.org/drawingml/2006/main">
                  <a:graphicData uri="http://schemas.microsoft.com/office/word/2010/wordprocessingShape">
                    <wps:wsp>
                      <wps:cNvCnPr/>
                      <wps:spPr>
                        <a:xfrm>
                          <a:off x="0" y="0"/>
                          <a:ext cx="216707" cy="109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3E2E3" id="Conector recto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16.4pt" to="239.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5MtwEAAMQDAAAOAAAAZHJzL2Uyb0RvYy54bWysU9tu2zAMfR/QfxD0vtgOhnQz4vQhxfoy&#10;bMG2foAqU7EA3UCpsfP3o+TEHboBw4a96EYekueQ2t5N1rATYNTedbxZ1ZyBk77X7tjxx+8f377n&#10;LCbhemG8g46fIfK73c2b7RhaWPvBmx6QURAX2zF0fEgptFUV5QBWxJUP4MioPFqR6IrHqkcxUnRr&#10;qnVdb6rRYx/QS4iRXu9nI9+V+EqBTF+UipCY6TjVlsqKZX3Ka7XbivaIIgxaXsoQ/1CFFdpR0iXU&#10;vUiCPaP+JZTVEn30Kq2kt5VXSksoHIhNU79i820QAQoXEieGRab4/8LKz6cDMt1T7xrOnLDUoz11&#10;SiaPDPPGyEAqjSG25Lx3B7zcYjhgpjwptHknMmwqyp4XZWFKTNLjutnc1recSTI19YfNuxyyesEG&#10;jOkBvGX50HGjXeYtWnH6FNPsenUhXK5lzl5O6WwgOxv3FRRxoXxNQZcpgr1BdhLUfyEluFTYUOri&#10;nWFKG7MA6z8DL/4ZCmXC/ga8IEpm79ICttp5/F32NF1LVrP/VYGZd5bgyffn0pciDY1KEfcy1nkW&#10;f74X+Mvn2/0AAAD//wMAUEsDBBQABgAIAAAAIQCQD+MO4gAAAAkBAAAPAAAAZHJzL2Rvd25yZXYu&#10;eG1sTI9NT8MwDIbvSPyHyEjcWLrS8VGaTtMkxJiEJgbSOGaNaQuNUyXZ2v17zAmOtl+9fp5iPtpO&#10;HNGH1pGC6SQBgVQ501Kt4P3t8eoORIiajO4coYITBpiX52eFzo0b6BWP21gLLqGQawVNjH0uZaga&#10;tDpMXI/Et0/nrY48+loarwcut51Mk+RGWt0Sf2h0j8sGq+/twSp48avVcrE+fdHmww67dL3bPI9P&#10;Sl1ejIsHEBHH+BeGX3xGh5KZ9u5AJohOQZbN2CUquE5ZgQPZ7f0UxJ4X2QxkWcj/BuUPAAAA//8D&#10;AFBLAQItABQABgAIAAAAIQC2gziS/gAAAOEBAAATAAAAAAAAAAAAAAAAAAAAAABbQ29udGVudF9U&#10;eXBlc10ueG1sUEsBAi0AFAAGAAgAAAAhADj9If/WAAAAlAEAAAsAAAAAAAAAAAAAAAAALwEAAF9y&#10;ZWxzLy5yZWxzUEsBAi0AFAAGAAgAAAAhABdSnky3AQAAxAMAAA4AAAAAAAAAAAAAAAAALgIAAGRy&#10;cy9lMm9Eb2MueG1sUEsBAi0AFAAGAAgAAAAhAJAP4w7iAAAACQEAAA8AAAAAAAAAAAAAAAAAEQQA&#10;AGRycy9kb3ducmV2LnhtbFBLBQYAAAAABAAEAPMAAAAgBQAAAAA=&#10;" strokecolor="#4472c4 [3204]" strokeweight=".5pt">
                <v:stroke joinstyle="miter"/>
              </v:line>
            </w:pict>
          </mc:Fallback>
        </mc:AlternateContent>
      </w:r>
      <w:r w:rsidR="002C0C0A" w:rsidRPr="002C0C0A">
        <w:rPr>
          <w:lang w:val="es-CL"/>
        </w:rPr>
        <w:t xml:space="preserve"> </w:t>
      </w:r>
      <w:bookmarkStart w:id="0" w:name="_GoBack"/>
      <w:bookmarkEnd w:id="0"/>
    </w:p>
    <w:p w14:paraId="545EDAD9" w14:textId="7893FD12" w:rsidR="002C0C0A" w:rsidRDefault="002C0C0A">
      <w:pPr>
        <w:rPr>
          <w:lang w:val="es-CL"/>
        </w:rPr>
      </w:pPr>
    </w:p>
    <w:p w14:paraId="72B6006B" w14:textId="0F618415" w:rsidR="00CD4491" w:rsidRDefault="00CD4491">
      <w:pPr>
        <w:rPr>
          <w:lang w:val="es-CL"/>
        </w:rPr>
      </w:pPr>
    </w:p>
    <w:p w14:paraId="0B7A7556" w14:textId="7C21B4D1" w:rsidR="00C142FD" w:rsidRDefault="00C142FD">
      <w:pPr>
        <w:rPr>
          <w:lang w:val="es-CL"/>
        </w:rPr>
      </w:pPr>
    </w:p>
    <w:p w14:paraId="71DA960B" w14:textId="77777777" w:rsidR="000C4BB9" w:rsidRDefault="000C4BB9">
      <w:pPr>
        <w:rPr>
          <w:lang w:val="es-CL"/>
        </w:rPr>
      </w:pPr>
    </w:p>
    <w:p w14:paraId="67A098AE" w14:textId="06CEDB4E" w:rsidR="00264FF5" w:rsidRDefault="00264FF5">
      <w:pPr>
        <w:rPr>
          <w:lang w:val="es-CL"/>
        </w:rPr>
      </w:pPr>
      <w:r>
        <w:rPr>
          <w:lang w:val="es-CL"/>
        </w:rPr>
        <w:t>2.-Escribe los aciertos y debilidades de</w:t>
      </w:r>
      <w:r w:rsidR="00C142FD">
        <w:rPr>
          <w:lang w:val="es-CL"/>
        </w:rPr>
        <w:t>l modelo de Bohr</w:t>
      </w:r>
    </w:p>
    <w:tbl>
      <w:tblPr>
        <w:tblStyle w:val="Tablaconcuadrcula"/>
        <w:tblW w:w="0" w:type="auto"/>
        <w:tblLook w:val="04A0" w:firstRow="1" w:lastRow="0" w:firstColumn="1" w:lastColumn="0" w:noHBand="0" w:noVBand="1"/>
      </w:tblPr>
      <w:tblGrid>
        <w:gridCol w:w="4240"/>
        <w:gridCol w:w="4255"/>
      </w:tblGrid>
      <w:tr w:rsidR="00264FF5" w14:paraId="468D74A9" w14:textId="77777777" w:rsidTr="00264FF5">
        <w:tc>
          <w:tcPr>
            <w:tcW w:w="4414" w:type="dxa"/>
          </w:tcPr>
          <w:p w14:paraId="26EDE48C" w14:textId="0F595FE6" w:rsidR="00264FF5" w:rsidRDefault="00264FF5">
            <w:pPr>
              <w:rPr>
                <w:lang w:val="es-CL"/>
              </w:rPr>
            </w:pPr>
            <w:r>
              <w:rPr>
                <w:lang w:val="es-CL"/>
              </w:rPr>
              <w:t xml:space="preserve">                           ACIERTOS</w:t>
            </w:r>
          </w:p>
        </w:tc>
        <w:tc>
          <w:tcPr>
            <w:tcW w:w="4414" w:type="dxa"/>
          </w:tcPr>
          <w:p w14:paraId="0F65918D" w14:textId="5807B857" w:rsidR="00264FF5" w:rsidRDefault="00264FF5">
            <w:pPr>
              <w:rPr>
                <w:lang w:val="es-CL"/>
              </w:rPr>
            </w:pPr>
            <w:r>
              <w:rPr>
                <w:lang w:val="es-CL"/>
              </w:rPr>
              <w:t xml:space="preserve">                             DEBILIDADES</w:t>
            </w:r>
          </w:p>
        </w:tc>
      </w:tr>
      <w:tr w:rsidR="00264FF5" w14:paraId="50EF18D0" w14:textId="77777777" w:rsidTr="00264FF5">
        <w:tc>
          <w:tcPr>
            <w:tcW w:w="4414" w:type="dxa"/>
          </w:tcPr>
          <w:p w14:paraId="48FF4501" w14:textId="77777777" w:rsidR="00264FF5" w:rsidRDefault="00264FF5" w:rsidP="00217E69">
            <w:pPr>
              <w:rPr>
                <w:lang w:val="es-CL"/>
              </w:rPr>
            </w:pPr>
          </w:p>
          <w:p w14:paraId="1CCFF937" w14:textId="77777777" w:rsidR="003E731C" w:rsidRDefault="003E731C" w:rsidP="00217E69">
            <w:pPr>
              <w:rPr>
                <w:lang w:val="es-CL"/>
              </w:rPr>
            </w:pPr>
          </w:p>
          <w:p w14:paraId="7E8B4914" w14:textId="77777777" w:rsidR="003E731C" w:rsidRDefault="003E731C" w:rsidP="00217E69">
            <w:pPr>
              <w:rPr>
                <w:lang w:val="es-CL"/>
              </w:rPr>
            </w:pPr>
          </w:p>
          <w:p w14:paraId="758E5269" w14:textId="77777777" w:rsidR="003E731C" w:rsidRDefault="003E731C" w:rsidP="00217E69">
            <w:pPr>
              <w:rPr>
                <w:lang w:val="es-CL"/>
              </w:rPr>
            </w:pPr>
          </w:p>
          <w:p w14:paraId="3BC15834" w14:textId="407F7A94" w:rsidR="003E731C" w:rsidRDefault="003E731C" w:rsidP="00217E69">
            <w:pPr>
              <w:rPr>
                <w:lang w:val="es-CL"/>
              </w:rPr>
            </w:pPr>
          </w:p>
        </w:tc>
        <w:tc>
          <w:tcPr>
            <w:tcW w:w="4414" w:type="dxa"/>
          </w:tcPr>
          <w:p w14:paraId="0A3E29CC" w14:textId="77777777" w:rsidR="000F0562" w:rsidRDefault="000F0562">
            <w:pPr>
              <w:rPr>
                <w:lang w:val="es-CL"/>
              </w:rPr>
            </w:pPr>
          </w:p>
          <w:p w14:paraId="03619072" w14:textId="6D2AAB88" w:rsidR="000F0562" w:rsidRDefault="000F0562">
            <w:pPr>
              <w:rPr>
                <w:lang w:val="es-CL"/>
              </w:rPr>
            </w:pPr>
          </w:p>
        </w:tc>
      </w:tr>
    </w:tbl>
    <w:p w14:paraId="271A94D8" w14:textId="1BD3A3A5" w:rsidR="00264FF5" w:rsidRDefault="00264FF5">
      <w:pPr>
        <w:rPr>
          <w:lang w:val="es-CL"/>
        </w:rPr>
      </w:pPr>
    </w:p>
    <w:p w14:paraId="3C72B9C6" w14:textId="64321578" w:rsidR="002C5E87" w:rsidRDefault="002C5E87">
      <w:pPr>
        <w:rPr>
          <w:lang w:val="es-CL"/>
        </w:rPr>
      </w:pPr>
      <w:r>
        <w:rPr>
          <w:lang w:val="es-CL"/>
        </w:rPr>
        <w:t>3.</w:t>
      </w:r>
      <w:proofErr w:type="gramStart"/>
      <w:r>
        <w:rPr>
          <w:lang w:val="es-CL"/>
        </w:rPr>
        <w:t>-¿</w:t>
      </w:r>
      <w:proofErr w:type="gramEnd"/>
      <w:r>
        <w:rPr>
          <w:lang w:val="es-CL"/>
        </w:rPr>
        <w:t xml:space="preserve">En qué se basó </w:t>
      </w:r>
      <w:r w:rsidR="00C142FD">
        <w:rPr>
          <w:lang w:val="es-CL"/>
        </w:rPr>
        <w:t>Bohr</w:t>
      </w:r>
      <w:r>
        <w:rPr>
          <w:lang w:val="es-CL"/>
        </w:rPr>
        <w:t xml:space="preserve"> para plantear su modelo atómico?</w:t>
      </w:r>
    </w:p>
    <w:tbl>
      <w:tblPr>
        <w:tblStyle w:val="Tablaconcuadrcula"/>
        <w:tblW w:w="0" w:type="auto"/>
        <w:tblLook w:val="04A0" w:firstRow="1" w:lastRow="0" w:firstColumn="1" w:lastColumn="0" w:noHBand="0" w:noVBand="1"/>
      </w:tblPr>
      <w:tblGrid>
        <w:gridCol w:w="8495"/>
      </w:tblGrid>
      <w:tr w:rsidR="00C142FD" w14:paraId="685A5ACF" w14:textId="77777777" w:rsidTr="00C142FD">
        <w:tc>
          <w:tcPr>
            <w:tcW w:w="8495" w:type="dxa"/>
          </w:tcPr>
          <w:p w14:paraId="4940FE5C" w14:textId="77777777" w:rsidR="00C142FD" w:rsidRDefault="00C142FD">
            <w:pPr>
              <w:rPr>
                <w:lang w:val="es-CL"/>
              </w:rPr>
            </w:pPr>
          </w:p>
          <w:p w14:paraId="6C2422BF" w14:textId="77777777" w:rsidR="00C142FD" w:rsidRDefault="00C142FD">
            <w:pPr>
              <w:rPr>
                <w:lang w:val="es-CL"/>
              </w:rPr>
            </w:pPr>
          </w:p>
          <w:p w14:paraId="0BCD91AD" w14:textId="5D6AFACB" w:rsidR="00C142FD" w:rsidRDefault="00C142FD">
            <w:pPr>
              <w:rPr>
                <w:lang w:val="es-CL"/>
              </w:rPr>
            </w:pPr>
          </w:p>
        </w:tc>
      </w:tr>
    </w:tbl>
    <w:p w14:paraId="197A716F" w14:textId="77777777" w:rsidR="00C142FD" w:rsidRDefault="00C142FD">
      <w:pPr>
        <w:rPr>
          <w:lang w:val="es-CL"/>
        </w:rPr>
      </w:pPr>
    </w:p>
    <w:p w14:paraId="30DB121D" w14:textId="3FAC1653" w:rsidR="002C5E87" w:rsidRDefault="002C5E87">
      <w:pPr>
        <w:rPr>
          <w:lang w:val="es-CL"/>
        </w:rPr>
      </w:pPr>
      <w:r>
        <w:rPr>
          <w:lang w:val="es-CL"/>
        </w:rPr>
        <w:t>4.-</w:t>
      </w:r>
      <w:r w:rsidR="00C142FD">
        <w:rPr>
          <w:lang w:val="es-CL"/>
        </w:rPr>
        <w:t>Según el siguiente esquema</w:t>
      </w:r>
      <w:r>
        <w:rPr>
          <w:lang w:val="es-CL"/>
        </w:rPr>
        <w:t>.</w:t>
      </w:r>
    </w:p>
    <w:p w14:paraId="303D3EEA" w14:textId="34229F93" w:rsidR="00CD60AC" w:rsidRDefault="00C142FD">
      <w:pPr>
        <w:rPr>
          <w:lang w:val="es-CL"/>
        </w:rPr>
      </w:pPr>
      <w:r>
        <w:rPr>
          <w:noProof/>
        </w:rPr>
        <w:drawing>
          <wp:anchor distT="0" distB="0" distL="114300" distR="114300" simplePos="0" relativeHeight="251664384" behindDoc="0" locked="0" layoutInCell="1" allowOverlap="1" wp14:anchorId="0D47AAB5" wp14:editId="6B52583C">
            <wp:simplePos x="0" y="0"/>
            <wp:positionH relativeFrom="margin">
              <wp:align>left</wp:align>
            </wp:positionH>
            <wp:positionV relativeFrom="paragraph">
              <wp:posOffset>103215</wp:posOffset>
            </wp:positionV>
            <wp:extent cx="2855595" cy="1136393"/>
            <wp:effectExtent l="0" t="0" r="1905" b="6985"/>
            <wp:wrapNone/>
            <wp:docPr id="4" name="Imagen 4" descr="Resultado de imagen para modelo atómico de B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modelo atómico de Boh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83150" cy="1147359"/>
                    </a:xfrm>
                    <a:prstGeom prst="rect">
                      <a:avLst/>
                    </a:prstGeom>
                    <a:noFill/>
                    <a:ln>
                      <a:noFill/>
                    </a:ln>
                  </pic:spPr>
                </pic:pic>
              </a:graphicData>
            </a:graphic>
            <wp14:sizeRelV relativeFrom="margin">
              <wp14:pctHeight>0</wp14:pctHeight>
            </wp14:sizeRelV>
          </wp:anchor>
        </w:drawing>
      </w:r>
    </w:p>
    <w:p w14:paraId="44700B6A" w14:textId="1972BD26" w:rsidR="00C142FD" w:rsidRDefault="00C142FD">
      <w:pPr>
        <w:rPr>
          <w:lang w:val="es-CL"/>
        </w:rPr>
      </w:pPr>
    </w:p>
    <w:p w14:paraId="61CF13E6" w14:textId="603B4821" w:rsidR="00C142FD" w:rsidRDefault="00C142FD">
      <w:pPr>
        <w:rPr>
          <w:lang w:val="es-CL"/>
        </w:rPr>
      </w:pPr>
    </w:p>
    <w:p w14:paraId="4F2238DC" w14:textId="510FD87A" w:rsidR="00C142FD" w:rsidRDefault="00C142FD">
      <w:pPr>
        <w:rPr>
          <w:lang w:val="es-CL"/>
        </w:rPr>
      </w:pPr>
    </w:p>
    <w:p w14:paraId="67F0A2B3" w14:textId="77777777" w:rsidR="00813D12" w:rsidRDefault="00813D12">
      <w:pPr>
        <w:rPr>
          <w:lang w:val="es-CL"/>
        </w:rPr>
      </w:pPr>
    </w:p>
    <w:p w14:paraId="778ED28A" w14:textId="07963CCF" w:rsidR="00C142FD" w:rsidRPr="001416F4" w:rsidRDefault="001416F4" w:rsidP="001416F4">
      <w:pPr>
        <w:pStyle w:val="Prrafodelista"/>
        <w:numPr>
          <w:ilvl w:val="0"/>
          <w:numId w:val="4"/>
        </w:numPr>
        <w:rPr>
          <w:lang w:val="es-CL"/>
        </w:rPr>
      </w:pPr>
      <w:r w:rsidRPr="001416F4">
        <w:rPr>
          <w:lang w:val="es-CL"/>
        </w:rPr>
        <w:t>¿cuándo un átomo emite o libera energía?</w:t>
      </w:r>
      <w:r w:rsidR="00813D12">
        <w:rPr>
          <w:lang w:val="es-CL"/>
        </w:rPr>
        <w:t xml:space="preserve"> __________________________</w:t>
      </w:r>
    </w:p>
    <w:p w14:paraId="32FE22FB" w14:textId="29A7899F" w:rsidR="001416F4" w:rsidRDefault="001416F4" w:rsidP="001416F4">
      <w:pPr>
        <w:pStyle w:val="Prrafodelista"/>
        <w:numPr>
          <w:ilvl w:val="0"/>
          <w:numId w:val="4"/>
        </w:numPr>
        <w:rPr>
          <w:lang w:val="es-CL"/>
        </w:rPr>
      </w:pPr>
      <w:r>
        <w:rPr>
          <w:lang w:val="es-CL"/>
        </w:rPr>
        <w:t>¿Cuándo un átomo absorbe energía?</w:t>
      </w:r>
      <w:r w:rsidR="00813D12">
        <w:rPr>
          <w:lang w:val="es-CL"/>
        </w:rPr>
        <w:t xml:space="preserve"> _______________________________</w:t>
      </w:r>
    </w:p>
    <w:p w14:paraId="1B5769FD" w14:textId="3F4A0061" w:rsidR="00813D12" w:rsidRDefault="00813D12" w:rsidP="001416F4">
      <w:pPr>
        <w:pStyle w:val="Prrafodelista"/>
        <w:numPr>
          <w:ilvl w:val="0"/>
          <w:numId w:val="4"/>
        </w:numPr>
        <w:rPr>
          <w:lang w:val="es-CL"/>
        </w:rPr>
      </w:pPr>
      <w:bookmarkStart w:id="1" w:name="_Hlk35433381"/>
      <w:r>
        <w:rPr>
          <w:lang w:val="es-CL"/>
        </w:rPr>
        <w:t>¿Cómo se llama el estado de menor energía (cuando los electrones están en niveles inferiores</w:t>
      </w:r>
      <w:proofErr w:type="gramStart"/>
      <w:r>
        <w:rPr>
          <w:lang w:val="es-CL"/>
        </w:rPr>
        <w:t>)?</w:t>
      </w:r>
      <w:r w:rsidR="003E731C">
        <w:rPr>
          <w:lang w:val="es-CL"/>
        </w:rPr>
        <w:t>_</w:t>
      </w:r>
      <w:proofErr w:type="gramEnd"/>
      <w:r w:rsidR="003E731C">
        <w:rPr>
          <w:lang w:val="es-CL"/>
        </w:rPr>
        <w:t>__________________________________________________</w:t>
      </w:r>
    </w:p>
    <w:bookmarkEnd w:id="1"/>
    <w:p w14:paraId="003B7FE9" w14:textId="4707D5F7" w:rsidR="00813D12" w:rsidRDefault="00813D12" w:rsidP="00813D12">
      <w:pPr>
        <w:pStyle w:val="Prrafodelista"/>
        <w:numPr>
          <w:ilvl w:val="0"/>
          <w:numId w:val="4"/>
        </w:numPr>
        <w:rPr>
          <w:lang w:val="es-CL"/>
        </w:rPr>
      </w:pPr>
      <w:r>
        <w:rPr>
          <w:lang w:val="es-CL"/>
        </w:rPr>
        <w:t>¿Cómo se llama el estado de mayor energía (cuando los electrones están en niveles más alejados del núcleo)?</w:t>
      </w:r>
      <w:r w:rsidR="003E731C">
        <w:rPr>
          <w:lang w:val="es-CL"/>
        </w:rPr>
        <w:t xml:space="preserve"> ____________________________________________</w:t>
      </w:r>
    </w:p>
    <w:p w14:paraId="0A1AB45E" w14:textId="77777777" w:rsidR="00813D12" w:rsidRPr="001416F4" w:rsidRDefault="00813D12" w:rsidP="00813D12">
      <w:pPr>
        <w:pStyle w:val="Prrafodelista"/>
        <w:rPr>
          <w:lang w:val="es-CL"/>
        </w:rPr>
      </w:pPr>
    </w:p>
    <w:p w14:paraId="70A93F76" w14:textId="2520D94A" w:rsidR="002C5E87" w:rsidRDefault="007253E4">
      <w:pPr>
        <w:rPr>
          <w:lang w:val="es-CL"/>
        </w:rPr>
      </w:pPr>
      <w:r>
        <w:rPr>
          <w:lang w:val="es-CL"/>
        </w:rPr>
        <w:t>5.</w:t>
      </w:r>
      <w:proofErr w:type="gramStart"/>
      <w:r>
        <w:rPr>
          <w:lang w:val="es-CL"/>
        </w:rPr>
        <w:t>-</w:t>
      </w:r>
      <w:r w:rsidR="00C142FD">
        <w:rPr>
          <w:lang w:val="es-CL"/>
        </w:rPr>
        <w:t>¿</w:t>
      </w:r>
      <w:proofErr w:type="gramEnd"/>
      <w:r w:rsidR="00C142FD">
        <w:rPr>
          <w:lang w:val="es-CL"/>
        </w:rPr>
        <w:t>Por qué se describen “modelos” de átomos y no tenemos certeza sobre él?</w:t>
      </w:r>
    </w:p>
    <w:tbl>
      <w:tblPr>
        <w:tblStyle w:val="Tablaconcuadrcula"/>
        <w:tblW w:w="0" w:type="auto"/>
        <w:tblLook w:val="04A0" w:firstRow="1" w:lastRow="0" w:firstColumn="1" w:lastColumn="0" w:noHBand="0" w:noVBand="1"/>
      </w:tblPr>
      <w:tblGrid>
        <w:gridCol w:w="8495"/>
      </w:tblGrid>
      <w:tr w:rsidR="00C142FD" w14:paraId="4524563F" w14:textId="77777777" w:rsidTr="00C142FD">
        <w:tc>
          <w:tcPr>
            <w:tcW w:w="8495" w:type="dxa"/>
          </w:tcPr>
          <w:p w14:paraId="09AD48F3" w14:textId="77777777" w:rsidR="00C142FD" w:rsidRDefault="00C142FD">
            <w:pPr>
              <w:rPr>
                <w:lang w:val="es-CL"/>
              </w:rPr>
            </w:pPr>
          </w:p>
          <w:p w14:paraId="081FB0C9" w14:textId="07A79DAB" w:rsidR="00C142FD" w:rsidRDefault="00C142FD" w:rsidP="000C4BB9">
            <w:pPr>
              <w:ind w:firstLine="720"/>
              <w:rPr>
                <w:lang w:val="es-CL"/>
              </w:rPr>
            </w:pPr>
          </w:p>
          <w:p w14:paraId="44585E18" w14:textId="0D1EA8AC" w:rsidR="000C4BB9" w:rsidRDefault="000C4BB9" w:rsidP="000C4BB9">
            <w:pPr>
              <w:ind w:firstLine="720"/>
              <w:rPr>
                <w:lang w:val="es-CL"/>
              </w:rPr>
            </w:pPr>
          </w:p>
          <w:p w14:paraId="6C397BD0" w14:textId="77777777" w:rsidR="000C4BB9" w:rsidRDefault="000C4BB9" w:rsidP="000C4BB9">
            <w:pPr>
              <w:ind w:firstLine="720"/>
              <w:rPr>
                <w:lang w:val="es-CL"/>
              </w:rPr>
            </w:pPr>
          </w:p>
          <w:p w14:paraId="65C802E7" w14:textId="57D45723" w:rsidR="00C142FD" w:rsidRDefault="00C142FD">
            <w:pPr>
              <w:rPr>
                <w:lang w:val="es-CL"/>
              </w:rPr>
            </w:pPr>
          </w:p>
        </w:tc>
      </w:tr>
    </w:tbl>
    <w:p w14:paraId="783CA8B9" w14:textId="77777777" w:rsidR="00C142FD" w:rsidRDefault="00C142FD">
      <w:pPr>
        <w:rPr>
          <w:lang w:val="es-CL"/>
        </w:rPr>
      </w:pPr>
    </w:p>
    <w:p w14:paraId="35EA49FD" w14:textId="77777777" w:rsidR="000C4BB9" w:rsidRDefault="000C4BB9">
      <w:pPr>
        <w:rPr>
          <w:lang w:val="es-CL"/>
        </w:rPr>
      </w:pPr>
    </w:p>
    <w:p w14:paraId="48CF4626" w14:textId="77777777" w:rsidR="000C4BB9" w:rsidRDefault="000C4BB9">
      <w:pPr>
        <w:rPr>
          <w:lang w:val="es-CL"/>
        </w:rPr>
      </w:pPr>
    </w:p>
    <w:p w14:paraId="0DFB73F2" w14:textId="52C2E975" w:rsidR="003E731C" w:rsidRDefault="003E731C">
      <w:pPr>
        <w:rPr>
          <w:lang w:val="es-CL"/>
        </w:rPr>
      </w:pPr>
      <w:r>
        <w:rPr>
          <w:lang w:val="es-CL"/>
        </w:rPr>
        <w:lastRenderedPageBreak/>
        <w:t>6.- Completa con los electrones para un átomo neutro que posee 7 protones</w:t>
      </w:r>
    </w:p>
    <w:p w14:paraId="5A71FEE5" w14:textId="390B9FBA" w:rsidR="008A5876" w:rsidRDefault="003E731C">
      <w:pPr>
        <w:rPr>
          <w:lang w:val="es-CL"/>
        </w:rPr>
      </w:pPr>
      <w:r>
        <w:rPr>
          <w:lang w:val="es-CL"/>
        </w:rPr>
        <w:t>.</w:t>
      </w:r>
    </w:p>
    <w:p w14:paraId="0F178B04" w14:textId="70259E29" w:rsidR="003E731C" w:rsidRDefault="003E731C">
      <w:pPr>
        <w:rPr>
          <w:lang w:val="es-CL"/>
        </w:rPr>
      </w:pPr>
      <w:r>
        <w:rPr>
          <w:noProof/>
        </w:rPr>
        <w:drawing>
          <wp:inline distT="0" distB="0" distL="0" distR="0" wp14:anchorId="1DF7DF3B" wp14:editId="493BAD3B">
            <wp:extent cx="2262505" cy="2028190"/>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62505" cy="2028190"/>
                    </a:xfrm>
                    <a:prstGeom prst="rect">
                      <a:avLst/>
                    </a:prstGeom>
                    <a:noFill/>
                    <a:ln>
                      <a:noFill/>
                    </a:ln>
                  </pic:spPr>
                </pic:pic>
              </a:graphicData>
            </a:graphic>
          </wp:inline>
        </w:drawing>
      </w:r>
    </w:p>
    <w:p w14:paraId="6E31791D" w14:textId="1F31485D" w:rsidR="000C4BB9" w:rsidRDefault="000C4BB9">
      <w:pPr>
        <w:rPr>
          <w:lang w:val="es-CL"/>
        </w:rPr>
      </w:pPr>
      <w:r>
        <w:rPr>
          <w:lang w:val="es-CL"/>
        </w:rPr>
        <w:t>7.-Menciona los aportes dados por:</w:t>
      </w:r>
    </w:p>
    <w:p w14:paraId="40B1E722" w14:textId="21307A94" w:rsidR="000C4BB9" w:rsidRDefault="000C4BB9">
      <w:pPr>
        <w:rPr>
          <w:lang w:val="es-CL"/>
        </w:rPr>
      </w:pPr>
      <w:r>
        <w:rPr>
          <w:lang w:val="es-CL"/>
        </w:rPr>
        <w:t>a) De Broglie ________________________________________________________________</w:t>
      </w:r>
    </w:p>
    <w:p w14:paraId="47EC52FD" w14:textId="77777777" w:rsidR="000C4BB9" w:rsidRDefault="000C4BB9">
      <w:pPr>
        <w:rPr>
          <w:lang w:val="es-CL"/>
        </w:rPr>
      </w:pPr>
    </w:p>
    <w:p w14:paraId="5BDB4BE4" w14:textId="4769FBC3" w:rsidR="000C4BB9" w:rsidRDefault="000C4BB9">
      <w:pPr>
        <w:rPr>
          <w:lang w:val="es-CL"/>
        </w:rPr>
      </w:pPr>
      <w:r>
        <w:rPr>
          <w:lang w:val="es-CL"/>
        </w:rPr>
        <w:t>b) Heisenberg _______________________________________________________________</w:t>
      </w:r>
    </w:p>
    <w:p w14:paraId="232D213C" w14:textId="77777777" w:rsidR="000C4BB9" w:rsidRDefault="000C4BB9">
      <w:pPr>
        <w:rPr>
          <w:lang w:val="es-CL"/>
        </w:rPr>
      </w:pPr>
    </w:p>
    <w:p w14:paraId="6BAC03AC" w14:textId="50388402" w:rsidR="000C4BB9" w:rsidRPr="002C0C0A" w:rsidRDefault="000C4BB9">
      <w:pPr>
        <w:rPr>
          <w:lang w:val="es-CL"/>
        </w:rPr>
      </w:pPr>
      <w:r>
        <w:rPr>
          <w:lang w:val="es-CL"/>
        </w:rPr>
        <w:t>c) Schrödinger -_______________________________________________________________</w:t>
      </w:r>
    </w:p>
    <w:sectPr w:rsidR="000C4BB9" w:rsidRPr="002C0C0A" w:rsidSect="002C5E87">
      <w:headerReference w:type="default" r:id="rId33"/>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A471" w14:textId="77777777" w:rsidR="00813D12" w:rsidRDefault="00813D12" w:rsidP="00F84171">
      <w:pPr>
        <w:spacing w:after="0" w:line="240" w:lineRule="auto"/>
      </w:pPr>
      <w:r>
        <w:separator/>
      </w:r>
    </w:p>
  </w:endnote>
  <w:endnote w:type="continuationSeparator" w:id="0">
    <w:p w14:paraId="5F492D78" w14:textId="77777777" w:rsidR="00813D12" w:rsidRDefault="00813D12"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214D8" w14:textId="77777777" w:rsidR="00813D12" w:rsidRDefault="00813D12" w:rsidP="00F84171">
      <w:pPr>
        <w:spacing w:after="0" w:line="240" w:lineRule="auto"/>
      </w:pPr>
      <w:r>
        <w:separator/>
      </w:r>
    </w:p>
  </w:footnote>
  <w:footnote w:type="continuationSeparator" w:id="0">
    <w:p w14:paraId="5F92F3A6" w14:textId="77777777" w:rsidR="00813D12" w:rsidRDefault="00813D12"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3D68" w14:textId="4DA636E2" w:rsidR="00813D12" w:rsidRPr="00F84171" w:rsidRDefault="00813D12"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lang w:val="es-ES" w:eastAsia="es-ES"/>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813D12" w:rsidRPr="00F84171" w:rsidRDefault="00813D12"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813D12" w:rsidRDefault="00813D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0CC"/>
    <w:multiLevelType w:val="hybridMultilevel"/>
    <w:tmpl w:val="438CCC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9BB40FF"/>
    <w:multiLevelType w:val="multilevel"/>
    <w:tmpl w:val="89481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B4466F"/>
    <w:multiLevelType w:val="hybridMultilevel"/>
    <w:tmpl w:val="A5FE8E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1"/>
    <w:rsid w:val="000C4BB9"/>
    <w:rsid w:val="000F0562"/>
    <w:rsid w:val="001416F4"/>
    <w:rsid w:val="001B57B1"/>
    <w:rsid w:val="00217E69"/>
    <w:rsid w:val="00264FF5"/>
    <w:rsid w:val="002C0C0A"/>
    <w:rsid w:val="002C5E87"/>
    <w:rsid w:val="00371250"/>
    <w:rsid w:val="003E731C"/>
    <w:rsid w:val="003F7C95"/>
    <w:rsid w:val="00625AB0"/>
    <w:rsid w:val="007253E4"/>
    <w:rsid w:val="00813D12"/>
    <w:rsid w:val="00817EEC"/>
    <w:rsid w:val="008A5876"/>
    <w:rsid w:val="00BD3CE0"/>
    <w:rsid w:val="00C142FD"/>
    <w:rsid w:val="00CD4491"/>
    <w:rsid w:val="00CD60AC"/>
    <w:rsid w:val="00DB6CC7"/>
    <w:rsid w:val="00F84171"/>
    <w:rsid w:val="00FA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3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1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954956">
      <w:bodyDiv w:val="1"/>
      <w:marLeft w:val="0"/>
      <w:marRight w:val="0"/>
      <w:marTop w:val="0"/>
      <w:marBottom w:val="0"/>
      <w:divBdr>
        <w:top w:val="none" w:sz="0" w:space="0" w:color="auto"/>
        <w:left w:val="none" w:sz="0" w:space="0" w:color="auto"/>
        <w:bottom w:val="none" w:sz="0" w:space="0" w:color="auto"/>
        <w:right w:val="none" w:sz="0" w:space="0" w:color="auto"/>
      </w:divBdr>
      <w:divsChild>
        <w:div w:id="187492740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96303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913" TargetMode="External"/><Relationship Id="rId13" Type="http://schemas.openxmlformats.org/officeDocument/2006/relationships/hyperlink" Target="https://es.wikipedia.org/wiki/Modelo_at%C3%B3mico_de_Rutherford" TargetMode="External"/><Relationship Id="rId18" Type="http://schemas.openxmlformats.org/officeDocument/2006/relationships/hyperlink" Target="https://es.wikipedia.org/wiki/Materia" TargetMode="External"/><Relationship Id="rId26" Type="http://schemas.openxmlformats.org/officeDocument/2006/relationships/hyperlink" Target="https://es.wikipedia.org/wiki/Part%C3%ADcula_cargada" TargetMode="External"/><Relationship Id="rId3" Type="http://schemas.openxmlformats.org/officeDocument/2006/relationships/settings" Target="settings.xml"/><Relationship Id="rId21" Type="http://schemas.openxmlformats.org/officeDocument/2006/relationships/hyperlink" Target="https://es.wikipedia.org/wiki/Prot%C3%B3n" TargetMode="External"/><Relationship Id="rId34" Type="http://schemas.openxmlformats.org/officeDocument/2006/relationships/fontTable" Target="fontTable.xml"/><Relationship Id="rId7" Type="http://schemas.openxmlformats.org/officeDocument/2006/relationships/hyperlink" Target="https://es.wikipedia.org/wiki/Cuanto" TargetMode="External"/><Relationship Id="rId12" Type="http://schemas.openxmlformats.org/officeDocument/2006/relationships/hyperlink" Target="https://es.wikipedia.org/wiki/N%C3%BAcleo_at%C3%B3mico" TargetMode="External"/><Relationship Id="rId17" Type="http://schemas.openxmlformats.org/officeDocument/2006/relationships/control" Target="activeX/activeX1.xml"/><Relationship Id="rId25" Type="http://schemas.openxmlformats.org/officeDocument/2006/relationships/hyperlink" Target="https://es.wikipedia.org/wiki/C%C3%ADrculo"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https://es.wikipedia.org/wiki/%C3%81tomo" TargetMode="External"/><Relationship Id="rId29" Type="http://schemas.openxmlformats.org/officeDocument/2006/relationships/hyperlink" Target="https://es.wikipedia.org/wiki/Erwin_Schr%C3%B6ding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Configuraci%C3%B3n_electr%C3%B3nica" TargetMode="External"/><Relationship Id="rId24" Type="http://schemas.openxmlformats.org/officeDocument/2006/relationships/hyperlink" Target="https://es.wikipedia.org/wiki/Albert_Einstein" TargetMode="External"/><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es.wikipedia.org/wiki/Albert_Einstein" TargetMode="External"/><Relationship Id="rId23" Type="http://schemas.openxmlformats.org/officeDocument/2006/relationships/hyperlink" Target="https://es.wikipedia.org/wiki/Max_Planck" TargetMode="External"/><Relationship Id="rId28" Type="http://schemas.openxmlformats.org/officeDocument/2006/relationships/hyperlink" Target="https://es.wikipedia.org/wiki/Dualidad_onda-corp%C3%BAsculo" TargetMode="External"/><Relationship Id="rId10" Type="http://schemas.openxmlformats.org/officeDocument/2006/relationships/hyperlink" Target="https://es.wikipedia.org/wiki/Electr%C3%B3n" TargetMode="External"/><Relationship Id="rId19" Type="http://schemas.openxmlformats.org/officeDocument/2006/relationships/hyperlink" Target="https://es.wikipedia.org/wiki/Gas"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s.wikipedia.org/wiki/Niels_Bohr" TargetMode="External"/><Relationship Id="rId14" Type="http://schemas.openxmlformats.org/officeDocument/2006/relationships/hyperlink" Target="https://es.wikipedia.org/wiki/Efecto_fotoel%C3%A9ctrico" TargetMode="External"/><Relationship Id="rId22" Type="http://schemas.openxmlformats.org/officeDocument/2006/relationships/hyperlink" Target="https://es.wikipedia.org/wiki/Modelo_at%C3%B3mico_de_Rutherford" TargetMode="External"/><Relationship Id="rId27" Type="http://schemas.openxmlformats.org/officeDocument/2006/relationships/hyperlink" Target="https://es.wikipedia.org/wiki/N%C3%BAmero_cu%C3%A1ntico_principal" TargetMode="External"/><Relationship Id="rId30" Type="http://schemas.openxmlformats.org/officeDocument/2006/relationships/image" Target="media/image2.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3</Pages>
  <Words>1002</Words>
  <Characters>5511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2020-03-16T20:05:00Z</dcterms:created>
  <dcterms:modified xsi:type="dcterms:W3CDTF">2020-03-18T19:41:00Z</dcterms:modified>
</cp:coreProperties>
</file>