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EC" w:rsidRDefault="00D40CEC" w:rsidP="00D40CE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90D0B">
        <w:rPr>
          <w:rFonts w:ascii="Arial" w:hAnsi="Arial" w:cs="Arial"/>
          <w:b/>
          <w:bCs/>
          <w:sz w:val="24"/>
          <w:szCs w:val="24"/>
          <w:u w:val="single"/>
        </w:rPr>
        <w:t>Guía de autoaprendizaje N°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690D0B">
        <w:rPr>
          <w:rFonts w:ascii="Arial" w:hAnsi="Arial" w:cs="Arial"/>
          <w:b/>
          <w:bCs/>
          <w:sz w:val="24"/>
          <w:szCs w:val="24"/>
          <w:u w:val="single"/>
        </w:rPr>
        <w:t xml:space="preserve"> Ciencias para la Ciudadanía III° Medio</w:t>
      </w:r>
    </w:p>
    <w:p w:rsidR="00D40CEC" w:rsidRDefault="00D40CEC" w:rsidP="00D40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Nombre:___________________________Curso:_____________Fecha:________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0CEC" w:rsidTr="00D20BB3">
        <w:tc>
          <w:tcPr>
            <w:tcW w:w="8828" w:type="dxa"/>
          </w:tcPr>
          <w:p w:rsidR="00D40CEC" w:rsidRDefault="00D40CEC" w:rsidP="00D20B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 de Aprendizaje:</w:t>
            </w:r>
          </w:p>
          <w:p w:rsidR="00D40CEC" w:rsidRDefault="00D40CEC" w:rsidP="00D20BB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OA1: </w:t>
            </w:r>
            <w:r w:rsidRPr="00690D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Analizar, sobre la base de la investigación, factores biológicos, ambientales y sociales que influyen en la salud humana (como la nutrición, el consumo de alimentos transgénicos, la actividad física, el estrés, el consumo de alcohol y drogas, y la exposición a rayos UV, plaguicidas, patógenos y elementos contaminantes, entre otros).</w:t>
            </w:r>
          </w:p>
          <w:p w:rsidR="00D40CEC" w:rsidRPr="009C4996" w:rsidRDefault="00D40CEC" w:rsidP="00D20B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Instrucciones: </w:t>
            </w:r>
            <w:r w:rsidR="009C4996">
              <w:rPr>
                <w:rFonts w:ascii="Arial" w:hAnsi="Arial" w:cs="Arial"/>
                <w:sz w:val="24"/>
                <w:szCs w:val="24"/>
              </w:rPr>
              <w:t>a partir de las guías anteriores, el ppt complementario (“todo lo que debemos saber sobre virus”), responde la sigui</w:t>
            </w:r>
            <w:r w:rsidR="006873D4">
              <w:rPr>
                <w:rFonts w:ascii="Arial" w:hAnsi="Arial" w:cs="Arial"/>
                <w:sz w:val="24"/>
                <w:szCs w:val="24"/>
              </w:rPr>
              <w:t>ente</w:t>
            </w:r>
            <w:r w:rsidR="009C4996">
              <w:rPr>
                <w:rFonts w:ascii="Arial" w:hAnsi="Arial" w:cs="Arial"/>
                <w:sz w:val="24"/>
                <w:szCs w:val="24"/>
              </w:rPr>
              <w:t xml:space="preserve"> guía. Además como material complementario a tu aprendizaje, en la plataforma </w:t>
            </w:r>
            <w:r w:rsidR="009C4996" w:rsidRPr="009C4996">
              <w:rPr>
                <w:rFonts w:ascii="Arial" w:hAnsi="Arial" w:cs="Arial"/>
                <w:b/>
                <w:bCs/>
                <w:sz w:val="24"/>
                <w:szCs w:val="24"/>
              </w:rPr>
              <w:t>Puntaje Nacional</w:t>
            </w:r>
            <w:r w:rsidR="009C4996">
              <w:rPr>
                <w:rFonts w:ascii="Arial" w:hAnsi="Arial" w:cs="Arial"/>
                <w:sz w:val="24"/>
                <w:szCs w:val="24"/>
              </w:rPr>
              <w:t>, encontrar</w:t>
            </w:r>
            <w:r w:rsidR="006873D4">
              <w:rPr>
                <w:rFonts w:ascii="Arial" w:hAnsi="Arial" w:cs="Arial"/>
                <w:sz w:val="24"/>
                <w:szCs w:val="24"/>
              </w:rPr>
              <w:t>á</w:t>
            </w:r>
            <w:r w:rsidR="009C4996">
              <w:rPr>
                <w:rFonts w:ascii="Arial" w:hAnsi="Arial" w:cs="Arial"/>
                <w:sz w:val="24"/>
                <w:szCs w:val="24"/>
              </w:rPr>
              <w:t>s para tu nivel una guía que te ayudará a comprender más el eje de esta unidad.</w:t>
            </w:r>
          </w:p>
        </w:tc>
      </w:tr>
    </w:tbl>
    <w:p w:rsidR="00482ADE" w:rsidRDefault="00482ADE"/>
    <w:p w:rsidR="00D40CEC" w:rsidRDefault="00D40CEC" w:rsidP="00D40CE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40CEC">
        <w:rPr>
          <w:rFonts w:ascii="Arial" w:hAnsi="Arial" w:cs="Arial"/>
          <w:b/>
          <w:bCs/>
          <w:sz w:val="24"/>
          <w:szCs w:val="24"/>
          <w:u w:val="single"/>
        </w:rPr>
        <w:t>Los Virus</w:t>
      </w:r>
    </w:p>
    <w:p w:rsidR="00D40CEC" w:rsidRDefault="00D40CEC" w:rsidP="00D40C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si las frases son verdaderas (V) o falsas (F), anteponiendo la letra según corresponda.</w:t>
      </w:r>
    </w:p>
    <w:p w:rsidR="00D40CEC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1647EF">
        <w:rPr>
          <w:rFonts w:ascii="Arial" w:hAnsi="Arial" w:cs="Arial"/>
          <w:color w:val="FF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___ Los virus se consideran células que solo pueden vivir parasitando a otros.</w:t>
      </w:r>
    </w:p>
    <w:p w:rsidR="00D40CEC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1647EF">
        <w:rPr>
          <w:rFonts w:ascii="Arial" w:hAnsi="Arial" w:cs="Arial"/>
          <w:color w:val="FF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____ Los virus se clasifican según su material genético en ADN y ARN</w:t>
      </w:r>
    </w:p>
    <w:p w:rsidR="00D40CEC" w:rsidRDefault="00D40CEC" w:rsidP="00D40CE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40CEC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B6EA7">
        <w:rPr>
          <w:rFonts w:ascii="Arial" w:hAnsi="Arial" w:cs="Arial"/>
          <w:color w:val="FF0000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____ Todos los virus tienen acción patógena inmediata </w:t>
      </w:r>
      <w:r w:rsidR="00BB6EA7">
        <w:rPr>
          <w:rFonts w:ascii="Arial" w:hAnsi="Arial" w:cs="Arial"/>
          <w:color w:val="FF0000"/>
          <w:sz w:val="24"/>
          <w:szCs w:val="24"/>
        </w:rPr>
        <w:t>No necesariamente los virus tienen acción patógena cuando infectan a una célula huesped ya que algunos necesitan tiempo incubarse y tener las condiciones necesarias para provocar la enfermedad, ejemplo claro de esto es la Covid-19</w:t>
      </w:r>
    </w:p>
    <w:p w:rsidR="00D40CEC" w:rsidRPr="00D40CEC" w:rsidRDefault="00D40CEC" w:rsidP="00D40CEC">
      <w:pPr>
        <w:pStyle w:val="Prrafodelista"/>
        <w:rPr>
          <w:rFonts w:ascii="Arial" w:hAnsi="Arial" w:cs="Arial"/>
          <w:sz w:val="24"/>
          <w:szCs w:val="24"/>
        </w:rPr>
      </w:pPr>
    </w:p>
    <w:p w:rsidR="00D40CEC" w:rsidRPr="009B18FA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B18FA">
        <w:rPr>
          <w:rFonts w:ascii="Arial" w:hAnsi="Arial" w:cs="Arial"/>
          <w:sz w:val="24"/>
          <w:szCs w:val="24"/>
        </w:rPr>
        <w:t>___</w:t>
      </w:r>
      <w:r w:rsidR="00BB6EA7" w:rsidRPr="009B18FA">
        <w:rPr>
          <w:rFonts w:ascii="Arial" w:hAnsi="Arial" w:cs="Arial"/>
          <w:color w:val="FF0000"/>
          <w:sz w:val="24"/>
          <w:szCs w:val="24"/>
        </w:rPr>
        <w:t>V</w:t>
      </w:r>
      <w:r w:rsidRPr="009B18FA">
        <w:rPr>
          <w:rFonts w:ascii="Arial" w:hAnsi="Arial" w:cs="Arial"/>
          <w:sz w:val="24"/>
          <w:szCs w:val="24"/>
        </w:rPr>
        <w:t xml:space="preserve">___ Existen virus capaces de generar cáncer en células animales </w:t>
      </w:r>
      <w:r w:rsidR="00BB6EA7" w:rsidRPr="009B18FA">
        <w:rPr>
          <w:rFonts w:ascii="Arial" w:hAnsi="Arial" w:cs="Arial"/>
          <w:sz w:val="24"/>
          <w:szCs w:val="24"/>
        </w:rPr>
        <w:t xml:space="preserve"> </w:t>
      </w:r>
    </w:p>
    <w:p w:rsidR="009B18FA" w:rsidRPr="009B18FA" w:rsidRDefault="009B18FA" w:rsidP="009B18FA">
      <w:pPr>
        <w:pStyle w:val="Prrafodelista"/>
        <w:rPr>
          <w:rFonts w:ascii="Arial" w:hAnsi="Arial" w:cs="Arial"/>
          <w:sz w:val="24"/>
          <w:szCs w:val="24"/>
        </w:rPr>
      </w:pPr>
    </w:p>
    <w:p w:rsidR="009B18FA" w:rsidRPr="009B18FA" w:rsidRDefault="009B18FA" w:rsidP="009B18F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40CEC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1647EF">
        <w:rPr>
          <w:rFonts w:ascii="Arial" w:hAnsi="Arial" w:cs="Arial"/>
          <w:color w:val="FF0000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____ Los bacteriófagos son virus que comen bacterias.</w:t>
      </w:r>
    </w:p>
    <w:p w:rsidR="00D40CEC" w:rsidRPr="00D40CEC" w:rsidRDefault="00D40CEC" w:rsidP="00D40CEC">
      <w:pPr>
        <w:pStyle w:val="Prrafodelista"/>
        <w:rPr>
          <w:rFonts w:ascii="Arial" w:hAnsi="Arial" w:cs="Arial"/>
          <w:sz w:val="24"/>
          <w:szCs w:val="24"/>
        </w:rPr>
      </w:pPr>
    </w:p>
    <w:p w:rsidR="00D40CEC" w:rsidRDefault="00D40CEC" w:rsidP="00D40C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1647EF">
        <w:rPr>
          <w:rFonts w:ascii="Arial" w:hAnsi="Arial" w:cs="Arial"/>
          <w:color w:val="FF0000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____ </w:t>
      </w:r>
      <w:r w:rsidR="009E733E">
        <w:rPr>
          <w:rFonts w:ascii="Arial" w:hAnsi="Arial" w:cs="Arial"/>
          <w:sz w:val="24"/>
          <w:szCs w:val="24"/>
        </w:rPr>
        <w:t>Los virus que presentan un ciclo lítico son más malignos de los que realizan el ciclo lisogénico.</w:t>
      </w:r>
      <w:r w:rsidR="001647EF">
        <w:rPr>
          <w:rFonts w:ascii="Arial" w:hAnsi="Arial" w:cs="Arial"/>
          <w:sz w:val="24"/>
          <w:szCs w:val="24"/>
        </w:rPr>
        <w:t xml:space="preserve"> </w:t>
      </w:r>
      <w:r w:rsidR="001647EF">
        <w:rPr>
          <w:rFonts w:ascii="Arial" w:hAnsi="Arial" w:cs="Arial"/>
          <w:color w:val="FF0000"/>
          <w:sz w:val="24"/>
          <w:szCs w:val="24"/>
        </w:rPr>
        <w:t>No influye de ninguna manera el ciclo de replicación que tenga el virus, ambos ciclos infectan al huesped porque permiten la copia y liberación del material genético viral a la célula.</w:t>
      </w:r>
    </w:p>
    <w:p w:rsidR="009E733E" w:rsidRDefault="009E733E" w:rsidP="009E733E">
      <w:pPr>
        <w:pStyle w:val="Prrafodelista"/>
        <w:rPr>
          <w:rFonts w:ascii="Arial" w:hAnsi="Arial" w:cs="Arial"/>
          <w:sz w:val="24"/>
          <w:szCs w:val="24"/>
        </w:rPr>
      </w:pPr>
    </w:p>
    <w:p w:rsidR="009B18FA" w:rsidRDefault="009B18FA" w:rsidP="009E733E">
      <w:pPr>
        <w:pStyle w:val="Prrafodelista"/>
        <w:rPr>
          <w:rFonts w:ascii="Arial" w:hAnsi="Arial" w:cs="Arial"/>
          <w:sz w:val="24"/>
          <w:szCs w:val="24"/>
        </w:rPr>
      </w:pPr>
    </w:p>
    <w:p w:rsidR="009B18FA" w:rsidRDefault="009B18FA" w:rsidP="009E733E">
      <w:pPr>
        <w:pStyle w:val="Prrafodelista"/>
        <w:rPr>
          <w:rFonts w:ascii="Arial" w:hAnsi="Arial" w:cs="Arial"/>
          <w:sz w:val="24"/>
          <w:szCs w:val="24"/>
        </w:rPr>
      </w:pPr>
    </w:p>
    <w:p w:rsidR="009B18FA" w:rsidRDefault="009B18FA" w:rsidP="009E733E">
      <w:pPr>
        <w:pStyle w:val="Prrafodelista"/>
        <w:rPr>
          <w:rFonts w:ascii="Arial" w:hAnsi="Arial" w:cs="Arial"/>
          <w:sz w:val="24"/>
          <w:szCs w:val="24"/>
        </w:rPr>
      </w:pPr>
    </w:p>
    <w:p w:rsidR="009B18FA" w:rsidRDefault="009B18FA" w:rsidP="009E733E">
      <w:pPr>
        <w:pStyle w:val="Prrafodelista"/>
        <w:rPr>
          <w:rFonts w:ascii="Arial" w:hAnsi="Arial" w:cs="Arial"/>
          <w:sz w:val="24"/>
          <w:szCs w:val="24"/>
        </w:rPr>
      </w:pPr>
    </w:p>
    <w:p w:rsidR="009B18FA" w:rsidRPr="009E733E" w:rsidRDefault="009B18FA" w:rsidP="009E733E">
      <w:pPr>
        <w:pStyle w:val="Prrafodelista"/>
        <w:rPr>
          <w:rFonts w:ascii="Arial" w:hAnsi="Arial" w:cs="Arial"/>
          <w:sz w:val="24"/>
          <w:szCs w:val="24"/>
        </w:rPr>
      </w:pPr>
    </w:p>
    <w:p w:rsidR="009E733E" w:rsidRDefault="009E733E" w:rsidP="009E7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Marca la alternativa correcta</w:t>
      </w:r>
    </w:p>
    <w:p w:rsidR="009E733E" w:rsidRDefault="00A23D1C" w:rsidP="009E73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Covid-19?</w:t>
      </w:r>
    </w:p>
    <w:p w:rsidR="00A23D1C" w:rsidRPr="00A23D1C" w:rsidRDefault="00A23D1C" w:rsidP="00A23D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 causada por la batereria</w:t>
      </w:r>
      <w:r w:rsidRPr="00A23D1C">
        <w:rPr>
          <w:rFonts w:ascii="Arial" w:hAnsi="Arial" w:cs="Arial"/>
          <w:i/>
          <w:iCs/>
          <w:sz w:val="24"/>
          <w:szCs w:val="24"/>
        </w:rPr>
        <w:t xml:space="preserve"> Coronaviridae</w:t>
      </w:r>
    </w:p>
    <w:p w:rsidR="00A23D1C" w:rsidRDefault="00A23D1C" w:rsidP="00A23D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Enfermedad infecciosa causada por el Coronavirus </w:t>
      </w:r>
    </w:p>
    <w:p w:rsidR="00A23D1C" w:rsidRDefault="00A23D1C" w:rsidP="00A23D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 causada por hongos que afecta a las vias respiratorias</w:t>
      </w:r>
    </w:p>
    <w:p w:rsidR="00A23D1C" w:rsidRDefault="00A23D1C" w:rsidP="00A23D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la OMS esta clasificada como pandemia</w:t>
      </w:r>
    </w:p>
    <w:p w:rsidR="00A23D1C" w:rsidRPr="009B18FA" w:rsidRDefault="00A23D1C" w:rsidP="00A23D1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9B18FA">
        <w:rPr>
          <w:rFonts w:ascii="Arial" w:hAnsi="Arial" w:cs="Arial"/>
          <w:color w:val="FF0000"/>
          <w:sz w:val="24"/>
          <w:szCs w:val="24"/>
        </w:rPr>
        <w:t>B y D son correctas</w:t>
      </w:r>
      <w:r w:rsidR="009B18FA">
        <w:rPr>
          <w:rFonts w:ascii="Arial" w:hAnsi="Arial" w:cs="Arial"/>
          <w:color w:val="FF0000"/>
          <w:sz w:val="24"/>
          <w:szCs w:val="24"/>
        </w:rPr>
        <w:t xml:space="preserve"> Es una enferdad infecciosa provocada por un virus que causa problemas respiratorios y a principio de 2020 fue declarado pandemia.</w:t>
      </w: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A23D1C" w:rsidRDefault="00A23D1C" w:rsidP="00A23D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medios principales de tranmisión?</w:t>
      </w:r>
    </w:p>
    <w:p w:rsidR="00A23D1C" w:rsidRDefault="00A23D1C" w:rsidP="00A23D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contacto directo con una persona que tenga la Covid-19</w:t>
      </w:r>
    </w:p>
    <w:p w:rsidR="00A23D1C" w:rsidRDefault="00A23D1C" w:rsidP="00A23D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ser un virus descubierto en China, se transmite por el murciélago</w:t>
      </w:r>
    </w:p>
    <w:p w:rsidR="00A23D1C" w:rsidRDefault="00A23D1C" w:rsidP="00A23D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propaga de persona a persona a través de gotículas desde la nariz o boca</w:t>
      </w:r>
    </w:p>
    <w:p w:rsidR="00A23D1C" w:rsidRPr="00A23D1C" w:rsidRDefault="00A23D1C" w:rsidP="00A23D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60E1D">
        <w:rPr>
          <w:rFonts w:ascii="Arial" w:hAnsi="Arial" w:cs="Arial"/>
          <w:color w:val="FF0000"/>
          <w:sz w:val="24"/>
          <w:szCs w:val="24"/>
        </w:rPr>
        <w:t xml:space="preserve">A y C son correctas </w:t>
      </w:r>
      <w:r w:rsidR="00960E1D">
        <w:rPr>
          <w:rFonts w:ascii="Arial" w:hAnsi="Arial" w:cs="Arial"/>
          <w:color w:val="FF0000"/>
          <w:sz w:val="24"/>
          <w:szCs w:val="24"/>
        </w:rPr>
        <w:t>El contacto directo por una persona que tiene covid-19 es el principal medio de contacto por eso es importante mantener la cuarentena y también otro medio de contagio son las gotículas de nariz o boca al estornudar y toser, por es es importante cubriser la boca y nariz con el antebrazo.</w:t>
      </w:r>
    </w:p>
    <w:p w:rsidR="00A23D1C" w:rsidRDefault="00A23D1C" w:rsidP="00A23D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compartir la botella de agua </w:t>
      </w:r>
    </w:p>
    <w:p w:rsidR="009C4996" w:rsidRP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A23D1C" w:rsidRDefault="009E7E7C" w:rsidP="00A23D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puedo hacer para protegerme y prevenir la propagación de la Covid-19?</w:t>
      </w:r>
    </w:p>
    <w:p w:rsidR="009E7E7C" w:rsidRDefault="009E7E7C" w:rsidP="009E7E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Lavarse las manos a fondo y cada vez que sea posible con jabón y agua y mantener distancia</w:t>
      </w:r>
    </w:p>
    <w:p w:rsidR="009E7E7C" w:rsidRDefault="009E7E7C" w:rsidP="009E7E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Lavarse las manos solo con alcohol gel </w:t>
      </w:r>
    </w:p>
    <w:p w:rsidR="009E7E7C" w:rsidRPr="00960E1D" w:rsidRDefault="009E7E7C" w:rsidP="009E7E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960E1D">
        <w:rPr>
          <w:rFonts w:ascii="Arial" w:hAnsi="Arial" w:cs="Arial"/>
          <w:color w:val="FF0000"/>
          <w:sz w:val="24"/>
          <w:szCs w:val="24"/>
        </w:rPr>
        <w:t>A y E son correctas</w:t>
      </w:r>
      <w:r w:rsidR="00960E1D">
        <w:rPr>
          <w:rFonts w:ascii="Arial" w:hAnsi="Arial" w:cs="Arial"/>
          <w:color w:val="FF0000"/>
          <w:sz w:val="24"/>
          <w:szCs w:val="24"/>
        </w:rPr>
        <w:t xml:space="preserve"> Recordar que el alcohol gel solo sirve en condiciones de última necesidad cuando no podamos lavarnos las manos con agua y jabón y mantener la información de medios oficiales como la OMS y personal de salud calificado, evitar las redes sociales.</w:t>
      </w:r>
    </w:p>
    <w:p w:rsidR="009E7E7C" w:rsidRDefault="009E7E7C" w:rsidP="009E7E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 necesario protegerme ni la nariza ni la boca porque no es el medio de propagación principal</w:t>
      </w:r>
    </w:p>
    <w:p w:rsidR="009E7E7C" w:rsidRDefault="009E7E7C" w:rsidP="009E7E7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Mantenerse informado a través de medios de comunicación oficiales</w:t>
      </w: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E7E7C" w:rsidRDefault="009E7E7C" w:rsidP="009E7E7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síntomas principales?</w:t>
      </w:r>
    </w:p>
    <w:p w:rsidR="009E7E7C" w:rsidRDefault="009E7E7C" w:rsidP="009E7E7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Fiebre sobre 37,8 °C</w:t>
      </w:r>
    </w:p>
    <w:p w:rsidR="009E7E7C" w:rsidRDefault="009E7E7C" w:rsidP="009E7E7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Dificultad para respirar </w:t>
      </w:r>
    </w:p>
    <w:p w:rsidR="009E7E7C" w:rsidRDefault="00C95A48" w:rsidP="009E7E7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Dolor de estómago </w:t>
      </w:r>
    </w:p>
    <w:p w:rsidR="00C95A48" w:rsidRDefault="00C95A48" w:rsidP="009E7E7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Diarrea</w:t>
      </w:r>
    </w:p>
    <w:p w:rsidR="00C95A48" w:rsidRDefault="00C95A48" w:rsidP="00C95A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IV</w:t>
      </w:r>
    </w:p>
    <w:p w:rsidR="00C95A48" w:rsidRPr="00960E1D" w:rsidRDefault="00C95A48" w:rsidP="00C95A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960E1D">
        <w:rPr>
          <w:rFonts w:ascii="Arial" w:hAnsi="Arial" w:cs="Arial"/>
          <w:color w:val="FF0000"/>
          <w:sz w:val="24"/>
          <w:szCs w:val="24"/>
        </w:rPr>
        <w:t>I y II</w:t>
      </w:r>
      <w:r w:rsidR="00960E1D">
        <w:rPr>
          <w:rFonts w:ascii="Arial" w:hAnsi="Arial" w:cs="Arial"/>
          <w:color w:val="FF0000"/>
          <w:sz w:val="24"/>
          <w:szCs w:val="24"/>
        </w:rPr>
        <w:t xml:space="preserve"> Por lo general la mayoría de las personas que dieron positivo a covid-19 </w:t>
      </w:r>
    </w:p>
    <w:p w:rsidR="00C95A48" w:rsidRDefault="00C95A48" w:rsidP="00C95A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Solo I</w:t>
      </w:r>
    </w:p>
    <w:p w:rsidR="00C95A48" w:rsidRDefault="00C95A48" w:rsidP="00C95A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II</w:t>
      </w:r>
    </w:p>
    <w:p w:rsidR="00C95A48" w:rsidRDefault="00C95A48" w:rsidP="00C95A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II, III y IV</w:t>
      </w:r>
    </w:p>
    <w:p w:rsidR="00C95A48" w:rsidRDefault="00C95A48" w:rsidP="00C95A48">
      <w:pPr>
        <w:pStyle w:val="Prrafodelista"/>
        <w:ind w:left="1800"/>
        <w:jc w:val="both"/>
        <w:rPr>
          <w:rFonts w:ascii="Arial" w:hAnsi="Arial" w:cs="Arial"/>
          <w:sz w:val="24"/>
          <w:szCs w:val="24"/>
        </w:rPr>
      </w:pPr>
    </w:p>
    <w:p w:rsidR="00C95A48" w:rsidRDefault="00C95A48" w:rsidP="00C95A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población que se encuentra más propensa a contagiarse?</w:t>
      </w:r>
    </w:p>
    <w:p w:rsidR="00C95A48" w:rsidRDefault="00C95A48" w:rsidP="00C95A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adultos mayores (mayor de 65), personas con enfermedades de base</w:t>
      </w:r>
    </w:p>
    <w:p w:rsidR="00C95A48" w:rsidRDefault="00C95A48" w:rsidP="00C95A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Niños y adultos mayores</w:t>
      </w:r>
    </w:p>
    <w:p w:rsidR="00C95A48" w:rsidRPr="00F40858" w:rsidRDefault="00C95A48" w:rsidP="00C95A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F40858">
        <w:rPr>
          <w:rFonts w:ascii="Arial" w:hAnsi="Arial" w:cs="Arial"/>
          <w:color w:val="FF0000"/>
          <w:sz w:val="24"/>
          <w:szCs w:val="24"/>
        </w:rPr>
        <w:t>Personas que viajaron a países con el brote, niños y adultos mayores y personas con enfermedad de base</w:t>
      </w:r>
      <w:r w:rsidR="00F40858">
        <w:rPr>
          <w:rFonts w:ascii="Arial" w:hAnsi="Arial" w:cs="Arial"/>
          <w:color w:val="FF0000"/>
          <w:sz w:val="24"/>
          <w:szCs w:val="24"/>
        </w:rPr>
        <w:t>. En otros términos toda la población es susceptible al contagio, pero hay un grupo específico que presenta mayor riesgo.</w:t>
      </w:r>
    </w:p>
    <w:p w:rsidR="00C95A48" w:rsidRDefault="00C95A48" w:rsidP="00C95A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Ninguna </w:t>
      </w:r>
    </w:p>
    <w:p w:rsidR="00C95A48" w:rsidRDefault="00C95A48" w:rsidP="00C95A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</w:t>
      </w:r>
    </w:p>
    <w:p w:rsidR="009C4996" w:rsidRDefault="009C4996" w:rsidP="009C4996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C95A48" w:rsidRDefault="00C95A48" w:rsidP="00C95A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presento una enfermedad causada por virus, ¿Qué tipo de medicamentos debe recetar un profesional?</w:t>
      </w:r>
    </w:p>
    <w:p w:rsidR="00C95A48" w:rsidRPr="000B5F84" w:rsidRDefault="00C95A48" w:rsidP="00C95A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0B5F84">
        <w:rPr>
          <w:rFonts w:ascii="Arial" w:hAnsi="Arial" w:cs="Arial"/>
          <w:color w:val="FF0000"/>
          <w:sz w:val="24"/>
          <w:szCs w:val="24"/>
        </w:rPr>
        <w:t xml:space="preserve">Antivirales </w:t>
      </w:r>
      <w:r w:rsidR="000B5F84">
        <w:rPr>
          <w:rFonts w:ascii="Arial" w:hAnsi="Arial" w:cs="Arial"/>
          <w:color w:val="FF0000"/>
          <w:sz w:val="24"/>
          <w:szCs w:val="24"/>
        </w:rPr>
        <w:t xml:space="preserve">En una enfermdad por virus deben ser antivirales, no pueden ser antibióticos porque ellos cumple su función en bacterias, un antiinflamatorio solo sirve </w:t>
      </w:r>
      <w:r w:rsidR="00E92CDA">
        <w:rPr>
          <w:rFonts w:ascii="Arial" w:hAnsi="Arial" w:cs="Arial"/>
          <w:color w:val="FF0000"/>
          <w:sz w:val="24"/>
          <w:szCs w:val="24"/>
        </w:rPr>
        <w:t>para quitar un dolor en alguna zona localizada como partes blandas, vitaminas sirven para suplir la ausencia de ella ya que nosotros no las sintétizamos, y los pre y probóticos son para fortalecer son bacterias que fortalecen al organismo.</w:t>
      </w:r>
      <w:bookmarkStart w:id="0" w:name="_GoBack"/>
      <w:bookmarkEnd w:id="0"/>
    </w:p>
    <w:p w:rsidR="00C95A48" w:rsidRDefault="00C95A48" w:rsidP="00C95A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Antibióticos </w:t>
      </w:r>
    </w:p>
    <w:p w:rsidR="00C95A48" w:rsidRDefault="00C95A48" w:rsidP="00C95A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Antiinflamatorios </w:t>
      </w:r>
    </w:p>
    <w:p w:rsidR="00C95A48" w:rsidRDefault="00C95A48" w:rsidP="00C95A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Vitaminas</w:t>
      </w:r>
    </w:p>
    <w:p w:rsidR="009C4996" w:rsidRDefault="009C4996" w:rsidP="009C499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Prebióticos y probióticos</w:t>
      </w:r>
    </w:p>
    <w:p w:rsidR="00536840" w:rsidRPr="00536840" w:rsidRDefault="00536840" w:rsidP="00536840">
      <w:pPr>
        <w:jc w:val="both"/>
        <w:rPr>
          <w:rFonts w:ascii="Arial" w:hAnsi="Arial" w:cs="Arial"/>
          <w:sz w:val="24"/>
          <w:szCs w:val="24"/>
        </w:rPr>
      </w:pPr>
      <w: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320040</wp:posOffset>
            </wp:positionV>
            <wp:extent cx="6683375" cy="3876675"/>
            <wp:effectExtent l="0" t="0" r="3175" b="9525"/>
            <wp:wrapSquare wrapText="bothSides"/>
            <wp:docPr id="2" name="Imagen 2" descr="Esquemas, diagramas, gráficos y mapas conceptuales.: Los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s, diagramas, gráficos y mapas conceptuales.: Los Vi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F94" w:rsidRDefault="00623F94" w:rsidP="00623F94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CB276D" w:rsidP="00623F94">
      <w:pPr>
        <w:rPr>
          <w:rFonts w:ascii="Arial" w:hAnsi="Arial" w:cs="Arial"/>
          <w:sz w:val="24"/>
          <w:szCs w:val="24"/>
        </w:rPr>
      </w:pPr>
      <w: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184461</wp:posOffset>
            </wp:positionH>
            <wp:positionV relativeFrom="paragraph">
              <wp:posOffset>176071</wp:posOffset>
            </wp:positionV>
            <wp:extent cx="4766310" cy="6059805"/>
            <wp:effectExtent l="0" t="0" r="0" b="0"/>
            <wp:wrapSquare wrapText="bothSides"/>
            <wp:docPr id="4" name="Imagen 4" descr="Facultad de Ciencias, Universidad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ultad de Ciencias, Universidad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9" t="10528" r="13498" b="11396"/>
                    <a:stretch/>
                  </pic:blipFill>
                  <pic:spPr bwMode="auto">
                    <a:xfrm>
                      <a:off x="0" y="0"/>
                      <a:ext cx="4766310" cy="60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P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rPr>
          <w:rFonts w:ascii="Arial" w:hAnsi="Arial" w:cs="Arial"/>
          <w:sz w:val="24"/>
          <w:szCs w:val="24"/>
        </w:rPr>
      </w:pPr>
    </w:p>
    <w:p w:rsidR="00536840" w:rsidRDefault="00536840" w:rsidP="00623F94">
      <w:pPr>
        <w:rPr>
          <w:rFonts w:ascii="Arial" w:hAnsi="Arial" w:cs="Arial"/>
          <w:sz w:val="24"/>
          <w:szCs w:val="24"/>
        </w:rPr>
      </w:pPr>
    </w:p>
    <w:p w:rsidR="00623F94" w:rsidRDefault="00623F94" w:rsidP="00623F94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P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Default="00536840" w:rsidP="00536840">
      <w:pPr>
        <w:rPr>
          <w:rFonts w:ascii="Arial" w:hAnsi="Arial" w:cs="Arial"/>
          <w:sz w:val="24"/>
          <w:szCs w:val="24"/>
        </w:rPr>
      </w:pPr>
    </w:p>
    <w:p w:rsidR="00536840" w:rsidRDefault="00536840" w:rsidP="00536840">
      <w:pPr>
        <w:ind w:firstLine="708"/>
        <w:rPr>
          <w:rFonts w:ascii="Arial" w:hAnsi="Arial" w:cs="Arial"/>
          <w:sz w:val="24"/>
          <w:szCs w:val="24"/>
        </w:rPr>
      </w:pPr>
    </w:p>
    <w:p w:rsidR="00536840" w:rsidRDefault="00536840" w:rsidP="00536840">
      <w:pPr>
        <w:ind w:firstLine="708"/>
        <w:rPr>
          <w:rFonts w:ascii="Arial" w:hAnsi="Arial" w:cs="Arial"/>
          <w:sz w:val="24"/>
          <w:szCs w:val="24"/>
        </w:rPr>
      </w:pPr>
    </w:p>
    <w:p w:rsidR="00536840" w:rsidRDefault="00536840" w:rsidP="00536840">
      <w:pPr>
        <w:ind w:firstLine="708"/>
        <w:rPr>
          <w:rFonts w:ascii="Arial" w:hAnsi="Arial" w:cs="Arial"/>
          <w:sz w:val="24"/>
          <w:szCs w:val="24"/>
        </w:rPr>
      </w:pPr>
    </w:p>
    <w:p w:rsidR="00536840" w:rsidRPr="00536840" w:rsidRDefault="00CB276D" w:rsidP="00536840">
      <w:pPr>
        <w:ind w:firstLine="708"/>
        <w:rPr>
          <w:rFonts w:ascii="Arial" w:hAnsi="Arial" w:cs="Arial"/>
          <w:sz w:val="24"/>
          <w:szCs w:val="24"/>
        </w:rPr>
      </w:pPr>
      <w:r w:rsidRPr="00623F94">
        <w:rPr>
          <w:rFonts w:ascii="Arial" w:hAnsi="Arial" w:cs="Arial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631703</wp:posOffset>
                </wp:positionH>
                <wp:positionV relativeFrom="paragraph">
                  <wp:posOffset>872733</wp:posOffset>
                </wp:positionV>
                <wp:extent cx="3929380" cy="30149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01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F94" w:rsidRDefault="00623F94" w:rsidP="00623F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Instrucciones para realizar la guía en la plataforma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Puntaje Nacional:</w:t>
                            </w:r>
                          </w:p>
                          <w:p w:rsidR="00623F94" w:rsidRPr="000275E3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Ingresa a tu cuenta en la plaforma de </w:t>
                            </w:r>
                            <w:r w:rsidRPr="000275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puntaje nacional</w:t>
                            </w:r>
                          </w:p>
                          <w:p w:rsidR="00623F94" w:rsidRPr="009C4996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Dirigete a biblioteca</w:t>
                            </w:r>
                          </w:p>
                          <w:p w:rsidR="00623F94" w:rsidRPr="000275E3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la parte superior izquierda verás </w:t>
                            </w:r>
                            <w:r w:rsidRPr="000275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“Evaluación”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 dos opciones (ensayo y curricular) Selecciona el botón </w:t>
                            </w:r>
                            <w:r w:rsidRPr="000275E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curricular.</w:t>
                            </w:r>
                          </w:p>
                          <w:p w:rsidR="00623F94" w:rsidRPr="000275E3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Luego selecciona tu curso (III°medio) y la asignatura (Ciencias para la ciudadanía)</w:t>
                            </w:r>
                          </w:p>
                          <w:p w:rsidR="00623F94" w:rsidRPr="000275E3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Selecciona el eje “Bienestar y Salud”</w:t>
                            </w:r>
                          </w:p>
                          <w:p w:rsidR="00623F94" w:rsidRPr="000275E3" w:rsidRDefault="00623F94" w:rsidP="00623F9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Finalmente selecciona la guía de aprendizaje: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 tipo de coronavirus nos ataca,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descarga la guía y contéstala.</w:t>
                            </w:r>
                          </w:p>
                          <w:p w:rsidR="00623F94" w:rsidRDefault="0062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75pt;margin-top:68.7pt;width:309.4pt;height:23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" stroked="f">
                <v:textbox>
                  <w:txbxContent>
                    <w:p w:rsidR="00623F94" w:rsidRDefault="00623F94" w:rsidP="00623F9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Instrucciones para realizar la guía en la plataforma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Puntaje Nacional:</w:t>
                      </w:r>
                    </w:p>
                    <w:p w:rsidR="00623F94" w:rsidRPr="000275E3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Ingresa a tu cuenta en la plaforma de </w:t>
                      </w:r>
                      <w:r w:rsidRPr="000275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puntaje nacional</w:t>
                      </w:r>
                    </w:p>
                    <w:p w:rsidR="00623F94" w:rsidRPr="009C4996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Dirigete a biblioteca</w:t>
                      </w:r>
                    </w:p>
                    <w:p w:rsidR="00623F94" w:rsidRPr="000275E3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la parte superior izquierda verás </w:t>
                      </w:r>
                      <w:r w:rsidRPr="000275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“Evaluación”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 dos opciones (ensayo y curricular) Selecciona el botón </w:t>
                      </w:r>
                      <w:r w:rsidRPr="000275E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curricular.</w:t>
                      </w:r>
                    </w:p>
                    <w:p w:rsidR="00623F94" w:rsidRPr="000275E3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Luego selecciona tu curso (III°medio) y la asignatura (Ciencias para la ciudadanía)</w:t>
                      </w:r>
                    </w:p>
                    <w:p w:rsidR="00623F94" w:rsidRPr="000275E3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Selecciona el eje “Bienestar y Salud”</w:t>
                      </w:r>
                    </w:p>
                    <w:p w:rsidR="00623F94" w:rsidRPr="000275E3" w:rsidRDefault="00623F94" w:rsidP="00623F9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Finalmente selecciona la guía de aprendizaje: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Un tipo de coronavirus nos ataca,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descarga la guía y contéstala.</w:t>
                      </w:r>
                    </w:p>
                    <w:p w:rsidR="00623F94" w:rsidRDefault="00623F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-519674</wp:posOffset>
                </wp:positionH>
                <wp:positionV relativeFrom="paragraph">
                  <wp:posOffset>140119</wp:posOffset>
                </wp:positionV>
                <wp:extent cx="6251121" cy="4920343"/>
                <wp:effectExtent l="19050" t="0" r="35560" b="775970"/>
                <wp:wrapNone/>
                <wp:docPr id="3" name="Bocadillo nube: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121" cy="4920343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F94" w:rsidRDefault="00623F94" w:rsidP="00623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3" o:spid="_x0000_s1027" type="#_x0000_t106" style="position:absolute;left:0;text-align:left;margin-left:-40.9pt;margin-top:11.05pt;width:492.2pt;height:3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" adj="6300,24300" fillcolor="white [3201]" strokecolor="#ffc000 [3207]" strokeweight="1pt">
                <v:stroke joinstyle="miter"/>
                <v:textbox>
                  <w:txbxContent>
                    <w:p w:rsidR="00623F94" w:rsidRDefault="00623F94" w:rsidP="00623F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36840" w:rsidRPr="0053684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D6" w:rsidRDefault="00650CD6" w:rsidP="00D40CEC">
      <w:pPr>
        <w:spacing w:after="0" w:line="240" w:lineRule="auto"/>
      </w:pPr>
      <w:r>
        <w:separator/>
      </w:r>
    </w:p>
  </w:endnote>
  <w:endnote w:type="continuationSeparator" w:id="0">
    <w:p w:rsidR="00650CD6" w:rsidRDefault="00650CD6" w:rsidP="00D4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D6" w:rsidRDefault="00650CD6" w:rsidP="00D40CEC">
      <w:pPr>
        <w:spacing w:after="0" w:line="240" w:lineRule="auto"/>
      </w:pPr>
      <w:r>
        <w:separator/>
      </w:r>
    </w:p>
  </w:footnote>
  <w:footnote w:type="continuationSeparator" w:id="0">
    <w:p w:rsidR="00650CD6" w:rsidRDefault="00650CD6" w:rsidP="00D4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CEC" w:rsidRDefault="00D40CEC" w:rsidP="00D40CEC">
    <w:pPr>
      <w:pStyle w:val="Encabezado"/>
      <w:rPr>
        <w:rFonts w:ascii="Arial" w:hAnsi="Arial" w:cs="Arial"/>
        <w:sz w:val="20"/>
        <w:szCs w:val="20"/>
      </w:rPr>
    </w:pPr>
    <w:r>
      <w:drawing>
        <wp:anchor distT="0" distB="0" distL="114300" distR="114300" simplePos="0" relativeHeight="251659264" behindDoc="0" locked="0" layoutInCell="1" allowOverlap="1" wp14:anchorId="01FE4732" wp14:editId="12FDF60D">
          <wp:simplePos x="0" y="0"/>
          <wp:positionH relativeFrom="column">
            <wp:posOffset>-765810</wp:posOffset>
          </wp:positionH>
          <wp:positionV relativeFrom="paragraph">
            <wp:posOffset>-249555</wp:posOffset>
          </wp:positionV>
          <wp:extent cx="438150" cy="56832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Colegio Santa María de Maipú</w:t>
    </w:r>
  </w:p>
  <w:p w:rsidR="00D40CEC" w:rsidRDefault="00D40CEC" w:rsidP="00D40CEC">
    <w:pPr>
      <w:pStyle w:val="Encabezado"/>
    </w:pPr>
    <w:r>
      <w:rPr>
        <w:rFonts w:ascii="Arial" w:hAnsi="Arial" w:cs="Arial"/>
        <w:sz w:val="20"/>
        <w:szCs w:val="20"/>
      </w:rPr>
      <w:t>Departamento de Ciencias</w:t>
    </w:r>
  </w:p>
  <w:p w:rsidR="00D40CEC" w:rsidRDefault="00D40C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1E1"/>
    <w:multiLevelType w:val="hybridMultilevel"/>
    <w:tmpl w:val="A1B8A20C"/>
    <w:lvl w:ilvl="0" w:tplc="A1EEC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FAD"/>
    <w:multiLevelType w:val="hybridMultilevel"/>
    <w:tmpl w:val="3CA4B4E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47E44"/>
    <w:multiLevelType w:val="hybridMultilevel"/>
    <w:tmpl w:val="E0D4ADBC"/>
    <w:lvl w:ilvl="0" w:tplc="6052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E37"/>
    <w:multiLevelType w:val="hybridMultilevel"/>
    <w:tmpl w:val="BB7ABD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4F6089"/>
    <w:multiLevelType w:val="hybridMultilevel"/>
    <w:tmpl w:val="9C1C51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3145"/>
    <w:multiLevelType w:val="hybridMultilevel"/>
    <w:tmpl w:val="B030B82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C609B2"/>
    <w:multiLevelType w:val="hybridMultilevel"/>
    <w:tmpl w:val="3EDA9104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634399"/>
    <w:multiLevelType w:val="hybridMultilevel"/>
    <w:tmpl w:val="A5FEAE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14DCC"/>
    <w:multiLevelType w:val="hybridMultilevel"/>
    <w:tmpl w:val="C756E30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F17E7F"/>
    <w:multiLevelType w:val="hybridMultilevel"/>
    <w:tmpl w:val="50787512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A026ED"/>
    <w:multiLevelType w:val="hybridMultilevel"/>
    <w:tmpl w:val="0F44FD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EC"/>
    <w:rsid w:val="000275E3"/>
    <w:rsid w:val="000B5F84"/>
    <w:rsid w:val="001647EF"/>
    <w:rsid w:val="00482ADE"/>
    <w:rsid w:val="00536840"/>
    <w:rsid w:val="00623F94"/>
    <w:rsid w:val="00650CD6"/>
    <w:rsid w:val="006873D4"/>
    <w:rsid w:val="00960E1D"/>
    <w:rsid w:val="009B18FA"/>
    <w:rsid w:val="009C4996"/>
    <w:rsid w:val="009E733E"/>
    <w:rsid w:val="009E7E7C"/>
    <w:rsid w:val="00A23D1C"/>
    <w:rsid w:val="00B537DE"/>
    <w:rsid w:val="00BB6EA7"/>
    <w:rsid w:val="00C95A48"/>
    <w:rsid w:val="00CB276D"/>
    <w:rsid w:val="00D40CEC"/>
    <w:rsid w:val="00E70393"/>
    <w:rsid w:val="00E92CDA"/>
    <w:rsid w:val="00F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98AE1"/>
  <w15:chartTrackingRefBased/>
  <w15:docId w15:val="{D951CD4D-4C1B-4A52-9CE3-49D79AB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E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CEC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40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CEC"/>
    <w:rPr>
      <w:noProof/>
    </w:rPr>
  </w:style>
  <w:style w:type="table" w:styleId="Tablaconcuadrcula">
    <w:name w:val="Table Grid"/>
    <w:basedOn w:val="Tablanormal"/>
    <w:uiPriority w:val="39"/>
    <w:rsid w:val="00D4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Pauli *</cp:lastModifiedBy>
  <cp:revision>5</cp:revision>
  <dcterms:created xsi:type="dcterms:W3CDTF">2020-03-30T13:31:00Z</dcterms:created>
  <dcterms:modified xsi:type="dcterms:W3CDTF">2020-04-05T20:38:00Z</dcterms:modified>
</cp:coreProperties>
</file>