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2302F" w14:textId="77777777" w:rsidR="00391F91" w:rsidRDefault="00391F91" w:rsidP="00391F91">
      <w:pPr>
        <w:spacing w:after="0" w:line="240" w:lineRule="auto"/>
        <w:jc w:val="center"/>
        <w:rPr>
          <w:szCs w:val="24"/>
          <w:u w:val="single"/>
        </w:rPr>
      </w:pPr>
    </w:p>
    <w:p w14:paraId="788F8251" w14:textId="6FA05A7E" w:rsidR="00391F91" w:rsidRPr="00AF016B" w:rsidRDefault="00E70EAC" w:rsidP="00391F91">
      <w:pPr>
        <w:spacing w:after="0" w:line="240" w:lineRule="auto"/>
        <w:jc w:val="center"/>
        <w:rPr>
          <w:szCs w:val="24"/>
          <w:u w:val="single"/>
        </w:rPr>
      </w:pPr>
      <w:r>
        <w:rPr>
          <w:szCs w:val="24"/>
          <w:u w:val="single"/>
        </w:rPr>
        <w:t>GUÍA DE AUTO-APRENDIZAJE N°10</w:t>
      </w:r>
    </w:p>
    <w:p w14:paraId="34875862" w14:textId="77777777" w:rsidR="00391F91" w:rsidRPr="00AF016B" w:rsidRDefault="00391F91" w:rsidP="00391F91">
      <w:pPr>
        <w:spacing w:after="0" w:line="240" w:lineRule="auto"/>
        <w:jc w:val="center"/>
        <w:rPr>
          <w:szCs w:val="24"/>
          <w:u w:val="single"/>
        </w:rPr>
      </w:pPr>
      <w:r w:rsidRPr="00AF016B">
        <w:rPr>
          <w:szCs w:val="24"/>
          <w:u w:val="single"/>
        </w:rPr>
        <w:t>HISTORIA, GEOGRAFÍA Y CS SOCIALES</w:t>
      </w:r>
    </w:p>
    <w:p w14:paraId="4756844A" w14:textId="77777777" w:rsidR="00391F91" w:rsidRPr="00AF016B" w:rsidRDefault="00391F91" w:rsidP="00391F91">
      <w:pPr>
        <w:spacing w:after="0" w:line="240" w:lineRule="auto"/>
        <w:ind w:left="142"/>
        <w:jc w:val="center"/>
        <w:rPr>
          <w:sz w:val="24"/>
          <w:szCs w:val="24"/>
          <w:u w:val="single"/>
        </w:rPr>
      </w:pPr>
      <w:r>
        <w:rPr>
          <w:sz w:val="24"/>
          <w:szCs w:val="24"/>
          <w:u w:val="single"/>
        </w:rPr>
        <w:t>IV</w:t>
      </w:r>
      <w:r w:rsidRPr="00AF016B">
        <w:rPr>
          <w:sz w:val="24"/>
          <w:szCs w:val="24"/>
          <w:u w:val="single"/>
        </w:rPr>
        <w:t>ºMedio</w:t>
      </w:r>
    </w:p>
    <w:p w14:paraId="5D1DD8CF" w14:textId="77777777" w:rsidR="00391F91" w:rsidRDefault="00391F91" w:rsidP="00391F91">
      <w:pPr>
        <w:pStyle w:val="Sinespaciado"/>
        <w:jc w:val="center"/>
        <w:rPr>
          <w:rFonts w:ascii="Times New Roman" w:hAnsi="Times New Roman"/>
          <w:sz w:val="24"/>
          <w:szCs w:val="24"/>
        </w:rPr>
      </w:pPr>
    </w:p>
    <w:p w14:paraId="5D135371" w14:textId="77777777" w:rsidR="00391F91" w:rsidRPr="00286190" w:rsidRDefault="00391F91" w:rsidP="00391F91">
      <w:pPr>
        <w:jc w:val="both"/>
        <w:rPr>
          <w:rFonts w:ascii="Times New Roman" w:hAnsi="Times New Roman"/>
          <w:b/>
        </w:rPr>
      </w:pPr>
      <w:r w:rsidRPr="00286190">
        <w:rPr>
          <w:rFonts w:ascii="Times New Roman" w:hAnsi="Times New Roman"/>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391F91" w14:paraId="15BCA0F6" w14:textId="77777777" w:rsidTr="00463813">
        <w:trPr>
          <w:trHeight w:val="1005"/>
        </w:trPr>
        <w:tc>
          <w:tcPr>
            <w:tcW w:w="9073" w:type="dxa"/>
          </w:tcPr>
          <w:p w14:paraId="6882D28A" w14:textId="4D052736" w:rsidR="001E180D" w:rsidRPr="001E180D" w:rsidRDefault="00391F91" w:rsidP="00463813">
            <w:pPr>
              <w:jc w:val="both"/>
              <w:rPr>
                <w:rFonts w:ascii="Times New Roman" w:eastAsia="Arial Narrow" w:hAnsi="Times New Roman"/>
                <w:sz w:val="24"/>
                <w:szCs w:val="24"/>
              </w:rPr>
            </w:pPr>
            <w:r w:rsidRPr="00062C8E">
              <w:rPr>
                <w:rFonts w:ascii="Times New Roman" w:hAnsi="Times New Roman"/>
                <w:bCs/>
                <w:sz w:val="24"/>
                <w:szCs w:val="24"/>
              </w:rPr>
              <w:t xml:space="preserve">OA: </w:t>
            </w:r>
            <w:r w:rsidR="00E70EAC" w:rsidRPr="00E70EAC">
              <w:rPr>
                <w:rFonts w:ascii="Times New Roman" w:hAnsi="Times New Roman"/>
                <w:bCs/>
                <w:sz w:val="24"/>
                <w:szCs w:val="24"/>
              </w:rPr>
              <w:t>Reconocer distintas formas de participación de la comunidad (a nivel nacional, regional y comunal, en organizaciones no gubernamentales y con distintos fines)</w:t>
            </w:r>
            <w:r w:rsidR="00E70EAC">
              <w:rPr>
                <w:rFonts w:ascii="Times New Roman" w:hAnsi="Times New Roman"/>
                <w:bCs/>
                <w:sz w:val="24"/>
                <w:szCs w:val="24"/>
              </w:rPr>
              <w:t>.</w:t>
            </w:r>
          </w:p>
          <w:p w14:paraId="0A458152" w14:textId="4A5B8E9A" w:rsidR="00A468F9" w:rsidRDefault="00391F91" w:rsidP="00463813">
            <w:pPr>
              <w:jc w:val="both"/>
              <w:rPr>
                <w:rFonts w:ascii="Times New Roman" w:hAnsi="Times New Roman"/>
                <w:bCs/>
                <w:sz w:val="24"/>
                <w:szCs w:val="32"/>
              </w:rPr>
            </w:pPr>
            <w:r>
              <w:rPr>
                <w:rFonts w:ascii="Times New Roman" w:hAnsi="Times New Roman"/>
                <w:bCs/>
                <w:sz w:val="24"/>
                <w:szCs w:val="32"/>
              </w:rPr>
              <w:t xml:space="preserve">Link del vídeo en el canal de youtube de Historia: </w:t>
            </w:r>
          </w:p>
          <w:bookmarkStart w:id="0" w:name="_GoBack"/>
          <w:bookmarkEnd w:id="0"/>
          <w:p w14:paraId="557F022B" w14:textId="04830DEE" w:rsidR="00BD3DB0" w:rsidRDefault="00BD3DB0" w:rsidP="00BD3DB0">
            <w:pPr>
              <w:rPr>
                <w:rFonts w:ascii="Times New Roman" w:eastAsia="Times New Roman" w:hAnsi="Times New Roman"/>
                <w:sz w:val="24"/>
                <w:szCs w:val="24"/>
                <w:lang w:val="es-ES_tradnl" w:eastAsia="es-ES_tradnl"/>
              </w:rPr>
            </w:pPr>
            <w:r>
              <w:rPr>
                <w:rFonts w:eastAsia="Times New Roman"/>
              </w:rPr>
              <w:fldChar w:fldCharType="begin"/>
            </w:r>
            <w:r>
              <w:rPr>
                <w:rFonts w:eastAsia="Times New Roman"/>
              </w:rPr>
              <w:instrText xml:space="preserve"> HYPERLINK "https://www.youtube.com/watch?v=148tAHTtFUk&amp;feature=youtu.be" \t "_blank" </w:instrText>
            </w:r>
            <w:r>
              <w:rPr>
                <w:rFonts w:eastAsia="Times New Roman"/>
              </w:rPr>
            </w:r>
            <w:r>
              <w:rPr>
                <w:rFonts w:eastAsia="Times New Roman"/>
              </w:rPr>
              <w:fldChar w:fldCharType="separate"/>
            </w:r>
            <w:r>
              <w:rPr>
                <w:rStyle w:val="Hipervnculo"/>
                <w:rFonts w:ascii="Arial" w:eastAsia="Times New Roman" w:hAnsi="Arial" w:cs="Arial"/>
                <w:color w:val="1155CC"/>
                <w:shd w:val="clear" w:color="auto" w:fill="FFFFFF"/>
              </w:rPr>
              <w:t>h</w:t>
            </w:r>
            <w:r>
              <w:rPr>
                <w:rStyle w:val="Hipervnculo"/>
                <w:rFonts w:ascii="Arial" w:eastAsia="Times New Roman" w:hAnsi="Arial" w:cs="Arial"/>
                <w:color w:val="1155CC"/>
                <w:shd w:val="clear" w:color="auto" w:fill="FFFFFF"/>
              </w:rPr>
              <w:t>t</w:t>
            </w:r>
            <w:r>
              <w:rPr>
                <w:rStyle w:val="Hipervnculo"/>
                <w:rFonts w:ascii="Arial" w:eastAsia="Times New Roman" w:hAnsi="Arial" w:cs="Arial"/>
                <w:color w:val="1155CC"/>
                <w:shd w:val="clear" w:color="auto" w:fill="FFFFFF"/>
              </w:rPr>
              <w:t>tps://www.youtube.com/watch?v=148tAHTtFUk&amp;feature=youtu.be</w:t>
            </w:r>
            <w:r>
              <w:rPr>
                <w:rFonts w:eastAsia="Times New Roman"/>
              </w:rPr>
              <w:fldChar w:fldCharType="end"/>
            </w:r>
          </w:p>
          <w:p w14:paraId="53C21848" w14:textId="77777777" w:rsidR="00BD3DB0" w:rsidRDefault="00BD3DB0" w:rsidP="00463813">
            <w:pPr>
              <w:jc w:val="both"/>
              <w:rPr>
                <w:rFonts w:ascii="Times New Roman" w:hAnsi="Times New Roman"/>
                <w:bCs/>
                <w:sz w:val="24"/>
                <w:szCs w:val="32"/>
              </w:rPr>
            </w:pPr>
          </w:p>
          <w:p w14:paraId="7D3B0226" w14:textId="77777777" w:rsidR="00391F91" w:rsidRDefault="00391F91" w:rsidP="00463813">
            <w:pPr>
              <w:jc w:val="both"/>
              <w:rPr>
                <w:rFonts w:ascii="Times New Roman" w:hAnsi="Times New Roman"/>
                <w:bCs/>
                <w:sz w:val="24"/>
                <w:szCs w:val="32"/>
              </w:rPr>
            </w:pPr>
            <w:r>
              <w:rPr>
                <w:rFonts w:ascii="Times New Roman" w:hAnsi="Times New Roman"/>
                <w:bCs/>
                <w:sz w:val="24"/>
                <w:szCs w:val="32"/>
              </w:rPr>
              <w:t xml:space="preserve">En caso de dudas recuerda enviarme un mail a la siguiente dirección: </w:t>
            </w:r>
            <w:hyperlink r:id="rId7" w:history="1">
              <w:r w:rsidRPr="00DD58B4">
                <w:rPr>
                  <w:rStyle w:val="Hipervnculo"/>
                  <w:rFonts w:ascii="Times New Roman" w:hAnsi="Times New Roman"/>
                  <w:bCs/>
                  <w:sz w:val="24"/>
                  <w:szCs w:val="32"/>
                </w:rPr>
                <w:t>historia.iv.smm@gmail.com</w:t>
              </w:r>
            </w:hyperlink>
          </w:p>
          <w:p w14:paraId="5BCE55C0" w14:textId="77777777" w:rsidR="00391F91" w:rsidRPr="00286190" w:rsidRDefault="00391F91" w:rsidP="00463813">
            <w:pPr>
              <w:jc w:val="both"/>
              <w:rPr>
                <w:rFonts w:ascii="Times New Roman" w:hAnsi="Times New Roman"/>
                <w:b/>
                <w:bCs/>
              </w:rPr>
            </w:pPr>
            <w:r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Pr>
                <w:rFonts w:ascii="MS Mincho" w:eastAsia="MS Mincho" w:hAnsi="MS Mincho" w:cs="MS Mincho"/>
                <w:color w:val="000000"/>
                <w:sz w:val="24"/>
                <w:szCs w:val="24"/>
                <w:lang w:val="es-ES_tradnl"/>
              </w:rPr>
              <w:t>.</w:t>
            </w:r>
          </w:p>
        </w:tc>
      </w:tr>
    </w:tbl>
    <w:p w14:paraId="5206A40B" w14:textId="77777777" w:rsidR="00346E43" w:rsidRPr="005E1C19" w:rsidRDefault="00346E43" w:rsidP="00391F91">
      <w:pPr>
        <w:spacing w:after="0" w:line="240" w:lineRule="auto"/>
        <w:rPr>
          <w:rFonts w:ascii="Times New Roman" w:hAnsi="Times New Roman"/>
          <w:b/>
          <w:sz w:val="24"/>
          <w:szCs w:val="24"/>
        </w:rPr>
      </w:pPr>
    </w:p>
    <w:p w14:paraId="479BCBA5" w14:textId="3EE0539B" w:rsidR="00E70EAC" w:rsidRPr="00A80CB2" w:rsidRDefault="00E70EAC" w:rsidP="00A80CB2">
      <w:pPr>
        <w:spacing w:after="0" w:line="240" w:lineRule="auto"/>
        <w:jc w:val="both"/>
        <w:rPr>
          <w:rFonts w:ascii="Times New Roman" w:hAnsi="Times New Roman"/>
          <w:b/>
          <w:sz w:val="24"/>
          <w:szCs w:val="24"/>
        </w:rPr>
      </w:pPr>
      <w:r w:rsidRPr="00A80CB2">
        <w:rPr>
          <w:rFonts w:ascii="Times New Roman" w:hAnsi="Times New Roman"/>
          <w:b/>
          <w:sz w:val="24"/>
          <w:szCs w:val="24"/>
        </w:rPr>
        <w:t>I. Selección múltiple.</w:t>
      </w:r>
    </w:p>
    <w:p w14:paraId="09456678" w14:textId="77777777" w:rsidR="005E1C19" w:rsidRPr="00A80CB2" w:rsidRDefault="005E1C19" w:rsidP="00A80CB2">
      <w:pPr>
        <w:spacing w:after="0" w:line="240" w:lineRule="auto"/>
        <w:jc w:val="both"/>
        <w:rPr>
          <w:rFonts w:ascii="Times New Roman" w:hAnsi="Times New Roman"/>
          <w:sz w:val="24"/>
          <w:szCs w:val="24"/>
        </w:rPr>
      </w:pPr>
    </w:p>
    <w:p w14:paraId="4678AE89" w14:textId="73DC8109" w:rsidR="005E1C19" w:rsidRPr="00A80CB2" w:rsidRDefault="005E1C19" w:rsidP="00A80CB2">
      <w:pPr>
        <w:spacing w:after="0" w:line="240" w:lineRule="auto"/>
        <w:jc w:val="both"/>
        <w:rPr>
          <w:rFonts w:ascii="Times New Roman" w:hAnsi="Times New Roman"/>
          <w:sz w:val="24"/>
          <w:szCs w:val="24"/>
        </w:rPr>
      </w:pPr>
      <w:r w:rsidRPr="00A80CB2">
        <w:rPr>
          <w:rFonts w:ascii="Times New Roman" w:hAnsi="Times New Roman"/>
          <w:sz w:val="24"/>
          <w:szCs w:val="24"/>
        </w:rPr>
        <w:t>Instrucción: marca/destaca la respuesta correcta.</w:t>
      </w:r>
    </w:p>
    <w:p w14:paraId="0F5B9119" w14:textId="77777777" w:rsidR="00E70EAC" w:rsidRPr="00A80CB2" w:rsidRDefault="00E70EAC" w:rsidP="00A80CB2">
      <w:pPr>
        <w:pStyle w:val="Prrafodelista"/>
        <w:spacing w:after="160" w:line="259" w:lineRule="auto"/>
        <w:ind w:left="0"/>
        <w:jc w:val="both"/>
        <w:rPr>
          <w:rFonts w:ascii="Times New Roman" w:hAnsi="Times New Roman"/>
          <w:sz w:val="24"/>
          <w:szCs w:val="24"/>
        </w:rPr>
      </w:pPr>
    </w:p>
    <w:p w14:paraId="3EC9DF8D" w14:textId="1D35558C" w:rsidR="00E70EAC" w:rsidRPr="00A80CB2" w:rsidRDefault="00E70EAC" w:rsidP="00A80CB2">
      <w:pPr>
        <w:pStyle w:val="Prrafodelista"/>
        <w:spacing w:after="160" w:line="259" w:lineRule="auto"/>
        <w:ind w:left="0"/>
        <w:jc w:val="both"/>
        <w:rPr>
          <w:rFonts w:ascii="Times New Roman" w:hAnsi="Times New Roman"/>
          <w:sz w:val="24"/>
          <w:szCs w:val="24"/>
          <w:lang w:val="es-ES_tradnl"/>
        </w:rPr>
      </w:pPr>
      <w:r w:rsidRPr="00A80CB2">
        <w:rPr>
          <w:rFonts w:ascii="Times New Roman" w:hAnsi="Times New Roman"/>
          <w:sz w:val="24"/>
          <w:szCs w:val="24"/>
        </w:rPr>
        <w:t>1. Con el objeto de ampliar los canales de representación y participación política para complementar el sistema de partidos políticos, existen otros tipos de organizaciones que contribuyen al desarrollo de la cultura democrática y política</w:t>
      </w:r>
      <w:r w:rsidRPr="00A80CB2">
        <w:rPr>
          <w:rFonts w:ascii="Times New Roman" w:hAnsi="Times New Roman"/>
          <w:sz w:val="24"/>
          <w:szCs w:val="24"/>
          <w:lang w:val="es-ES_tradnl"/>
        </w:rPr>
        <w:t>, ¿cuál de las siguientes afirmaciones caracteriza una Organización no Gubernamental?</w:t>
      </w:r>
    </w:p>
    <w:p w14:paraId="081B4D98" w14:textId="77777777" w:rsidR="00E70EAC" w:rsidRPr="00A80CB2" w:rsidRDefault="00E70EAC" w:rsidP="00A80CB2">
      <w:pPr>
        <w:spacing w:after="160" w:line="259" w:lineRule="auto"/>
        <w:jc w:val="both"/>
        <w:rPr>
          <w:rFonts w:ascii="Times New Roman" w:hAnsi="Times New Roman"/>
          <w:sz w:val="24"/>
          <w:szCs w:val="24"/>
        </w:rPr>
      </w:pPr>
      <w:r w:rsidRPr="00A80CB2">
        <w:rPr>
          <w:rFonts w:ascii="Times New Roman" w:hAnsi="Times New Roman"/>
          <w:sz w:val="24"/>
          <w:szCs w:val="24"/>
          <w:lang w:val="es-ES_tradnl"/>
        </w:rPr>
        <w:t>A. Tienen como objetivo el desarrollo de políticas de gobierno.</w:t>
      </w:r>
    </w:p>
    <w:p w14:paraId="3B6A03A8" w14:textId="32E54B8B" w:rsidR="00E70EAC" w:rsidRPr="00A80CB2" w:rsidRDefault="00E70EAC" w:rsidP="00A80CB2">
      <w:pPr>
        <w:spacing w:after="160" w:line="259" w:lineRule="auto"/>
        <w:jc w:val="both"/>
        <w:rPr>
          <w:rFonts w:ascii="Times New Roman" w:hAnsi="Times New Roman"/>
          <w:sz w:val="24"/>
          <w:szCs w:val="24"/>
        </w:rPr>
      </w:pPr>
      <w:r w:rsidRPr="00A80CB2">
        <w:rPr>
          <w:rFonts w:ascii="Times New Roman" w:hAnsi="Times New Roman"/>
          <w:sz w:val="24"/>
          <w:szCs w:val="24"/>
        </w:rPr>
        <w:t xml:space="preserve">B. </w:t>
      </w:r>
      <w:r w:rsidRPr="00A80CB2">
        <w:rPr>
          <w:rFonts w:ascii="Times New Roman" w:hAnsi="Times New Roman"/>
          <w:sz w:val="24"/>
          <w:szCs w:val="24"/>
          <w:lang w:val="es-ES_tradnl"/>
        </w:rPr>
        <w:t>Se desarrollan según la tendencia política de turno en el gobierno.</w:t>
      </w:r>
    </w:p>
    <w:p w14:paraId="6D1B1181" w14:textId="218FF2E2" w:rsidR="00E70EAC" w:rsidRPr="00A80CB2" w:rsidRDefault="00E70EAC" w:rsidP="00A80CB2">
      <w:pPr>
        <w:spacing w:after="160" w:line="259" w:lineRule="auto"/>
        <w:jc w:val="both"/>
        <w:rPr>
          <w:rFonts w:ascii="Times New Roman" w:hAnsi="Times New Roman"/>
          <w:sz w:val="24"/>
          <w:szCs w:val="24"/>
        </w:rPr>
      </w:pPr>
      <w:r w:rsidRPr="00A80CB2">
        <w:rPr>
          <w:rFonts w:ascii="Times New Roman" w:hAnsi="Times New Roman"/>
          <w:sz w:val="24"/>
          <w:szCs w:val="24"/>
          <w:lang w:val="es-ES_tradnl"/>
        </w:rPr>
        <w:t>C. Se encargan de solucionar conflictos fronterizos.</w:t>
      </w:r>
    </w:p>
    <w:p w14:paraId="427B7B06" w14:textId="09593D4A" w:rsidR="00E70EAC" w:rsidRPr="00A80CB2" w:rsidRDefault="00E70EAC" w:rsidP="00A80CB2">
      <w:pPr>
        <w:spacing w:after="160" w:line="259" w:lineRule="auto"/>
        <w:jc w:val="both"/>
        <w:rPr>
          <w:rFonts w:ascii="Times New Roman" w:hAnsi="Times New Roman"/>
          <w:sz w:val="24"/>
          <w:szCs w:val="24"/>
          <w:lang w:val="es-ES_tradnl"/>
        </w:rPr>
      </w:pPr>
      <w:r w:rsidRPr="00A80CB2">
        <w:rPr>
          <w:rFonts w:ascii="Times New Roman" w:hAnsi="Times New Roman"/>
          <w:sz w:val="24"/>
          <w:szCs w:val="24"/>
          <w:lang w:val="es-ES_tradnl"/>
        </w:rPr>
        <w:t>D. Tiene un carácter voluntario, asociativo, no lucrativo.</w:t>
      </w:r>
    </w:p>
    <w:p w14:paraId="162B6415" w14:textId="3F90ED37" w:rsidR="00E70EAC" w:rsidRPr="00A80CB2" w:rsidRDefault="00E70EAC" w:rsidP="00A80CB2">
      <w:pPr>
        <w:spacing w:after="160" w:line="259" w:lineRule="auto"/>
        <w:jc w:val="both"/>
        <w:rPr>
          <w:rFonts w:ascii="Times New Roman" w:hAnsi="Times New Roman"/>
          <w:sz w:val="24"/>
          <w:szCs w:val="24"/>
        </w:rPr>
      </w:pPr>
      <w:r w:rsidRPr="00A80CB2">
        <w:rPr>
          <w:rFonts w:ascii="Times New Roman" w:hAnsi="Times New Roman"/>
          <w:sz w:val="24"/>
          <w:szCs w:val="24"/>
        </w:rPr>
        <w:t>E. Son mecanismos de control público del Estado de Derecho.</w:t>
      </w:r>
    </w:p>
    <w:p w14:paraId="41F6095B" w14:textId="317134E8" w:rsidR="00E70EAC" w:rsidRPr="00A80CB2" w:rsidRDefault="00E70EAC" w:rsidP="00A80CB2">
      <w:pPr>
        <w:jc w:val="both"/>
        <w:rPr>
          <w:rFonts w:ascii="Times New Roman" w:hAnsi="Times New Roman"/>
          <w:sz w:val="24"/>
          <w:szCs w:val="24"/>
        </w:rPr>
      </w:pPr>
      <w:r w:rsidRPr="00A80CB2">
        <w:rPr>
          <w:rFonts w:ascii="Times New Roman" w:hAnsi="Times New Roman"/>
          <w:sz w:val="24"/>
          <w:szCs w:val="24"/>
        </w:rPr>
        <w:t>2. Hoy en día, entre las múltiples formas de participación social destacan las Organizaciones no Gubernamentales (ONG), las que cada vez ganan más espacio en la realidad nacional. ¿Qué objetivo persiguen estas instituciones?</w:t>
      </w:r>
    </w:p>
    <w:p w14:paraId="77033ADE" w14:textId="77777777" w:rsidR="00E70EAC" w:rsidRPr="00A80CB2" w:rsidRDefault="00E70EAC" w:rsidP="00A80CB2">
      <w:pPr>
        <w:spacing w:after="160" w:line="259" w:lineRule="auto"/>
        <w:jc w:val="both"/>
        <w:rPr>
          <w:rFonts w:ascii="Times New Roman" w:hAnsi="Times New Roman"/>
          <w:sz w:val="24"/>
          <w:szCs w:val="24"/>
        </w:rPr>
      </w:pPr>
      <w:r w:rsidRPr="00A80CB2">
        <w:rPr>
          <w:rFonts w:ascii="Times New Roman" w:hAnsi="Times New Roman"/>
          <w:sz w:val="24"/>
          <w:szCs w:val="24"/>
        </w:rPr>
        <w:t>A. Su participación directa en las decisiones del Gobierno.</w:t>
      </w:r>
    </w:p>
    <w:p w14:paraId="7B0ACBB3" w14:textId="77777777" w:rsidR="00E70EAC" w:rsidRPr="00A80CB2" w:rsidRDefault="00E70EAC" w:rsidP="00A80CB2">
      <w:pPr>
        <w:spacing w:after="160" w:line="259" w:lineRule="auto"/>
        <w:jc w:val="both"/>
        <w:rPr>
          <w:rFonts w:ascii="Times New Roman" w:hAnsi="Times New Roman"/>
          <w:sz w:val="24"/>
          <w:szCs w:val="24"/>
        </w:rPr>
      </w:pPr>
      <w:r w:rsidRPr="00A80CB2">
        <w:rPr>
          <w:rFonts w:ascii="Times New Roman" w:hAnsi="Times New Roman"/>
          <w:sz w:val="24"/>
          <w:szCs w:val="24"/>
        </w:rPr>
        <w:t>B. Las capacitaciones que realizan en las empresas para mejorar las prácticas laborales.</w:t>
      </w:r>
    </w:p>
    <w:p w14:paraId="77BB33F3" w14:textId="77777777" w:rsidR="00E70EAC" w:rsidRPr="00A80CB2" w:rsidRDefault="00E70EAC" w:rsidP="00A80CB2">
      <w:pPr>
        <w:spacing w:after="160" w:line="259" w:lineRule="auto"/>
        <w:jc w:val="both"/>
        <w:rPr>
          <w:rFonts w:ascii="Times New Roman" w:hAnsi="Times New Roman"/>
          <w:sz w:val="24"/>
          <w:szCs w:val="24"/>
        </w:rPr>
      </w:pPr>
      <w:r w:rsidRPr="00A80CB2">
        <w:rPr>
          <w:rFonts w:ascii="Times New Roman" w:hAnsi="Times New Roman"/>
          <w:sz w:val="24"/>
          <w:szCs w:val="24"/>
        </w:rPr>
        <w:t>C. La creación de instancias que permitan colaborar en el bienestar social de manera asociativa.</w:t>
      </w:r>
    </w:p>
    <w:p w14:paraId="741F561B" w14:textId="77777777" w:rsidR="00E70EAC" w:rsidRPr="00A80CB2" w:rsidRDefault="00E70EAC" w:rsidP="00A80CB2">
      <w:pPr>
        <w:spacing w:after="160" w:line="259" w:lineRule="auto"/>
        <w:jc w:val="both"/>
        <w:rPr>
          <w:rFonts w:ascii="Times New Roman" w:hAnsi="Times New Roman"/>
          <w:sz w:val="24"/>
          <w:szCs w:val="24"/>
        </w:rPr>
      </w:pPr>
      <w:r w:rsidRPr="00A80CB2">
        <w:rPr>
          <w:rFonts w:ascii="Times New Roman" w:hAnsi="Times New Roman"/>
          <w:sz w:val="24"/>
          <w:szCs w:val="24"/>
        </w:rPr>
        <w:lastRenderedPageBreak/>
        <w:t>D. Pertenecer al país en donde ejercen su campo de acción, ya que son contextualizadas territorialmente.</w:t>
      </w:r>
    </w:p>
    <w:p w14:paraId="42ADB63F" w14:textId="2B9CD45E" w:rsidR="00E70EAC" w:rsidRPr="00A80CB2" w:rsidRDefault="00E70EAC" w:rsidP="00A80CB2">
      <w:pPr>
        <w:spacing w:after="160" w:line="259" w:lineRule="auto"/>
        <w:jc w:val="both"/>
        <w:rPr>
          <w:rFonts w:ascii="Times New Roman" w:hAnsi="Times New Roman"/>
          <w:sz w:val="24"/>
          <w:szCs w:val="24"/>
        </w:rPr>
      </w:pPr>
      <w:r w:rsidRPr="00A80CB2">
        <w:rPr>
          <w:rFonts w:ascii="Times New Roman" w:hAnsi="Times New Roman"/>
          <w:sz w:val="24"/>
          <w:szCs w:val="24"/>
        </w:rPr>
        <w:t>E. La inversión de sus ganancias en múltiples emprendimientos para el</w:t>
      </w:r>
      <w:r w:rsidR="00A80CB2" w:rsidRPr="00A80CB2">
        <w:rPr>
          <w:rFonts w:ascii="Times New Roman" w:hAnsi="Times New Roman"/>
          <w:sz w:val="24"/>
          <w:szCs w:val="24"/>
        </w:rPr>
        <w:t xml:space="preserve"> desarrollo de la microempresa.</w:t>
      </w:r>
    </w:p>
    <w:p w14:paraId="3A8BD6D7" w14:textId="74198DB3" w:rsidR="00A80CB2" w:rsidRPr="00A80CB2" w:rsidRDefault="00A80CB2" w:rsidP="00A80CB2">
      <w:pPr>
        <w:pStyle w:val="Sinespaciado"/>
        <w:jc w:val="both"/>
        <w:rPr>
          <w:rFonts w:ascii="Times New Roman" w:hAnsi="Times New Roman"/>
          <w:noProof/>
          <w:sz w:val="24"/>
          <w:szCs w:val="24"/>
        </w:rPr>
      </w:pPr>
      <w:r w:rsidRPr="00A80CB2">
        <w:rPr>
          <w:rFonts w:ascii="Times New Roman" w:hAnsi="Times New Roman"/>
          <w:noProof/>
          <w:sz w:val="24"/>
          <w:szCs w:val="24"/>
        </w:rPr>
        <w:t xml:space="preserve">3. </w:t>
      </w:r>
      <w:r w:rsidRPr="00A80CB2">
        <w:rPr>
          <w:rFonts w:ascii="Times New Roman" w:hAnsi="Times New Roman"/>
          <w:noProof/>
          <w:sz w:val="24"/>
          <w:szCs w:val="24"/>
        </w:rPr>
        <w:t>¿A qué concepto asocias este mapa conceptual?</w:t>
      </w:r>
    </w:p>
    <w:p w14:paraId="21BDD4E4" w14:textId="77777777" w:rsidR="00A80CB2" w:rsidRPr="00A80CB2" w:rsidRDefault="00A80CB2" w:rsidP="00A80CB2">
      <w:pPr>
        <w:ind w:left="284"/>
        <w:jc w:val="both"/>
        <w:rPr>
          <w:rFonts w:ascii="Times New Roman" w:hAnsi="Times New Roman"/>
          <w:noProof/>
          <w:sz w:val="24"/>
          <w:szCs w:val="24"/>
        </w:rPr>
      </w:pPr>
      <w:r w:rsidRPr="00A80CB2">
        <w:rPr>
          <w:rFonts w:ascii="Times New Roman" w:hAnsi="Times New Roman"/>
          <w:noProof/>
          <w:sz w:val="24"/>
          <w:szCs w:val="24"/>
          <w:lang w:val="es-ES_tradnl" w:eastAsia="es-ES_tradnl"/>
        </w:rPr>
        <w:drawing>
          <wp:anchor distT="0" distB="0" distL="114300" distR="114300" simplePos="0" relativeHeight="251659264" behindDoc="1" locked="0" layoutInCell="1" allowOverlap="1" wp14:anchorId="4C648112" wp14:editId="46B87F42">
            <wp:simplePos x="0" y="0"/>
            <wp:positionH relativeFrom="column">
              <wp:posOffset>0</wp:posOffset>
            </wp:positionH>
            <wp:positionV relativeFrom="paragraph">
              <wp:posOffset>103505</wp:posOffset>
            </wp:positionV>
            <wp:extent cx="3705225" cy="1209675"/>
            <wp:effectExtent l="0" t="0" r="9525" b="9525"/>
            <wp:wrapTight wrapText="bothSides">
              <wp:wrapPolygon edited="0">
                <wp:start x="0" y="0"/>
                <wp:lineTo x="0" y="21430"/>
                <wp:lineTo x="21544" y="21430"/>
                <wp:lineTo x="2154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209675"/>
                    </a:xfrm>
                    <a:prstGeom prst="rect">
                      <a:avLst/>
                    </a:prstGeom>
                    <a:noFill/>
                  </pic:spPr>
                </pic:pic>
              </a:graphicData>
            </a:graphic>
          </wp:anchor>
        </w:drawing>
      </w:r>
    </w:p>
    <w:p w14:paraId="190B1090" w14:textId="77777777" w:rsidR="00A80CB2" w:rsidRPr="00A80CB2" w:rsidRDefault="00A80CB2" w:rsidP="00A80CB2">
      <w:pPr>
        <w:pStyle w:val="Sinespaciado"/>
        <w:jc w:val="both"/>
        <w:rPr>
          <w:rFonts w:ascii="Times New Roman" w:hAnsi="Times New Roman"/>
          <w:sz w:val="24"/>
          <w:szCs w:val="24"/>
        </w:rPr>
      </w:pPr>
    </w:p>
    <w:p w14:paraId="58872FB0" w14:textId="77777777" w:rsidR="00A80CB2" w:rsidRPr="00A80CB2" w:rsidRDefault="00A80CB2" w:rsidP="00A80CB2">
      <w:pPr>
        <w:pStyle w:val="Sinespaciado"/>
        <w:jc w:val="both"/>
        <w:rPr>
          <w:rFonts w:ascii="Times New Roman" w:hAnsi="Times New Roman"/>
          <w:sz w:val="24"/>
          <w:szCs w:val="24"/>
        </w:rPr>
      </w:pPr>
    </w:p>
    <w:p w14:paraId="553D68CC" w14:textId="77777777" w:rsidR="00A80CB2" w:rsidRPr="00A80CB2" w:rsidRDefault="00A80CB2" w:rsidP="00A80CB2">
      <w:pPr>
        <w:pStyle w:val="Sinespaciado"/>
        <w:jc w:val="both"/>
        <w:rPr>
          <w:rFonts w:ascii="Times New Roman" w:hAnsi="Times New Roman"/>
          <w:sz w:val="24"/>
          <w:szCs w:val="24"/>
        </w:rPr>
      </w:pPr>
    </w:p>
    <w:p w14:paraId="2FEA4F99" w14:textId="77777777" w:rsidR="00A80CB2" w:rsidRPr="00A80CB2" w:rsidRDefault="00A80CB2" w:rsidP="00A80CB2">
      <w:pPr>
        <w:pStyle w:val="Sinespaciado"/>
        <w:jc w:val="both"/>
        <w:rPr>
          <w:rFonts w:ascii="Times New Roman" w:hAnsi="Times New Roman"/>
          <w:sz w:val="24"/>
          <w:szCs w:val="24"/>
        </w:rPr>
      </w:pPr>
    </w:p>
    <w:p w14:paraId="4AFC733A" w14:textId="77777777" w:rsidR="00A80CB2" w:rsidRPr="00A80CB2" w:rsidRDefault="00A80CB2" w:rsidP="00A80CB2">
      <w:pPr>
        <w:pStyle w:val="Sinespaciado"/>
        <w:jc w:val="both"/>
        <w:rPr>
          <w:rFonts w:ascii="Times New Roman" w:hAnsi="Times New Roman"/>
          <w:sz w:val="24"/>
          <w:szCs w:val="24"/>
        </w:rPr>
      </w:pPr>
    </w:p>
    <w:p w14:paraId="51DD5F52" w14:textId="77777777" w:rsidR="00A80CB2" w:rsidRPr="00A80CB2" w:rsidRDefault="00A80CB2" w:rsidP="00A80CB2">
      <w:pPr>
        <w:pStyle w:val="Sinespaciado"/>
        <w:jc w:val="both"/>
        <w:rPr>
          <w:rFonts w:ascii="Times New Roman" w:hAnsi="Times New Roman"/>
          <w:sz w:val="24"/>
          <w:szCs w:val="24"/>
        </w:rPr>
      </w:pPr>
    </w:p>
    <w:p w14:paraId="349EB22B" w14:textId="77777777" w:rsidR="00A80CB2" w:rsidRPr="00A80CB2" w:rsidRDefault="00A80CB2" w:rsidP="00A80CB2">
      <w:pPr>
        <w:pStyle w:val="Sinespaciado"/>
        <w:jc w:val="both"/>
        <w:rPr>
          <w:rFonts w:ascii="Times New Roman" w:hAnsi="Times New Roman"/>
          <w:sz w:val="24"/>
          <w:szCs w:val="24"/>
        </w:rPr>
      </w:pPr>
    </w:p>
    <w:p w14:paraId="0A9D000E" w14:textId="4725EC3E" w:rsidR="00A80CB2" w:rsidRPr="00A80CB2" w:rsidRDefault="00A80CB2" w:rsidP="00A80CB2">
      <w:pPr>
        <w:pStyle w:val="Sinespaciado"/>
        <w:jc w:val="both"/>
        <w:rPr>
          <w:rFonts w:ascii="Times New Roman" w:hAnsi="Times New Roman"/>
          <w:sz w:val="24"/>
          <w:szCs w:val="24"/>
        </w:rPr>
      </w:pPr>
      <w:r w:rsidRPr="00A80CB2">
        <w:rPr>
          <w:rFonts w:ascii="Times New Roman" w:hAnsi="Times New Roman"/>
          <w:sz w:val="24"/>
          <w:szCs w:val="24"/>
        </w:rPr>
        <w:t>A.</w:t>
      </w:r>
      <w:r w:rsidRPr="00A80CB2">
        <w:rPr>
          <w:rFonts w:ascii="Times New Roman" w:hAnsi="Times New Roman"/>
          <w:sz w:val="24"/>
          <w:szCs w:val="24"/>
        </w:rPr>
        <w:t xml:space="preserve"> Globalización. </w:t>
      </w:r>
    </w:p>
    <w:p w14:paraId="4417C8AA" w14:textId="468CB3A6" w:rsidR="00A80CB2" w:rsidRPr="00A80CB2" w:rsidRDefault="00A80CB2" w:rsidP="00A80CB2">
      <w:pPr>
        <w:pStyle w:val="Sinespaciado"/>
        <w:jc w:val="both"/>
        <w:rPr>
          <w:rFonts w:ascii="Times New Roman" w:hAnsi="Times New Roman"/>
          <w:sz w:val="24"/>
          <w:szCs w:val="24"/>
        </w:rPr>
      </w:pPr>
      <w:r w:rsidRPr="00A80CB2">
        <w:rPr>
          <w:rFonts w:ascii="Times New Roman" w:hAnsi="Times New Roman"/>
          <w:sz w:val="24"/>
          <w:szCs w:val="24"/>
        </w:rPr>
        <w:t>B.</w:t>
      </w:r>
      <w:r w:rsidRPr="00A80CB2">
        <w:rPr>
          <w:rFonts w:ascii="Times New Roman" w:hAnsi="Times New Roman"/>
          <w:sz w:val="24"/>
          <w:szCs w:val="24"/>
        </w:rPr>
        <w:t xml:space="preserve"> Humanización.</w:t>
      </w:r>
    </w:p>
    <w:p w14:paraId="5F7A08B5" w14:textId="614D8DC5" w:rsidR="00A80CB2" w:rsidRPr="00A80CB2" w:rsidRDefault="00A80CB2" w:rsidP="00A80CB2">
      <w:pPr>
        <w:pStyle w:val="Sinespaciado"/>
        <w:jc w:val="both"/>
        <w:rPr>
          <w:rFonts w:ascii="Times New Roman" w:hAnsi="Times New Roman"/>
          <w:sz w:val="24"/>
          <w:szCs w:val="24"/>
        </w:rPr>
      </w:pPr>
      <w:r w:rsidRPr="00A80CB2">
        <w:rPr>
          <w:rFonts w:ascii="Times New Roman" w:hAnsi="Times New Roman"/>
          <w:sz w:val="24"/>
          <w:szCs w:val="24"/>
        </w:rPr>
        <w:t xml:space="preserve">C. </w:t>
      </w:r>
      <w:r w:rsidRPr="00A80CB2">
        <w:rPr>
          <w:rFonts w:ascii="Times New Roman" w:hAnsi="Times New Roman"/>
          <w:sz w:val="24"/>
          <w:szCs w:val="24"/>
        </w:rPr>
        <w:t xml:space="preserve"> Nacionalización. </w:t>
      </w:r>
    </w:p>
    <w:p w14:paraId="67ACF79F" w14:textId="1F694A81" w:rsidR="00A80CB2" w:rsidRPr="00A80CB2" w:rsidRDefault="00A80CB2" w:rsidP="00A80CB2">
      <w:pPr>
        <w:pStyle w:val="Sinespaciado"/>
        <w:jc w:val="both"/>
        <w:rPr>
          <w:rFonts w:ascii="Times New Roman" w:hAnsi="Times New Roman"/>
          <w:sz w:val="24"/>
          <w:szCs w:val="24"/>
        </w:rPr>
      </w:pPr>
      <w:r w:rsidRPr="00A80CB2">
        <w:rPr>
          <w:rFonts w:ascii="Times New Roman" w:hAnsi="Times New Roman"/>
          <w:sz w:val="24"/>
          <w:szCs w:val="24"/>
        </w:rPr>
        <w:t xml:space="preserve">D. </w:t>
      </w:r>
      <w:r w:rsidRPr="00A80CB2">
        <w:rPr>
          <w:rFonts w:ascii="Times New Roman" w:hAnsi="Times New Roman"/>
          <w:sz w:val="24"/>
          <w:szCs w:val="24"/>
        </w:rPr>
        <w:t xml:space="preserve">Post Modernismo. </w:t>
      </w:r>
    </w:p>
    <w:p w14:paraId="71A46FDE" w14:textId="5598367B" w:rsidR="00A80CB2" w:rsidRPr="00A80CB2" w:rsidRDefault="00A80CB2" w:rsidP="00A80CB2">
      <w:pPr>
        <w:pStyle w:val="Sinespaciado"/>
        <w:jc w:val="both"/>
        <w:rPr>
          <w:rFonts w:ascii="Times New Roman" w:hAnsi="Times New Roman"/>
          <w:sz w:val="24"/>
          <w:szCs w:val="24"/>
        </w:rPr>
      </w:pPr>
      <w:r w:rsidRPr="00A80CB2">
        <w:rPr>
          <w:rFonts w:ascii="Times New Roman" w:hAnsi="Times New Roman"/>
          <w:sz w:val="24"/>
          <w:szCs w:val="24"/>
        </w:rPr>
        <w:t xml:space="preserve">E. </w:t>
      </w:r>
      <w:r w:rsidRPr="00A80CB2">
        <w:rPr>
          <w:rFonts w:ascii="Times New Roman" w:hAnsi="Times New Roman"/>
          <w:sz w:val="24"/>
          <w:szCs w:val="24"/>
        </w:rPr>
        <w:t>Internacionalización.</w:t>
      </w:r>
    </w:p>
    <w:p w14:paraId="24D8C8D2" w14:textId="77777777" w:rsidR="00A80CB2" w:rsidRPr="00A80CB2" w:rsidRDefault="00A80CB2" w:rsidP="00A80CB2">
      <w:pPr>
        <w:spacing w:after="160" w:line="259" w:lineRule="auto"/>
        <w:jc w:val="both"/>
        <w:rPr>
          <w:rFonts w:ascii="Times New Roman" w:hAnsi="Times New Roman"/>
          <w:sz w:val="24"/>
          <w:szCs w:val="24"/>
        </w:rPr>
      </w:pPr>
    </w:p>
    <w:p w14:paraId="0FB60C21" w14:textId="1937B5C8" w:rsidR="00346E43" w:rsidRPr="00A80CB2" w:rsidRDefault="00346E43" w:rsidP="00A80CB2">
      <w:pPr>
        <w:spacing w:after="160" w:line="259" w:lineRule="auto"/>
        <w:jc w:val="both"/>
        <w:rPr>
          <w:rFonts w:ascii="Times New Roman" w:hAnsi="Times New Roman"/>
          <w:sz w:val="24"/>
          <w:szCs w:val="24"/>
        </w:rPr>
      </w:pPr>
      <w:r w:rsidRPr="00A80CB2">
        <w:rPr>
          <w:rFonts w:ascii="Times New Roman" w:hAnsi="Times New Roman"/>
          <w:sz w:val="24"/>
          <w:szCs w:val="24"/>
        </w:rPr>
        <w:t>II. Análisis de Texto</w:t>
      </w:r>
      <w:r w:rsidR="005E1C19" w:rsidRPr="00A80CB2">
        <w:rPr>
          <w:rFonts w:ascii="Times New Roman" w:hAnsi="Times New Roman"/>
          <w:sz w:val="24"/>
          <w:szCs w:val="24"/>
        </w:rPr>
        <w:t>.</w:t>
      </w:r>
    </w:p>
    <w:p w14:paraId="02BF7803" w14:textId="629D9C1F" w:rsidR="00985980" w:rsidRPr="00A80CB2" w:rsidRDefault="00C51C94" w:rsidP="00A80CB2">
      <w:pPr>
        <w:spacing w:after="0" w:line="240" w:lineRule="auto"/>
        <w:jc w:val="both"/>
        <w:rPr>
          <w:rFonts w:ascii="Times New Roman" w:hAnsi="Times New Roman"/>
          <w:sz w:val="24"/>
          <w:szCs w:val="24"/>
        </w:rPr>
      </w:pPr>
      <w:r w:rsidRPr="00A80CB2">
        <w:rPr>
          <w:rFonts w:ascii="Times New Roman" w:hAnsi="Times New Roman"/>
          <w:sz w:val="24"/>
          <w:szCs w:val="24"/>
        </w:rPr>
        <w:t>I</w:t>
      </w:r>
      <w:r w:rsidR="00346E43" w:rsidRPr="00A80CB2">
        <w:rPr>
          <w:rFonts w:ascii="Times New Roman" w:hAnsi="Times New Roman"/>
          <w:sz w:val="24"/>
          <w:szCs w:val="24"/>
        </w:rPr>
        <w:t>nstrucción: l</w:t>
      </w:r>
      <w:r w:rsidR="00985980" w:rsidRPr="00A80CB2">
        <w:rPr>
          <w:rFonts w:ascii="Times New Roman" w:hAnsi="Times New Roman"/>
          <w:sz w:val="24"/>
          <w:szCs w:val="24"/>
        </w:rPr>
        <w:t>ee los siguientes textos y respnde de forma co</w:t>
      </w:r>
      <w:r w:rsidR="00346E43" w:rsidRPr="00A80CB2">
        <w:rPr>
          <w:rFonts w:ascii="Times New Roman" w:hAnsi="Times New Roman"/>
          <w:sz w:val="24"/>
          <w:szCs w:val="24"/>
        </w:rPr>
        <w:t>mpleta las siguientes preguntas.</w:t>
      </w:r>
    </w:p>
    <w:p w14:paraId="66ABA9CA" w14:textId="77777777" w:rsidR="00346E43" w:rsidRPr="00A80CB2" w:rsidRDefault="00346E43" w:rsidP="00A80CB2">
      <w:pPr>
        <w:spacing w:after="0" w:line="240" w:lineRule="auto"/>
        <w:jc w:val="both"/>
        <w:rPr>
          <w:rFonts w:ascii="Times New Roman" w:hAnsi="Times New Roman"/>
          <w:sz w:val="24"/>
          <w:szCs w:val="24"/>
        </w:rPr>
      </w:pPr>
    </w:p>
    <w:p w14:paraId="412C8EF1" w14:textId="0DA05569" w:rsidR="00346E43" w:rsidRPr="00A80CB2" w:rsidRDefault="00346E43" w:rsidP="00A80CB2">
      <w:pPr>
        <w:suppressAutoHyphens/>
        <w:spacing w:after="0" w:line="240" w:lineRule="auto"/>
        <w:jc w:val="both"/>
        <w:rPr>
          <w:rFonts w:ascii="Times New Roman" w:hAnsi="Times New Roman"/>
          <w:i/>
          <w:sz w:val="24"/>
          <w:szCs w:val="24"/>
          <w:lang w:val="es-ES_tradnl" w:eastAsia="zh-CN"/>
        </w:rPr>
      </w:pPr>
      <w:r w:rsidRPr="00A80CB2">
        <w:rPr>
          <w:rFonts w:ascii="Times New Roman" w:hAnsi="Times New Roman"/>
          <w:i/>
          <w:sz w:val="24"/>
          <w:szCs w:val="24"/>
          <w:lang w:val="es-ES_tradnl" w:eastAsia="zh-CN"/>
        </w:rPr>
        <w:t>“Es el rechazo y distancia con la institucionalidad, con el sistema, con la policía, con los adultos, con la formalidad, con el control social, con el orden establecido y su simbología siempre presente. Los íconos del orden representan una provocación permanente… Este rechazo no se concreta ni materializa en un papel de actor social constitutivo de movimiento, ni en un papel militante transformador; se expresa en mil fragmentos y acciones diferentes: en el consumo de drogas, en el carrete, en los ritos multifacéticos que cobran vida cuando cae la noche, en la poesía y en los murales callejeros, en el lenguaje hermético, en las pandillas, en el consumo de alcohol, en el sexo, etc.”.</w:t>
      </w:r>
    </w:p>
    <w:p w14:paraId="657498ED" w14:textId="77777777" w:rsidR="00346E43" w:rsidRPr="00A80CB2" w:rsidRDefault="00346E43" w:rsidP="00A80CB2">
      <w:pPr>
        <w:suppressAutoHyphens/>
        <w:spacing w:after="0" w:line="240" w:lineRule="auto"/>
        <w:ind w:left="-567"/>
        <w:jc w:val="right"/>
        <w:rPr>
          <w:rFonts w:ascii="Times New Roman" w:hAnsi="Times New Roman"/>
          <w:i/>
          <w:sz w:val="21"/>
          <w:szCs w:val="24"/>
          <w:lang w:val="es-ES_tradnl" w:eastAsia="zh-CN"/>
        </w:rPr>
      </w:pPr>
      <w:r w:rsidRPr="00A80CB2">
        <w:rPr>
          <w:rFonts w:ascii="Times New Roman" w:hAnsi="Times New Roman"/>
          <w:i/>
          <w:sz w:val="21"/>
          <w:szCs w:val="24"/>
          <w:lang w:val="es-ES_tradnl" w:eastAsia="zh-CN"/>
        </w:rPr>
        <w:t>Fuente: Sandoval, M. Jóvenes y exclusión (una compleja relación). Revista Chilena de</w:t>
      </w:r>
    </w:p>
    <w:p w14:paraId="6C9D4748" w14:textId="77777777" w:rsidR="005E1C19" w:rsidRPr="00A80CB2" w:rsidRDefault="00346E43" w:rsidP="00A80CB2">
      <w:pPr>
        <w:suppressAutoHyphens/>
        <w:spacing w:after="0" w:line="240" w:lineRule="auto"/>
        <w:ind w:left="-567"/>
        <w:jc w:val="right"/>
        <w:rPr>
          <w:rFonts w:ascii="Times New Roman" w:hAnsi="Times New Roman"/>
          <w:sz w:val="24"/>
          <w:szCs w:val="24"/>
          <w:lang w:val="es-ES_tradnl" w:eastAsia="zh-CN"/>
        </w:rPr>
      </w:pPr>
      <w:r w:rsidRPr="00A80CB2">
        <w:rPr>
          <w:rFonts w:ascii="Times New Roman" w:hAnsi="Times New Roman"/>
          <w:i/>
          <w:sz w:val="21"/>
          <w:szCs w:val="24"/>
          <w:lang w:val="es-ES_tradnl" w:eastAsia="zh-CN"/>
        </w:rPr>
        <w:t>Temas Sociológicos, Nºs 6 y 7, Santiago: Universidad Católica Silva Henríquez, 1999</w:t>
      </w:r>
      <w:r w:rsidRPr="00A80CB2">
        <w:rPr>
          <w:rFonts w:ascii="Times New Roman" w:hAnsi="Times New Roman"/>
          <w:sz w:val="24"/>
          <w:szCs w:val="24"/>
          <w:lang w:val="es-ES_tradnl" w:eastAsia="zh-CN"/>
        </w:rPr>
        <w:t>.</w:t>
      </w:r>
    </w:p>
    <w:p w14:paraId="57274D3D" w14:textId="77777777" w:rsidR="005E1C19" w:rsidRPr="00A80CB2" w:rsidRDefault="005E1C19" w:rsidP="00A80CB2">
      <w:pPr>
        <w:suppressAutoHyphens/>
        <w:spacing w:after="0" w:line="240" w:lineRule="auto"/>
        <w:ind w:left="-567"/>
        <w:jc w:val="both"/>
        <w:rPr>
          <w:rFonts w:ascii="Times New Roman" w:hAnsi="Times New Roman"/>
          <w:sz w:val="24"/>
          <w:szCs w:val="24"/>
          <w:lang w:val="es-ES_tradnl" w:eastAsia="zh-CN"/>
        </w:rPr>
      </w:pPr>
    </w:p>
    <w:p w14:paraId="153E5DC8" w14:textId="2F1A9071" w:rsidR="00346E43" w:rsidRPr="00A80CB2" w:rsidRDefault="005E1C19" w:rsidP="00A80CB2">
      <w:pPr>
        <w:suppressAutoHyphens/>
        <w:spacing w:after="0" w:line="240" w:lineRule="auto"/>
        <w:ind w:left="-567" w:firstLine="1275"/>
        <w:jc w:val="both"/>
        <w:rPr>
          <w:rFonts w:ascii="Times New Roman" w:hAnsi="Times New Roman"/>
          <w:sz w:val="24"/>
          <w:szCs w:val="24"/>
          <w:lang w:val="es-ES_tradnl" w:eastAsia="zh-CN"/>
        </w:rPr>
      </w:pPr>
      <w:r w:rsidRPr="00A80CB2">
        <w:rPr>
          <w:rFonts w:ascii="Times New Roman" w:hAnsi="Times New Roman"/>
          <w:sz w:val="24"/>
          <w:szCs w:val="24"/>
          <w:lang w:val="es-ES_tradnl" w:eastAsia="zh-CN"/>
        </w:rPr>
        <w:t xml:space="preserve">1. </w:t>
      </w:r>
      <w:r w:rsidR="00346E43" w:rsidRPr="00A80CB2">
        <w:rPr>
          <w:rFonts w:ascii="Times New Roman" w:hAnsi="Times New Roman"/>
          <w:sz w:val="24"/>
          <w:szCs w:val="24"/>
          <w:lang w:val="es-ES_tradnl" w:eastAsia="zh-CN"/>
        </w:rPr>
        <w:t>Identifica el documento: autor, año, tipo de fuente y tema.</w:t>
      </w:r>
    </w:p>
    <w:tbl>
      <w:tblPr>
        <w:tblStyle w:val="Tablaconcuadrcula"/>
        <w:tblW w:w="0" w:type="auto"/>
        <w:tblInd w:w="-176" w:type="dxa"/>
        <w:tblLook w:val="04A0" w:firstRow="1" w:lastRow="0" w:firstColumn="1" w:lastColumn="0" w:noHBand="0" w:noVBand="1"/>
      </w:tblPr>
      <w:tblGrid>
        <w:gridCol w:w="9004"/>
      </w:tblGrid>
      <w:tr w:rsidR="005E1C19" w:rsidRPr="00A80CB2" w14:paraId="6D948A2C" w14:textId="77777777" w:rsidTr="005E1C19">
        <w:tc>
          <w:tcPr>
            <w:tcW w:w="9004" w:type="dxa"/>
          </w:tcPr>
          <w:p w14:paraId="14A0882B" w14:textId="77777777" w:rsidR="00346E43" w:rsidRPr="00A80CB2" w:rsidRDefault="00346E43" w:rsidP="00A80CB2">
            <w:pPr>
              <w:pStyle w:val="Prrafodelista"/>
              <w:numPr>
                <w:ilvl w:val="0"/>
                <w:numId w:val="9"/>
              </w:numPr>
              <w:autoSpaceDE w:val="0"/>
              <w:autoSpaceDN w:val="0"/>
              <w:adjustRightInd w:val="0"/>
              <w:jc w:val="both"/>
              <w:rPr>
                <w:rFonts w:ascii="Times New Roman" w:hAnsi="Times New Roman"/>
                <w:sz w:val="24"/>
                <w:szCs w:val="24"/>
              </w:rPr>
            </w:pPr>
          </w:p>
        </w:tc>
      </w:tr>
      <w:tr w:rsidR="005E1C19" w:rsidRPr="00A80CB2" w14:paraId="018FA8D9" w14:textId="77777777" w:rsidTr="005E1C19">
        <w:tc>
          <w:tcPr>
            <w:tcW w:w="9004" w:type="dxa"/>
          </w:tcPr>
          <w:p w14:paraId="7685AECB" w14:textId="50D87A5A" w:rsidR="00346E43" w:rsidRPr="00A80CB2" w:rsidRDefault="00346E43" w:rsidP="00A80CB2">
            <w:pPr>
              <w:autoSpaceDE w:val="0"/>
              <w:autoSpaceDN w:val="0"/>
              <w:adjustRightInd w:val="0"/>
              <w:jc w:val="both"/>
              <w:rPr>
                <w:rFonts w:ascii="Times New Roman" w:hAnsi="Times New Roman"/>
                <w:sz w:val="24"/>
                <w:szCs w:val="24"/>
              </w:rPr>
            </w:pPr>
          </w:p>
        </w:tc>
      </w:tr>
      <w:tr w:rsidR="005E1C19" w:rsidRPr="00A80CB2" w14:paraId="4EC9097B" w14:textId="77777777" w:rsidTr="005E1C19">
        <w:tc>
          <w:tcPr>
            <w:tcW w:w="9004" w:type="dxa"/>
          </w:tcPr>
          <w:p w14:paraId="7F4D2D1F" w14:textId="2A747D68" w:rsidR="00346E43" w:rsidRPr="00A80CB2" w:rsidRDefault="00346E43" w:rsidP="00A80CB2">
            <w:pPr>
              <w:autoSpaceDE w:val="0"/>
              <w:autoSpaceDN w:val="0"/>
              <w:adjustRightInd w:val="0"/>
              <w:jc w:val="both"/>
              <w:rPr>
                <w:rFonts w:ascii="Times New Roman" w:hAnsi="Times New Roman"/>
                <w:sz w:val="24"/>
                <w:szCs w:val="24"/>
              </w:rPr>
            </w:pPr>
          </w:p>
        </w:tc>
      </w:tr>
    </w:tbl>
    <w:p w14:paraId="117D856F" w14:textId="77777777" w:rsidR="00346E43" w:rsidRPr="00A80CB2" w:rsidRDefault="00346E43" w:rsidP="00A80CB2">
      <w:pPr>
        <w:suppressAutoHyphens/>
        <w:spacing w:after="0" w:line="240" w:lineRule="auto"/>
        <w:jc w:val="both"/>
        <w:rPr>
          <w:rFonts w:ascii="Times New Roman" w:hAnsi="Times New Roman"/>
          <w:sz w:val="24"/>
          <w:szCs w:val="24"/>
          <w:lang w:val="es-ES_tradnl" w:eastAsia="zh-CN"/>
        </w:rPr>
      </w:pPr>
    </w:p>
    <w:p w14:paraId="1774AD52" w14:textId="29240BB4" w:rsidR="00346E43" w:rsidRPr="00A80CB2" w:rsidRDefault="005E1C19" w:rsidP="00A80CB2">
      <w:pPr>
        <w:suppressAutoHyphens/>
        <w:spacing w:after="0" w:line="240" w:lineRule="auto"/>
        <w:ind w:left="-567" w:firstLine="1275"/>
        <w:jc w:val="both"/>
        <w:rPr>
          <w:rFonts w:ascii="Times New Roman" w:hAnsi="Times New Roman"/>
          <w:sz w:val="24"/>
          <w:szCs w:val="24"/>
          <w:lang w:val="es-ES_tradnl" w:eastAsia="zh-CN"/>
        </w:rPr>
      </w:pPr>
      <w:r w:rsidRPr="00A80CB2">
        <w:rPr>
          <w:rFonts w:ascii="Times New Roman" w:hAnsi="Times New Roman"/>
          <w:sz w:val="24"/>
          <w:szCs w:val="24"/>
          <w:lang w:val="es-ES_tradnl" w:eastAsia="zh-CN"/>
        </w:rPr>
        <w:t xml:space="preserve">2. </w:t>
      </w:r>
      <w:r w:rsidR="00346E43" w:rsidRPr="00A80CB2">
        <w:rPr>
          <w:rFonts w:ascii="Times New Roman" w:hAnsi="Times New Roman"/>
          <w:sz w:val="24"/>
          <w:szCs w:val="24"/>
          <w:lang w:val="es-ES_tradnl" w:eastAsia="zh-CN"/>
        </w:rPr>
        <w:t>En opinión del autor, ¿cuáles son las principales formas de expresión de la juventud en la actualidad?</w:t>
      </w:r>
    </w:p>
    <w:tbl>
      <w:tblPr>
        <w:tblStyle w:val="Tablaconcuadrcula"/>
        <w:tblW w:w="0" w:type="auto"/>
        <w:tblInd w:w="-176" w:type="dxa"/>
        <w:tblLook w:val="04A0" w:firstRow="1" w:lastRow="0" w:firstColumn="1" w:lastColumn="0" w:noHBand="0" w:noVBand="1"/>
      </w:tblPr>
      <w:tblGrid>
        <w:gridCol w:w="9004"/>
      </w:tblGrid>
      <w:tr w:rsidR="00346E43" w:rsidRPr="00A80CB2" w14:paraId="4D71D951" w14:textId="77777777" w:rsidTr="005E1C19">
        <w:tc>
          <w:tcPr>
            <w:tcW w:w="9004" w:type="dxa"/>
          </w:tcPr>
          <w:p w14:paraId="7229ECE4" w14:textId="77777777" w:rsidR="00346E43" w:rsidRPr="00A80CB2" w:rsidRDefault="00346E43" w:rsidP="00A80CB2">
            <w:pPr>
              <w:autoSpaceDE w:val="0"/>
              <w:autoSpaceDN w:val="0"/>
              <w:adjustRightInd w:val="0"/>
              <w:jc w:val="both"/>
              <w:rPr>
                <w:rFonts w:ascii="Times New Roman" w:hAnsi="Times New Roman"/>
                <w:sz w:val="24"/>
                <w:szCs w:val="24"/>
              </w:rPr>
            </w:pPr>
          </w:p>
        </w:tc>
      </w:tr>
      <w:tr w:rsidR="00346E43" w:rsidRPr="00A80CB2" w14:paraId="6E762829" w14:textId="77777777" w:rsidTr="005E1C19">
        <w:tc>
          <w:tcPr>
            <w:tcW w:w="9004" w:type="dxa"/>
          </w:tcPr>
          <w:p w14:paraId="23AAE73F" w14:textId="77777777" w:rsidR="00346E43" w:rsidRPr="00A80CB2" w:rsidRDefault="00346E43" w:rsidP="00A80CB2">
            <w:pPr>
              <w:autoSpaceDE w:val="0"/>
              <w:autoSpaceDN w:val="0"/>
              <w:adjustRightInd w:val="0"/>
              <w:jc w:val="both"/>
              <w:rPr>
                <w:rFonts w:ascii="Times New Roman" w:hAnsi="Times New Roman"/>
                <w:sz w:val="24"/>
                <w:szCs w:val="24"/>
              </w:rPr>
            </w:pPr>
          </w:p>
        </w:tc>
      </w:tr>
      <w:tr w:rsidR="00346E43" w:rsidRPr="00A80CB2" w14:paraId="164C2FC8" w14:textId="77777777" w:rsidTr="005E1C19">
        <w:tc>
          <w:tcPr>
            <w:tcW w:w="9004" w:type="dxa"/>
          </w:tcPr>
          <w:p w14:paraId="45EFA9A6" w14:textId="77777777" w:rsidR="00346E43" w:rsidRPr="00A80CB2" w:rsidRDefault="00346E43" w:rsidP="00A80CB2">
            <w:pPr>
              <w:autoSpaceDE w:val="0"/>
              <w:autoSpaceDN w:val="0"/>
              <w:adjustRightInd w:val="0"/>
              <w:jc w:val="both"/>
              <w:rPr>
                <w:rFonts w:ascii="Times New Roman" w:hAnsi="Times New Roman"/>
                <w:sz w:val="24"/>
                <w:szCs w:val="24"/>
              </w:rPr>
            </w:pPr>
          </w:p>
        </w:tc>
      </w:tr>
    </w:tbl>
    <w:p w14:paraId="03D1C368" w14:textId="77777777" w:rsidR="00346E43" w:rsidRPr="00A80CB2" w:rsidRDefault="00346E43" w:rsidP="00A80CB2">
      <w:pPr>
        <w:suppressAutoHyphens/>
        <w:spacing w:after="0" w:line="240" w:lineRule="auto"/>
        <w:ind w:left="-567"/>
        <w:jc w:val="both"/>
        <w:rPr>
          <w:rFonts w:ascii="Times New Roman" w:hAnsi="Times New Roman"/>
          <w:sz w:val="24"/>
          <w:szCs w:val="24"/>
          <w:lang w:val="es-ES_tradnl" w:eastAsia="zh-CN"/>
        </w:rPr>
      </w:pPr>
    </w:p>
    <w:p w14:paraId="214225A7" w14:textId="66E1CB42" w:rsidR="00346E43" w:rsidRPr="00A80CB2" w:rsidRDefault="005E1C19" w:rsidP="00A80CB2">
      <w:pPr>
        <w:suppressAutoHyphens/>
        <w:spacing w:after="0" w:line="240" w:lineRule="auto"/>
        <w:ind w:left="-567" w:firstLine="1275"/>
        <w:jc w:val="both"/>
        <w:rPr>
          <w:rFonts w:ascii="Times New Roman" w:hAnsi="Times New Roman"/>
          <w:sz w:val="24"/>
          <w:szCs w:val="24"/>
          <w:lang w:val="es-ES_tradnl" w:eastAsia="zh-CN"/>
        </w:rPr>
      </w:pPr>
      <w:r w:rsidRPr="00A80CB2">
        <w:rPr>
          <w:rFonts w:ascii="Times New Roman" w:hAnsi="Times New Roman"/>
          <w:sz w:val="24"/>
          <w:szCs w:val="24"/>
          <w:lang w:val="es-ES_tradnl" w:eastAsia="zh-CN"/>
        </w:rPr>
        <w:t xml:space="preserve">3. </w:t>
      </w:r>
      <w:r w:rsidR="00346E43" w:rsidRPr="00A80CB2">
        <w:rPr>
          <w:rFonts w:ascii="Times New Roman" w:hAnsi="Times New Roman"/>
          <w:sz w:val="24"/>
          <w:szCs w:val="24"/>
          <w:lang w:val="es-ES_tradnl" w:eastAsia="zh-CN"/>
        </w:rPr>
        <w:t xml:space="preserve">¿Crees que esta visión es representativa de la juventud chilena en general? Da tres argumentos. </w:t>
      </w:r>
    </w:p>
    <w:tbl>
      <w:tblPr>
        <w:tblStyle w:val="Tablaconcuadrcula"/>
        <w:tblW w:w="0" w:type="auto"/>
        <w:tblInd w:w="-176" w:type="dxa"/>
        <w:tblLook w:val="04A0" w:firstRow="1" w:lastRow="0" w:firstColumn="1" w:lastColumn="0" w:noHBand="0" w:noVBand="1"/>
      </w:tblPr>
      <w:tblGrid>
        <w:gridCol w:w="9004"/>
      </w:tblGrid>
      <w:tr w:rsidR="005E1C19" w:rsidRPr="00A80CB2" w14:paraId="239C62D3" w14:textId="77777777" w:rsidTr="005E1C19">
        <w:tc>
          <w:tcPr>
            <w:tcW w:w="9004" w:type="dxa"/>
          </w:tcPr>
          <w:p w14:paraId="01AB4C57" w14:textId="77777777" w:rsidR="00346E43" w:rsidRPr="00A80CB2" w:rsidRDefault="00346E43" w:rsidP="00A80CB2">
            <w:pPr>
              <w:autoSpaceDE w:val="0"/>
              <w:autoSpaceDN w:val="0"/>
              <w:adjustRightInd w:val="0"/>
              <w:jc w:val="both"/>
              <w:rPr>
                <w:rFonts w:ascii="Times New Roman" w:hAnsi="Times New Roman"/>
                <w:sz w:val="24"/>
                <w:szCs w:val="24"/>
              </w:rPr>
            </w:pPr>
          </w:p>
        </w:tc>
      </w:tr>
      <w:tr w:rsidR="005E1C19" w:rsidRPr="00A80CB2" w14:paraId="18C7DC27" w14:textId="77777777" w:rsidTr="005E1C19">
        <w:tc>
          <w:tcPr>
            <w:tcW w:w="9004" w:type="dxa"/>
          </w:tcPr>
          <w:p w14:paraId="4187FB7E" w14:textId="77777777" w:rsidR="00346E43" w:rsidRPr="00A80CB2" w:rsidRDefault="00346E43" w:rsidP="00A80CB2">
            <w:pPr>
              <w:autoSpaceDE w:val="0"/>
              <w:autoSpaceDN w:val="0"/>
              <w:adjustRightInd w:val="0"/>
              <w:jc w:val="both"/>
              <w:rPr>
                <w:rFonts w:ascii="Times New Roman" w:hAnsi="Times New Roman"/>
                <w:sz w:val="24"/>
                <w:szCs w:val="24"/>
              </w:rPr>
            </w:pPr>
          </w:p>
        </w:tc>
      </w:tr>
      <w:tr w:rsidR="005E1C19" w:rsidRPr="00A80CB2" w14:paraId="5C0ED63E" w14:textId="77777777" w:rsidTr="005E1C19">
        <w:tc>
          <w:tcPr>
            <w:tcW w:w="9004" w:type="dxa"/>
          </w:tcPr>
          <w:p w14:paraId="465593AB" w14:textId="77777777" w:rsidR="00346E43" w:rsidRPr="00A80CB2" w:rsidRDefault="00346E43" w:rsidP="00A80CB2">
            <w:pPr>
              <w:autoSpaceDE w:val="0"/>
              <w:autoSpaceDN w:val="0"/>
              <w:adjustRightInd w:val="0"/>
              <w:jc w:val="both"/>
              <w:rPr>
                <w:rFonts w:ascii="Times New Roman" w:hAnsi="Times New Roman"/>
                <w:sz w:val="24"/>
                <w:szCs w:val="24"/>
              </w:rPr>
            </w:pPr>
          </w:p>
        </w:tc>
      </w:tr>
    </w:tbl>
    <w:p w14:paraId="7F3F9F21" w14:textId="77777777" w:rsidR="005E1C19" w:rsidRPr="00A80CB2" w:rsidRDefault="005E1C19" w:rsidP="00A80CB2">
      <w:pPr>
        <w:suppressAutoHyphens/>
        <w:spacing w:after="0" w:line="240" w:lineRule="auto"/>
        <w:jc w:val="both"/>
        <w:rPr>
          <w:rFonts w:ascii="Times New Roman" w:hAnsi="Times New Roman"/>
          <w:sz w:val="24"/>
          <w:szCs w:val="24"/>
          <w:lang w:val="es-ES_tradnl" w:eastAsia="zh-CN"/>
        </w:rPr>
      </w:pPr>
    </w:p>
    <w:p w14:paraId="25CDA5A9" w14:textId="46C8B45E" w:rsidR="00346E43" w:rsidRPr="00A80CB2" w:rsidRDefault="005E1C19" w:rsidP="00A80CB2">
      <w:pPr>
        <w:suppressAutoHyphens/>
        <w:spacing w:after="0" w:line="240" w:lineRule="auto"/>
        <w:ind w:firstLine="708"/>
        <w:jc w:val="both"/>
        <w:rPr>
          <w:rFonts w:ascii="Times New Roman" w:hAnsi="Times New Roman"/>
          <w:sz w:val="24"/>
          <w:szCs w:val="24"/>
          <w:lang w:val="es-ES_tradnl" w:eastAsia="zh-CN"/>
        </w:rPr>
      </w:pPr>
      <w:r w:rsidRPr="00A80CB2">
        <w:rPr>
          <w:rFonts w:ascii="Times New Roman" w:hAnsi="Times New Roman"/>
          <w:sz w:val="24"/>
          <w:szCs w:val="24"/>
          <w:lang w:val="es-ES_tradnl" w:eastAsia="zh-CN"/>
        </w:rPr>
        <w:t xml:space="preserve">4. </w:t>
      </w:r>
      <w:r w:rsidR="00346E43" w:rsidRPr="00A80CB2">
        <w:rPr>
          <w:rFonts w:ascii="Times New Roman" w:hAnsi="Times New Roman"/>
          <w:sz w:val="24"/>
          <w:szCs w:val="24"/>
          <w:lang w:val="es-ES_tradnl" w:eastAsia="zh-CN"/>
        </w:rPr>
        <w:t>¿Qué otras formas de expresión de la juventud crees que debieran presentarse, además de las enunciadas por el autor, para representar en forma adecuada la situación de la juventud chilena actual?</w:t>
      </w:r>
    </w:p>
    <w:tbl>
      <w:tblPr>
        <w:tblStyle w:val="Tablaconcuadrcula"/>
        <w:tblW w:w="0" w:type="auto"/>
        <w:tblInd w:w="-176" w:type="dxa"/>
        <w:tblLook w:val="04A0" w:firstRow="1" w:lastRow="0" w:firstColumn="1" w:lastColumn="0" w:noHBand="0" w:noVBand="1"/>
      </w:tblPr>
      <w:tblGrid>
        <w:gridCol w:w="9004"/>
      </w:tblGrid>
      <w:tr w:rsidR="00346E43" w:rsidRPr="00A80CB2" w14:paraId="3AE4A3C5" w14:textId="77777777" w:rsidTr="005E1C19">
        <w:tc>
          <w:tcPr>
            <w:tcW w:w="9004" w:type="dxa"/>
          </w:tcPr>
          <w:p w14:paraId="5D590368" w14:textId="77777777" w:rsidR="00346E43" w:rsidRPr="00A80CB2" w:rsidRDefault="00346E43" w:rsidP="00A80CB2">
            <w:pPr>
              <w:pStyle w:val="Prrafodelista"/>
              <w:numPr>
                <w:ilvl w:val="0"/>
                <w:numId w:val="9"/>
              </w:numPr>
              <w:autoSpaceDE w:val="0"/>
              <w:autoSpaceDN w:val="0"/>
              <w:adjustRightInd w:val="0"/>
              <w:jc w:val="both"/>
              <w:rPr>
                <w:rFonts w:ascii="Times New Roman" w:hAnsi="Times New Roman"/>
                <w:sz w:val="24"/>
                <w:szCs w:val="24"/>
              </w:rPr>
            </w:pPr>
          </w:p>
        </w:tc>
      </w:tr>
      <w:tr w:rsidR="00346E43" w:rsidRPr="00A80CB2" w14:paraId="67458A2E" w14:textId="77777777" w:rsidTr="005E1C19">
        <w:tc>
          <w:tcPr>
            <w:tcW w:w="9004" w:type="dxa"/>
          </w:tcPr>
          <w:p w14:paraId="706B8120" w14:textId="77777777" w:rsidR="00346E43" w:rsidRPr="00A80CB2" w:rsidRDefault="00346E43" w:rsidP="00A80CB2">
            <w:pPr>
              <w:pStyle w:val="Prrafodelista"/>
              <w:numPr>
                <w:ilvl w:val="0"/>
                <w:numId w:val="9"/>
              </w:numPr>
              <w:autoSpaceDE w:val="0"/>
              <w:autoSpaceDN w:val="0"/>
              <w:adjustRightInd w:val="0"/>
              <w:jc w:val="both"/>
              <w:rPr>
                <w:rFonts w:ascii="Times New Roman" w:hAnsi="Times New Roman"/>
                <w:sz w:val="24"/>
                <w:szCs w:val="24"/>
              </w:rPr>
            </w:pPr>
          </w:p>
        </w:tc>
      </w:tr>
      <w:tr w:rsidR="00346E43" w:rsidRPr="00A80CB2" w14:paraId="44DD31CA" w14:textId="77777777" w:rsidTr="005E1C19">
        <w:tc>
          <w:tcPr>
            <w:tcW w:w="9004" w:type="dxa"/>
          </w:tcPr>
          <w:p w14:paraId="71D2F3BB" w14:textId="77777777" w:rsidR="00346E43" w:rsidRPr="00A80CB2" w:rsidRDefault="00346E43" w:rsidP="00A80CB2">
            <w:pPr>
              <w:pStyle w:val="Prrafodelista"/>
              <w:numPr>
                <w:ilvl w:val="0"/>
                <w:numId w:val="9"/>
              </w:numPr>
              <w:autoSpaceDE w:val="0"/>
              <w:autoSpaceDN w:val="0"/>
              <w:adjustRightInd w:val="0"/>
              <w:jc w:val="both"/>
              <w:rPr>
                <w:rFonts w:ascii="Times New Roman" w:hAnsi="Times New Roman"/>
                <w:sz w:val="24"/>
                <w:szCs w:val="24"/>
              </w:rPr>
            </w:pPr>
          </w:p>
        </w:tc>
      </w:tr>
      <w:tr w:rsidR="00346E43" w:rsidRPr="00A80CB2" w14:paraId="4B46BA01" w14:textId="77777777" w:rsidTr="005E1C19">
        <w:tc>
          <w:tcPr>
            <w:tcW w:w="9004" w:type="dxa"/>
          </w:tcPr>
          <w:p w14:paraId="74CBD8BD" w14:textId="77777777" w:rsidR="00346E43" w:rsidRPr="00A80CB2" w:rsidRDefault="00346E43" w:rsidP="00A80CB2">
            <w:pPr>
              <w:autoSpaceDE w:val="0"/>
              <w:autoSpaceDN w:val="0"/>
              <w:adjustRightInd w:val="0"/>
              <w:jc w:val="both"/>
              <w:rPr>
                <w:rFonts w:ascii="Times New Roman" w:hAnsi="Times New Roman"/>
                <w:sz w:val="24"/>
                <w:szCs w:val="24"/>
              </w:rPr>
            </w:pPr>
          </w:p>
        </w:tc>
      </w:tr>
      <w:tr w:rsidR="00346E43" w:rsidRPr="00A80CB2" w14:paraId="7434ABBC" w14:textId="77777777" w:rsidTr="005E1C19">
        <w:tc>
          <w:tcPr>
            <w:tcW w:w="9004" w:type="dxa"/>
          </w:tcPr>
          <w:p w14:paraId="735A8F34" w14:textId="77777777" w:rsidR="00346E43" w:rsidRPr="00A80CB2" w:rsidRDefault="00346E43" w:rsidP="00A80CB2">
            <w:pPr>
              <w:autoSpaceDE w:val="0"/>
              <w:autoSpaceDN w:val="0"/>
              <w:adjustRightInd w:val="0"/>
              <w:jc w:val="both"/>
              <w:rPr>
                <w:rFonts w:ascii="Times New Roman" w:hAnsi="Times New Roman"/>
                <w:sz w:val="24"/>
                <w:szCs w:val="24"/>
              </w:rPr>
            </w:pPr>
          </w:p>
        </w:tc>
      </w:tr>
    </w:tbl>
    <w:p w14:paraId="30F3EA12" w14:textId="77777777" w:rsidR="00985980" w:rsidRDefault="00985980" w:rsidP="00985980">
      <w:pPr>
        <w:pStyle w:val="Sinespaciado"/>
        <w:rPr>
          <w:rFonts w:ascii="Times New Roman" w:hAnsi="Times New Roman"/>
          <w:sz w:val="24"/>
          <w:szCs w:val="24"/>
          <w:lang w:val="es-CL"/>
        </w:rPr>
      </w:pPr>
    </w:p>
    <w:sectPr w:rsidR="0098598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A672A" w14:textId="77777777" w:rsidR="00014384" w:rsidRDefault="00014384" w:rsidP="00391F91">
      <w:pPr>
        <w:spacing w:after="0" w:line="240" w:lineRule="auto"/>
      </w:pPr>
      <w:r>
        <w:separator/>
      </w:r>
    </w:p>
  </w:endnote>
  <w:endnote w:type="continuationSeparator" w:id="0">
    <w:p w14:paraId="7D8A3BFE" w14:textId="77777777" w:rsidR="00014384" w:rsidRDefault="00014384" w:rsidP="0039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D3E44" w14:textId="77777777" w:rsidR="00014384" w:rsidRDefault="00014384" w:rsidP="00391F91">
      <w:pPr>
        <w:spacing w:after="0" w:line="240" w:lineRule="auto"/>
      </w:pPr>
      <w:r>
        <w:separator/>
      </w:r>
    </w:p>
  </w:footnote>
  <w:footnote w:type="continuationSeparator" w:id="0">
    <w:p w14:paraId="1F39A138" w14:textId="77777777" w:rsidR="00014384" w:rsidRDefault="00014384" w:rsidP="00391F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A880" w14:textId="77777777" w:rsidR="008D157B" w:rsidRDefault="008D157B" w:rsidP="008D157B">
    <w:pPr>
      <w:spacing w:after="0" w:line="240" w:lineRule="auto"/>
      <w:jc w:val="both"/>
      <w:rPr>
        <w:rFonts w:ascii="Times New Roman" w:eastAsia="Times New Roman" w:hAnsi="Times New Roman"/>
      </w:rPr>
    </w:pPr>
    <w:r>
      <w:rPr>
        <w:rFonts w:ascii="Times New Roman" w:eastAsia="Times New Roman" w:hAnsi="Times New Roman"/>
      </w:rPr>
      <w:t xml:space="preserve">           Colegio Santa María de Maipú</w:t>
    </w:r>
    <w:r>
      <w:rPr>
        <w:noProof/>
        <w:lang w:val="es-ES_tradnl" w:eastAsia="es-ES_tradnl"/>
      </w:rPr>
      <w:drawing>
        <wp:anchor distT="0" distB="0" distL="114300" distR="114300" simplePos="0" relativeHeight="251659264" behindDoc="0" locked="0" layoutInCell="1" hidden="0" allowOverlap="1" wp14:anchorId="1BFF3D6F" wp14:editId="29E488B1">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1"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3E8CEB23" w14:textId="77777777" w:rsidR="008D157B" w:rsidRDefault="008D157B" w:rsidP="008D157B">
    <w:pPr>
      <w:pStyle w:val="Encabezado"/>
      <w:rPr>
        <w:rFonts w:ascii="Times New Roman" w:eastAsia="Times New Roman" w:hAnsi="Times New Roman"/>
      </w:rPr>
    </w:pPr>
    <w:r>
      <w:rPr>
        <w:rFonts w:ascii="Times New Roman" w:eastAsia="Times New Roman" w:hAnsi="Times New Roman"/>
      </w:rPr>
      <w:t>D        Departamento Historia</w:t>
    </w:r>
  </w:p>
  <w:p w14:paraId="40AB8C72" w14:textId="3F5CBF13" w:rsidR="00391F91" w:rsidRPr="008D157B" w:rsidRDefault="008D157B" w:rsidP="00391F91">
    <w:pPr>
      <w:pStyle w:val="Encabezado"/>
    </w:pPr>
    <w:r>
      <w:rPr>
        <w:rFonts w:ascii="Times New Roman" w:eastAsia="Times New Roman" w:hAnsi="Times New Roman"/>
      </w:rPr>
      <w:t xml:space="preserve">           Profesora: Silvana López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567C3"/>
    <w:multiLevelType w:val="hybridMultilevel"/>
    <w:tmpl w:val="D2BADE2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5127535"/>
    <w:multiLevelType w:val="hybridMultilevel"/>
    <w:tmpl w:val="5A3AFD40"/>
    <w:lvl w:ilvl="0" w:tplc="47E0AC7E">
      <w:start w:val="1"/>
      <w:numFmt w:val="upperLetter"/>
      <w:lvlText w:val="%1."/>
      <w:lvlJc w:val="left"/>
      <w:pPr>
        <w:tabs>
          <w:tab w:val="num" w:pos="927"/>
        </w:tabs>
        <w:ind w:left="927" w:hanging="360"/>
      </w:pPr>
      <w:rPr>
        <w:rFonts w:asciiTheme="minorHAnsi" w:eastAsiaTheme="minorHAnsi" w:hAnsiTheme="minorHAnsi" w:cstheme="minorBidi"/>
        <w:b/>
      </w:rPr>
    </w:lvl>
    <w:lvl w:ilvl="1" w:tplc="F81851B2" w:tentative="1">
      <w:start w:val="1"/>
      <w:numFmt w:val="lowerLetter"/>
      <w:lvlText w:val="%2)"/>
      <w:lvlJc w:val="left"/>
      <w:pPr>
        <w:tabs>
          <w:tab w:val="num" w:pos="1440"/>
        </w:tabs>
        <w:ind w:left="1440" w:hanging="360"/>
      </w:pPr>
    </w:lvl>
    <w:lvl w:ilvl="2" w:tplc="77821A9A" w:tentative="1">
      <w:start w:val="1"/>
      <w:numFmt w:val="lowerLetter"/>
      <w:lvlText w:val="%3)"/>
      <w:lvlJc w:val="left"/>
      <w:pPr>
        <w:tabs>
          <w:tab w:val="num" w:pos="2160"/>
        </w:tabs>
        <w:ind w:left="2160" w:hanging="360"/>
      </w:pPr>
    </w:lvl>
    <w:lvl w:ilvl="3" w:tplc="DD50E908" w:tentative="1">
      <w:start w:val="1"/>
      <w:numFmt w:val="lowerLetter"/>
      <w:lvlText w:val="%4)"/>
      <w:lvlJc w:val="left"/>
      <w:pPr>
        <w:tabs>
          <w:tab w:val="num" w:pos="2880"/>
        </w:tabs>
        <w:ind w:left="2880" w:hanging="360"/>
      </w:pPr>
    </w:lvl>
    <w:lvl w:ilvl="4" w:tplc="8AB8593C" w:tentative="1">
      <w:start w:val="1"/>
      <w:numFmt w:val="lowerLetter"/>
      <w:lvlText w:val="%5)"/>
      <w:lvlJc w:val="left"/>
      <w:pPr>
        <w:tabs>
          <w:tab w:val="num" w:pos="3600"/>
        </w:tabs>
        <w:ind w:left="3600" w:hanging="360"/>
      </w:pPr>
    </w:lvl>
    <w:lvl w:ilvl="5" w:tplc="B48A822C" w:tentative="1">
      <w:start w:val="1"/>
      <w:numFmt w:val="lowerLetter"/>
      <w:lvlText w:val="%6)"/>
      <w:lvlJc w:val="left"/>
      <w:pPr>
        <w:tabs>
          <w:tab w:val="num" w:pos="4320"/>
        </w:tabs>
        <w:ind w:left="4320" w:hanging="360"/>
      </w:pPr>
    </w:lvl>
    <w:lvl w:ilvl="6" w:tplc="3056ADDE" w:tentative="1">
      <w:start w:val="1"/>
      <w:numFmt w:val="lowerLetter"/>
      <w:lvlText w:val="%7)"/>
      <w:lvlJc w:val="left"/>
      <w:pPr>
        <w:tabs>
          <w:tab w:val="num" w:pos="5040"/>
        </w:tabs>
        <w:ind w:left="5040" w:hanging="360"/>
      </w:pPr>
    </w:lvl>
    <w:lvl w:ilvl="7" w:tplc="941090DA" w:tentative="1">
      <w:start w:val="1"/>
      <w:numFmt w:val="lowerLetter"/>
      <w:lvlText w:val="%8)"/>
      <w:lvlJc w:val="left"/>
      <w:pPr>
        <w:tabs>
          <w:tab w:val="num" w:pos="5760"/>
        </w:tabs>
        <w:ind w:left="5760" w:hanging="360"/>
      </w:pPr>
    </w:lvl>
    <w:lvl w:ilvl="8" w:tplc="90B03910" w:tentative="1">
      <w:start w:val="1"/>
      <w:numFmt w:val="lowerLetter"/>
      <w:lvlText w:val="%9)"/>
      <w:lvlJc w:val="left"/>
      <w:pPr>
        <w:tabs>
          <w:tab w:val="num" w:pos="6480"/>
        </w:tabs>
        <w:ind w:left="6480" w:hanging="360"/>
      </w:pPr>
    </w:lvl>
  </w:abstractNum>
  <w:abstractNum w:abstractNumId="2">
    <w:nsid w:val="19BE396F"/>
    <w:multiLevelType w:val="hybridMultilevel"/>
    <w:tmpl w:val="237C92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B930B5"/>
    <w:multiLevelType w:val="hybridMultilevel"/>
    <w:tmpl w:val="49023320"/>
    <w:lvl w:ilvl="0" w:tplc="A558A728">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23E3DF4"/>
    <w:multiLevelType w:val="hybridMultilevel"/>
    <w:tmpl w:val="1A78B32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C3E5747"/>
    <w:multiLevelType w:val="hybridMultilevel"/>
    <w:tmpl w:val="BA7838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FEE5EE0"/>
    <w:multiLevelType w:val="hybridMultilevel"/>
    <w:tmpl w:val="71AAF3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95336B2"/>
    <w:multiLevelType w:val="hybridMultilevel"/>
    <w:tmpl w:val="96F84742"/>
    <w:lvl w:ilvl="0" w:tplc="CA06BE2C">
      <w:start w:val="1"/>
      <w:numFmt w:val="upperLetter"/>
      <w:lvlText w:val="%1."/>
      <w:lvlJc w:val="left"/>
      <w:pPr>
        <w:tabs>
          <w:tab w:val="num" w:pos="720"/>
        </w:tabs>
        <w:ind w:left="720" w:hanging="360"/>
      </w:pPr>
    </w:lvl>
    <w:lvl w:ilvl="1" w:tplc="1E807B66">
      <w:start w:val="1"/>
      <w:numFmt w:val="upperLetter"/>
      <w:lvlText w:val="%2."/>
      <w:lvlJc w:val="left"/>
      <w:pPr>
        <w:tabs>
          <w:tab w:val="num" w:pos="1069"/>
        </w:tabs>
        <w:ind w:left="1069" w:hanging="360"/>
      </w:pPr>
      <w:rPr>
        <w:b/>
      </w:rPr>
    </w:lvl>
    <w:lvl w:ilvl="2" w:tplc="36F82FAA" w:tentative="1">
      <w:start w:val="1"/>
      <w:numFmt w:val="upperLetter"/>
      <w:lvlText w:val="%3."/>
      <w:lvlJc w:val="left"/>
      <w:pPr>
        <w:tabs>
          <w:tab w:val="num" w:pos="2160"/>
        </w:tabs>
        <w:ind w:left="2160" w:hanging="360"/>
      </w:pPr>
    </w:lvl>
    <w:lvl w:ilvl="3" w:tplc="D73E23F2" w:tentative="1">
      <w:start w:val="1"/>
      <w:numFmt w:val="upperLetter"/>
      <w:lvlText w:val="%4."/>
      <w:lvlJc w:val="left"/>
      <w:pPr>
        <w:tabs>
          <w:tab w:val="num" w:pos="2880"/>
        </w:tabs>
        <w:ind w:left="2880" w:hanging="360"/>
      </w:pPr>
    </w:lvl>
    <w:lvl w:ilvl="4" w:tplc="3E66421A" w:tentative="1">
      <w:start w:val="1"/>
      <w:numFmt w:val="upperLetter"/>
      <w:lvlText w:val="%5."/>
      <w:lvlJc w:val="left"/>
      <w:pPr>
        <w:tabs>
          <w:tab w:val="num" w:pos="3600"/>
        </w:tabs>
        <w:ind w:left="3600" w:hanging="360"/>
      </w:pPr>
    </w:lvl>
    <w:lvl w:ilvl="5" w:tplc="6AD62FDA" w:tentative="1">
      <w:start w:val="1"/>
      <w:numFmt w:val="upperLetter"/>
      <w:lvlText w:val="%6."/>
      <w:lvlJc w:val="left"/>
      <w:pPr>
        <w:tabs>
          <w:tab w:val="num" w:pos="4320"/>
        </w:tabs>
        <w:ind w:left="4320" w:hanging="360"/>
      </w:pPr>
    </w:lvl>
    <w:lvl w:ilvl="6" w:tplc="37982A6C" w:tentative="1">
      <w:start w:val="1"/>
      <w:numFmt w:val="upperLetter"/>
      <w:lvlText w:val="%7."/>
      <w:lvlJc w:val="left"/>
      <w:pPr>
        <w:tabs>
          <w:tab w:val="num" w:pos="5040"/>
        </w:tabs>
        <w:ind w:left="5040" w:hanging="360"/>
      </w:pPr>
    </w:lvl>
    <w:lvl w:ilvl="7" w:tplc="E1CCDAB8" w:tentative="1">
      <w:start w:val="1"/>
      <w:numFmt w:val="upperLetter"/>
      <w:lvlText w:val="%8."/>
      <w:lvlJc w:val="left"/>
      <w:pPr>
        <w:tabs>
          <w:tab w:val="num" w:pos="5760"/>
        </w:tabs>
        <w:ind w:left="5760" w:hanging="360"/>
      </w:pPr>
    </w:lvl>
    <w:lvl w:ilvl="8" w:tplc="8648EE48" w:tentative="1">
      <w:start w:val="1"/>
      <w:numFmt w:val="upperLetter"/>
      <w:lvlText w:val="%9."/>
      <w:lvlJc w:val="left"/>
      <w:pPr>
        <w:tabs>
          <w:tab w:val="num" w:pos="6480"/>
        </w:tabs>
        <w:ind w:left="6480" w:hanging="360"/>
      </w:pPr>
    </w:lvl>
  </w:abstractNum>
  <w:abstractNum w:abstractNumId="8">
    <w:nsid w:val="5B1A3C79"/>
    <w:multiLevelType w:val="hybridMultilevel"/>
    <w:tmpl w:val="FEE89014"/>
    <w:lvl w:ilvl="0" w:tplc="FA760B6A">
      <w:start w:val="1"/>
      <w:numFmt w:val="decimal"/>
      <w:lvlText w:val="%1."/>
      <w:lvlJc w:val="left"/>
      <w:pPr>
        <w:ind w:left="-207" w:hanging="360"/>
      </w:pPr>
      <w:rPr>
        <w:rFonts w:hint="default"/>
        <w:b/>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45"/>
    <w:rsid w:val="00014384"/>
    <w:rsid w:val="00030D84"/>
    <w:rsid w:val="00062C8E"/>
    <w:rsid w:val="001E180D"/>
    <w:rsid w:val="00277B7A"/>
    <w:rsid w:val="00340087"/>
    <w:rsid w:val="00346E43"/>
    <w:rsid w:val="00391F91"/>
    <w:rsid w:val="00555DA3"/>
    <w:rsid w:val="005E1C19"/>
    <w:rsid w:val="00602AAB"/>
    <w:rsid w:val="00607F88"/>
    <w:rsid w:val="006350E0"/>
    <w:rsid w:val="006E39CD"/>
    <w:rsid w:val="0079691B"/>
    <w:rsid w:val="007E5393"/>
    <w:rsid w:val="008004CA"/>
    <w:rsid w:val="0089703B"/>
    <w:rsid w:val="008D157B"/>
    <w:rsid w:val="00924576"/>
    <w:rsid w:val="009734CF"/>
    <w:rsid w:val="00985980"/>
    <w:rsid w:val="009C6409"/>
    <w:rsid w:val="009E5F3A"/>
    <w:rsid w:val="00A468F9"/>
    <w:rsid w:val="00A80CB2"/>
    <w:rsid w:val="00AC3EC2"/>
    <w:rsid w:val="00B03945"/>
    <w:rsid w:val="00B24DF5"/>
    <w:rsid w:val="00BD3DB0"/>
    <w:rsid w:val="00C51C94"/>
    <w:rsid w:val="00E70EAC"/>
    <w:rsid w:val="00F37633"/>
    <w:rsid w:val="00F51443"/>
    <w:rsid w:val="00F74809"/>
    <w:rsid w:val="00FC5A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2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4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B03945"/>
  </w:style>
  <w:style w:type="paragraph" w:styleId="NormalWeb">
    <w:name w:val="Normal (Web)"/>
    <w:basedOn w:val="Normal"/>
    <w:uiPriority w:val="99"/>
    <w:unhideWhenUsed/>
    <w:rsid w:val="00B03945"/>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uiPriority w:val="22"/>
    <w:qFormat/>
    <w:rsid w:val="00B03945"/>
    <w:rPr>
      <w:b/>
      <w:bCs/>
    </w:rPr>
  </w:style>
  <w:style w:type="paragraph" w:styleId="Textodeglobo">
    <w:name w:val="Balloon Text"/>
    <w:basedOn w:val="Normal"/>
    <w:link w:val="TextodegloboCar"/>
    <w:uiPriority w:val="99"/>
    <w:semiHidden/>
    <w:unhideWhenUsed/>
    <w:rsid w:val="00B03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945"/>
    <w:rPr>
      <w:rFonts w:ascii="Tahoma" w:eastAsia="Calibri" w:hAnsi="Tahoma" w:cs="Tahoma"/>
      <w:sz w:val="16"/>
      <w:szCs w:val="16"/>
    </w:rPr>
  </w:style>
  <w:style w:type="table" w:styleId="Tablaconcuadrcula">
    <w:name w:val="Table Grid"/>
    <w:basedOn w:val="Tablanormal"/>
    <w:uiPriority w:val="39"/>
    <w:rsid w:val="00340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91F91"/>
    <w:rPr>
      <w:color w:val="0000FF"/>
      <w:u w:val="single"/>
    </w:rPr>
  </w:style>
  <w:style w:type="paragraph" w:styleId="Sinespaciado">
    <w:name w:val="No Spacing"/>
    <w:link w:val="SinespaciadoCar"/>
    <w:uiPriority w:val="1"/>
    <w:qFormat/>
    <w:rsid w:val="00391F91"/>
    <w:pPr>
      <w:spacing w:after="0" w:line="240" w:lineRule="auto"/>
    </w:pPr>
    <w:rPr>
      <w:rFonts w:ascii="Calibri" w:eastAsia="Calibri" w:hAnsi="Calibri" w:cs="Times New Roman"/>
      <w:lang w:val="es-VE"/>
    </w:rPr>
  </w:style>
  <w:style w:type="paragraph" w:styleId="Encabezado">
    <w:name w:val="header"/>
    <w:basedOn w:val="Normal"/>
    <w:link w:val="EncabezadoCar"/>
    <w:uiPriority w:val="99"/>
    <w:unhideWhenUsed/>
    <w:rsid w:val="00391F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F91"/>
    <w:rPr>
      <w:rFonts w:ascii="Calibri" w:eastAsia="Calibri" w:hAnsi="Calibri" w:cs="Times New Roman"/>
    </w:rPr>
  </w:style>
  <w:style w:type="paragraph" w:styleId="Piedepgina">
    <w:name w:val="footer"/>
    <w:basedOn w:val="Normal"/>
    <w:link w:val="PiedepginaCar"/>
    <w:uiPriority w:val="99"/>
    <w:unhideWhenUsed/>
    <w:rsid w:val="00391F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F91"/>
    <w:rPr>
      <w:rFonts w:ascii="Calibri" w:eastAsia="Calibri" w:hAnsi="Calibri" w:cs="Times New Roman"/>
    </w:rPr>
  </w:style>
  <w:style w:type="character" w:styleId="Hipervnculovisitado">
    <w:name w:val="FollowedHyperlink"/>
    <w:basedOn w:val="Fuentedeprrafopredeter"/>
    <w:uiPriority w:val="99"/>
    <w:semiHidden/>
    <w:unhideWhenUsed/>
    <w:rsid w:val="00607F88"/>
    <w:rPr>
      <w:color w:val="800080" w:themeColor="followedHyperlink"/>
      <w:u w:val="single"/>
    </w:rPr>
  </w:style>
  <w:style w:type="paragraph" w:styleId="Prrafodelista">
    <w:name w:val="List Paragraph"/>
    <w:basedOn w:val="Normal"/>
    <w:uiPriority w:val="34"/>
    <w:qFormat/>
    <w:rsid w:val="00C51C94"/>
    <w:pPr>
      <w:ind w:left="720"/>
      <w:contextualSpacing/>
    </w:pPr>
  </w:style>
  <w:style w:type="character" w:customStyle="1" w:styleId="SinespaciadoCar">
    <w:name w:val="Sin espaciado Car"/>
    <w:link w:val="Sinespaciado"/>
    <w:uiPriority w:val="1"/>
    <w:rsid w:val="00985980"/>
    <w:rPr>
      <w:rFonts w:ascii="Calibri" w:eastAsia="Calibri" w:hAnsi="Calibri" w:cs="Times New Roman"/>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istoria.iv.smm@gmail.com" TargetMode="Externa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611</Words>
  <Characters>3362</Characters>
  <Application>Microsoft Macintosh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Alejandra López Miranda</dc:creator>
  <cp:lastModifiedBy>Usuario de Microsoft Office</cp:lastModifiedBy>
  <cp:revision>22</cp:revision>
  <dcterms:created xsi:type="dcterms:W3CDTF">2016-03-11T01:26:00Z</dcterms:created>
  <dcterms:modified xsi:type="dcterms:W3CDTF">2020-06-03T03:28:00Z</dcterms:modified>
</cp:coreProperties>
</file>