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4B162F04" w:rsidR="00090BCC" w:rsidRPr="00090BCC" w:rsidRDefault="000A52B6"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711CBC">
        <w:rPr>
          <w:rFonts w:ascii="Times New Roman" w:eastAsiaTheme="minorHAnsi" w:hAnsi="Times New Roman" w:cs="Times New Roman"/>
          <w:b/>
          <w:bCs/>
          <w:u w:val="single"/>
          <w:lang w:eastAsia="en-US"/>
        </w:rPr>
        <w:t>8</w:t>
      </w:r>
      <w:r w:rsidR="00090BCC">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72F9A13D" w:rsidR="00090BCC" w:rsidRPr="00090BCC" w:rsidRDefault="00AB1ED4"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TERCERO </w:t>
      </w:r>
      <w:r w:rsidR="00090BCC" w:rsidRPr="00090BCC">
        <w:rPr>
          <w:rFonts w:ascii="Times New Roman" w:eastAsiaTheme="minorHAnsi" w:hAnsi="Times New Roman" w:cs="Times New Roman"/>
          <w:b/>
          <w:bCs/>
          <w:u w:val="single"/>
          <w:lang w:eastAsia="en-US"/>
        </w:rPr>
        <w:t xml:space="preserve"> MEDIO</w:t>
      </w:r>
    </w:p>
    <w:p w14:paraId="2FBA2550" w14:textId="57C8907E"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A1570F">
        <w:rPr>
          <w:rFonts w:ascii="Times New Roman" w:eastAsiaTheme="minorHAnsi" w:hAnsi="Times New Roman" w:cs="Times New Roman"/>
          <w:b/>
          <w:bCs/>
          <w:u w:val="single"/>
          <w:lang w:eastAsia="en-US"/>
        </w:rPr>
        <w:t>TRIMESTRE</w:t>
      </w:r>
    </w:p>
    <w:p w14:paraId="13363C97" w14:textId="7CD658F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Nombre______________________________________ Curso: </w:t>
      </w:r>
      <w:r w:rsidR="00015460">
        <w:rPr>
          <w:rFonts w:ascii="Times New Roman" w:eastAsiaTheme="minorHAnsi" w:hAnsi="Times New Roman" w:cs="Times New Roman"/>
          <w:b/>
          <w:lang w:eastAsia="en-US"/>
        </w:rPr>
        <w:t xml:space="preserve">III </w:t>
      </w:r>
      <w:r w:rsidRPr="00090BCC">
        <w:rPr>
          <w:rFonts w:ascii="Times New Roman" w:eastAsiaTheme="minorHAnsi" w:hAnsi="Times New Roman" w:cs="Times New Roman"/>
          <w:b/>
          <w:lang w:eastAsia="en-US"/>
        </w:rPr>
        <w:t xml:space="preserve">medio </w:t>
      </w:r>
      <w:r w:rsidR="00CD1477">
        <w:rPr>
          <w:rFonts w:ascii="Times New Roman" w:eastAsiaTheme="minorHAnsi" w:hAnsi="Times New Roman" w:cs="Times New Roman"/>
          <w:b/>
          <w:lang w:eastAsia="en-US"/>
        </w:rPr>
        <w:t>___</w:t>
      </w:r>
      <w:r w:rsidRPr="00090BCC">
        <w:rPr>
          <w:rFonts w:ascii="Times New Roman" w:eastAsiaTheme="minorHAnsi" w:hAnsi="Times New Roman" w:cs="Times New Roman"/>
          <w:b/>
          <w:lang w:eastAsia="en-US"/>
        </w:rPr>
        <w:t xml:space="preserve">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475DEE94">
                <wp:simplePos x="0" y="0"/>
                <wp:positionH relativeFrom="column">
                  <wp:posOffset>-165735</wp:posOffset>
                </wp:positionH>
                <wp:positionV relativeFrom="paragraph">
                  <wp:posOffset>180975</wp:posOffset>
                </wp:positionV>
                <wp:extent cx="6019800" cy="2035175"/>
                <wp:effectExtent l="0" t="0" r="12700" b="952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035175"/>
                        </a:xfrm>
                        <a:prstGeom prst="rect">
                          <a:avLst/>
                        </a:prstGeom>
                        <a:solidFill>
                          <a:srgbClr val="FFFFFF"/>
                        </a:solidFill>
                        <a:ln w="9525">
                          <a:solidFill>
                            <a:srgbClr val="000000"/>
                          </a:solidFill>
                          <a:miter lim="800000"/>
                          <a:headEnd/>
                          <a:tailEnd/>
                        </a:ln>
                      </wps:spPr>
                      <wps:txb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521688A0" w:rsidR="00DD7BED" w:rsidRDefault="00DD7BED" w:rsidP="00463500"/>
                          <w:p w14:paraId="503150D9" w14:textId="0028CC05" w:rsidR="00E01FA2" w:rsidRDefault="00DD7BED" w:rsidP="00463500">
                            <w:r>
                              <w:t>2.</w:t>
                            </w:r>
                            <w:r w:rsidR="00711CBC">
                              <w:t xml:space="preserve">2 Retroalimentar </w:t>
                            </w:r>
                            <w:r>
                              <w:t xml:space="preserve"> el origen de las creencias </w:t>
                            </w:r>
                            <w:r w:rsidR="00015460">
                              <w:t xml:space="preserve">y fundamentos del </w:t>
                            </w:r>
                            <w:r w:rsidR="000A52B6">
                              <w:t>Budismo</w:t>
                            </w:r>
                            <w:r w:rsidR="00015460">
                              <w:t xml:space="preserve"> </w:t>
                            </w:r>
                            <w:r w:rsidR="00711CBC">
                              <w:t xml:space="preserve">e hinduismo </w:t>
                            </w:r>
                          </w:p>
                          <w:p w14:paraId="6A2D3F15" w14:textId="77777777" w:rsidR="00CD1477" w:rsidRDefault="00CD1477" w:rsidP="00463500"/>
                          <w:p w14:paraId="006D93B0" w14:textId="543F64BC" w:rsidR="003B5FCA" w:rsidRPr="00B27126" w:rsidRDefault="009C6E9D" w:rsidP="00495C3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25pt;width:474pt;height:1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">
                <o:lock v:ext="edit" aspectratio="t"/>
                <v:textbo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521688A0" w:rsidR="00DD7BED" w:rsidRDefault="00DD7BED" w:rsidP="00463500"/>
                    <w:p w14:paraId="503150D9" w14:textId="0028CC05" w:rsidR="00E01FA2" w:rsidRDefault="00DD7BED" w:rsidP="00463500">
                      <w:r>
                        <w:t>2.</w:t>
                      </w:r>
                      <w:r w:rsidR="00711CBC">
                        <w:t xml:space="preserve">2 Retroalimentar </w:t>
                      </w:r>
                      <w:r>
                        <w:t xml:space="preserve"> el origen de las creencias </w:t>
                      </w:r>
                      <w:r w:rsidR="00015460">
                        <w:t xml:space="preserve">y fundamentos del </w:t>
                      </w:r>
                      <w:r w:rsidR="000A52B6">
                        <w:t>Budismo</w:t>
                      </w:r>
                      <w:r w:rsidR="00015460">
                        <w:t xml:space="preserve"> </w:t>
                      </w:r>
                      <w:r w:rsidR="00711CBC">
                        <w:t xml:space="preserve">e hinduismo </w:t>
                      </w:r>
                    </w:p>
                    <w:p w14:paraId="6A2D3F15" w14:textId="77777777" w:rsidR="00CD1477" w:rsidRDefault="00CD1477" w:rsidP="00463500"/>
                    <w:p w14:paraId="006D93B0" w14:textId="543F64BC" w:rsidR="003B5FCA" w:rsidRPr="00B27126" w:rsidRDefault="009C6E9D" w:rsidP="00495C34">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59D55CF7"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090BCC" w:rsidRDefault="00090BCC" w:rsidP="00090BCC">
      <w:pPr>
        <w:spacing w:line="276" w:lineRule="auto"/>
        <w:rPr>
          <w:rFonts w:ascii="Times New Roman" w:eastAsiaTheme="minorHAnsi" w:hAnsi="Times New Roman" w:cs="Times New Roman"/>
          <w:lang w:eastAsia="en-US"/>
        </w:rPr>
      </w:pPr>
    </w:p>
    <w:p w14:paraId="16DADC8E" w14:textId="540867E5" w:rsidR="00090BCC" w:rsidRPr="000A0A69" w:rsidRDefault="00C119C0" w:rsidP="000A0A69">
      <w:pPr>
        <w:jc w:val="center"/>
        <w:rPr>
          <w:b/>
          <w:bCs/>
          <w:sz w:val="24"/>
          <w:szCs w:val="24"/>
          <w:u w:val="single"/>
        </w:rPr>
      </w:pPr>
      <w:r w:rsidRPr="000A0A69">
        <w:rPr>
          <w:b/>
          <w:bCs/>
          <w:sz w:val="24"/>
          <w:szCs w:val="24"/>
          <w:u w:val="single"/>
        </w:rPr>
        <w:t xml:space="preserve">Unidad 2. </w:t>
      </w:r>
      <w:r w:rsidR="00FC757F" w:rsidRPr="000A0A69">
        <w:rPr>
          <w:b/>
          <w:bCs/>
          <w:sz w:val="24"/>
          <w:szCs w:val="24"/>
          <w:u w:val="single"/>
        </w:rPr>
        <w:t>Las principales religiones del mundo</w:t>
      </w:r>
      <w:r w:rsidR="00F65728" w:rsidRPr="000A0A69">
        <w:rPr>
          <w:b/>
          <w:bCs/>
          <w:sz w:val="24"/>
          <w:szCs w:val="24"/>
          <w:u w:val="single"/>
        </w:rPr>
        <w:t>: Budismo</w:t>
      </w:r>
      <w:r w:rsidR="00FC757F" w:rsidRPr="000A0A69">
        <w:rPr>
          <w:b/>
          <w:bCs/>
          <w:sz w:val="24"/>
          <w:szCs w:val="24"/>
          <w:u w:val="single"/>
        </w:rPr>
        <w:t xml:space="preserve"> </w:t>
      </w:r>
      <w:r w:rsidR="00343AB4" w:rsidRPr="000A0A69">
        <w:rPr>
          <w:b/>
          <w:bCs/>
          <w:sz w:val="24"/>
          <w:szCs w:val="24"/>
          <w:u w:val="single"/>
        </w:rPr>
        <w:t>e Hinduismo</w:t>
      </w:r>
    </w:p>
    <w:p w14:paraId="745C5AE2" w14:textId="77777777" w:rsidR="00513E11" w:rsidRDefault="00513E11" w:rsidP="00090BCC"/>
    <w:p w14:paraId="6612DEEA" w14:textId="6186A371" w:rsidR="00343AB4" w:rsidRDefault="00343AB4" w:rsidP="000A0A69">
      <w:pPr>
        <w:pBdr>
          <w:top w:val="single" w:sz="4" w:space="1" w:color="auto"/>
          <w:left w:val="single" w:sz="4" w:space="4" w:color="auto"/>
          <w:bottom w:val="single" w:sz="4" w:space="1" w:color="auto"/>
          <w:right w:val="single" w:sz="4" w:space="4" w:color="auto"/>
        </w:pBd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Desde los principios de la historia de la humanidad, los seres humanos han buscado el contacto con el más allá, con lo trascendente, con lo sagrado. Esta relación se ha establecido de múltiples formas, desde las formas más básicas de magia y superstición, hasta las religiones más complejas. </w:t>
      </w:r>
      <w:r w:rsidRPr="00513E11">
        <w:rPr>
          <w:rFonts w:ascii="Calibri" w:eastAsia="Times New Roman" w:hAnsi="Calibri" w:cs="Calibri"/>
          <w:b/>
          <w:bCs/>
          <w:color w:val="000000"/>
          <w:lang w:eastAsia="es-CL"/>
        </w:rPr>
        <w:t>Múltiples religiones y creencias</w:t>
      </w:r>
      <w:r w:rsidRPr="00513E11">
        <w:rPr>
          <w:rFonts w:ascii="Calibri" w:eastAsia="Times New Roman" w:hAnsi="Calibri" w:cs="Calibri"/>
          <w:color w:val="000000"/>
          <w:lang w:eastAsia="es-CL"/>
        </w:rPr>
        <w:t>, rituales muy variados y diversos tipos de templos o lugares de culto pueblan nuestro planeta. Las religiones marcan no solo la mentalidad de las civilizaciones sino los aspectos más cotidianos de la vida diaria. Entre este mosaico de religiones, varias atraen a grandes grupos humanos (el </w:t>
      </w:r>
      <w:r w:rsidRPr="00513E11">
        <w:rPr>
          <w:rFonts w:ascii="Calibri" w:eastAsia="Times New Roman" w:hAnsi="Calibri" w:cs="Calibri"/>
          <w:b/>
          <w:bCs/>
          <w:color w:val="000000"/>
          <w:lang w:eastAsia="es-CL"/>
        </w:rPr>
        <w:t>cristianismo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islamismo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hinduismo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judaísmo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budismo</w:t>
      </w:r>
      <w:r w:rsidRPr="00513E11">
        <w:rPr>
          <w:rFonts w:ascii="Calibri" w:eastAsia="Times New Roman" w:hAnsi="Calibri" w:cs="Calibri"/>
          <w:color w:val="000000"/>
          <w:lang w:eastAsia="es-CL"/>
        </w:rPr>
        <w:t>, el confucianismo, el taoísmo y el sintoísmo) y agrupan a la mayor parte de la humanidad.</w:t>
      </w:r>
    </w:p>
    <w:p w14:paraId="4AE95CB2" w14:textId="7595E790" w:rsidR="00513E11" w:rsidRDefault="00513E11" w:rsidP="00513E11">
      <w:pPr>
        <w:shd w:val="clear" w:color="auto" w:fill="FFFFFF"/>
        <w:jc w:val="both"/>
        <w:rPr>
          <w:rFonts w:ascii="Calibri" w:eastAsia="Times New Roman" w:hAnsi="Calibri" w:cs="Calibri"/>
          <w:color w:val="000000"/>
          <w:lang w:eastAsia="es-CL"/>
        </w:rPr>
      </w:pPr>
    </w:p>
    <w:p w14:paraId="12E1636B" w14:textId="79EC4449" w:rsidR="00513E11" w:rsidRDefault="00513E11"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 partir del contenido de las religiones explicado por la profesora en el siguiente link </w:t>
      </w:r>
    </w:p>
    <w:p w14:paraId="7804A94A" w14:textId="65DF76FD" w:rsidR="000B53EE" w:rsidRDefault="000B53EE" w:rsidP="00513E11">
      <w:pPr>
        <w:shd w:val="clear" w:color="auto" w:fill="FFFFFF"/>
        <w:jc w:val="both"/>
        <w:rPr>
          <w:rFonts w:ascii="Calibri" w:eastAsia="Times New Roman" w:hAnsi="Calibri" w:cs="Calibri"/>
          <w:color w:val="000000"/>
          <w:lang w:eastAsia="es-CL"/>
        </w:rPr>
      </w:pPr>
    </w:p>
    <w:p w14:paraId="48E4B288" w14:textId="1175075C" w:rsidR="000B53EE" w:rsidRDefault="00741A8B" w:rsidP="000B53EE">
      <w:pPr>
        <w:shd w:val="clear" w:color="auto" w:fill="FFFFFF"/>
        <w:jc w:val="center"/>
        <w:rPr>
          <w:rFonts w:ascii="Calibri" w:eastAsia="Times New Roman" w:hAnsi="Calibri" w:cs="Calibri"/>
          <w:color w:val="000000" w:themeColor="text1"/>
          <w:sz w:val="40"/>
          <w:szCs w:val="40"/>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0B53EE" w:rsidRPr="000B53EE">
          <w:rPr>
            <w:rStyle w:val="Hipervnculo"/>
            <w:rFonts w:ascii="Calibri" w:eastAsia="Times New Roman" w:hAnsi="Calibri" w:cs="Calibri"/>
            <w:color w:val="000000" w:themeColor="text1"/>
            <w:sz w:val="40"/>
            <w:szCs w:val="40"/>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https://youtu.be/gMuUgNe5_h0</w:t>
        </w:r>
      </w:hyperlink>
    </w:p>
    <w:p w14:paraId="65A83E3B" w14:textId="155A74AC" w:rsidR="00EE7A52" w:rsidRDefault="00EE7A52" w:rsidP="00711CBC">
      <w:pPr>
        <w:shd w:val="clear" w:color="auto" w:fill="FFFFFF"/>
        <w:jc w:val="both"/>
        <w:rPr>
          <w:rFonts w:ascii="Calibri" w:eastAsia="Times New Roman" w:hAnsi="Calibri" w:cs="Calibri"/>
          <w:color w:val="000000"/>
          <w:lang w:eastAsia="es-CL"/>
        </w:rPr>
      </w:pPr>
    </w:p>
    <w:p w14:paraId="181C4096" w14:textId="4A3AB50A" w:rsidR="00506A7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I.-</w:t>
      </w:r>
      <w:r w:rsidR="00506A71">
        <w:rPr>
          <w:rFonts w:ascii="Calibri" w:eastAsia="Times New Roman" w:hAnsi="Calibri" w:cs="Calibri"/>
          <w:color w:val="000000"/>
          <w:lang w:eastAsia="es-CL"/>
        </w:rPr>
        <w:t xml:space="preserve"> Completa el siguiente cuadro resumen </w:t>
      </w:r>
    </w:p>
    <w:tbl>
      <w:tblPr>
        <w:tblStyle w:val="Tablaconcuadrcula4-nfasis6"/>
        <w:tblW w:w="0" w:type="auto"/>
        <w:tblLook w:val="04A0" w:firstRow="1" w:lastRow="0" w:firstColumn="1" w:lastColumn="0" w:noHBand="0" w:noVBand="1"/>
      </w:tblPr>
      <w:tblGrid>
        <w:gridCol w:w="2831"/>
        <w:gridCol w:w="2831"/>
        <w:gridCol w:w="2832"/>
      </w:tblGrid>
      <w:tr w:rsidR="00506A71" w14:paraId="7336313D" w14:textId="77777777" w:rsidTr="00506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4157FD1" w14:textId="19AF3249"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37D5421A" w14:textId="54FE605A"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0B55BCBC" w14:textId="28160089"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506A71" w14:paraId="390E94A3"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10BF32A" w14:textId="65E3F15D" w:rsidR="00506A71" w:rsidRDefault="00506A71" w:rsidP="000A52B6">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w:t>
            </w:r>
            <w:r w:rsidR="000A52B6">
              <w:rPr>
                <w:rFonts w:ascii="Calibri" w:eastAsia="Times New Roman" w:hAnsi="Calibri" w:cs="Calibri"/>
                <w:color w:val="000000"/>
                <w:lang w:eastAsia="es-CL"/>
              </w:rPr>
              <w:t xml:space="preserve">budismo </w:t>
            </w:r>
            <w:r>
              <w:rPr>
                <w:rFonts w:ascii="Calibri" w:eastAsia="Times New Roman" w:hAnsi="Calibri" w:cs="Calibri"/>
                <w:color w:val="000000"/>
                <w:lang w:eastAsia="es-CL"/>
              </w:rPr>
              <w:t xml:space="preserve"> </w:t>
            </w:r>
          </w:p>
        </w:tc>
        <w:tc>
          <w:tcPr>
            <w:tcW w:w="2831" w:type="dxa"/>
          </w:tcPr>
          <w:p w14:paraId="427C4B6E" w14:textId="7AB22788"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37005F2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35668524" w14:textId="1564E046"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Siglo VI ac</w:t>
            </w:r>
          </w:p>
        </w:tc>
      </w:tr>
      <w:tr w:rsidR="00506A71" w14:paraId="2D945AE0"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F6913E4" w14:textId="77777777" w:rsidR="00506A71" w:rsidRDefault="00506A71" w:rsidP="00513E11">
            <w:pPr>
              <w:jc w:val="both"/>
              <w:rPr>
                <w:rFonts w:ascii="Calibri" w:eastAsia="Times New Roman" w:hAnsi="Calibri" w:cs="Calibri"/>
                <w:color w:val="000000"/>
                <w:lang w:eastAsia="es-CL"/>
              </w:rPr>
            </w:pPr>
          </w:p>
        </w:tc>
        <w:tc>
          <w:tcPr>
            <w:tcW w:w="2831" w:type="dxa"/>
          </w:tcPr>
          <w:p w14:paraId="7D2D1A7E" w14:textId="72A3E9EC"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16B2B7AF" w14:textId="6FA18FB3" w:rsidR="00506A71" w:rsidRDefault="006E2FCD"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Asia </w:t>
            </w:r>
          </w:p>
          <w:p w14:paraId="465E5FF7" w14:textId="244F711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CD1F3DA"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F6F1C8A" w14:textId="77777777" w:rsidR="00506A71" w:rsidRDefault="00506A71" w:rsidP="00513E11">
            <w:pPr>
              <w:jc w:val="both"/>
              <w:rPr>
                <w:rFonts w:ascii="Calibri" w:eastAsia="Times New Roman" w:hAnsi="Calibri" w:cs="Calibri"/>
                <w:color w:val="000000"/>
                <w:lang w:eastAsia="es-CL"/>
              </w:rPr>
            </w:pPr>
          </w:p>
        </w:tc>
        <w:tc>
          <w:tcPr>
            <w:tcW w:w="2831" w:type="dxa"/>
          </w:tcPr>
          <w:p w14:paraId="54A6B9D1" w14:textId="7FD5AC00"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0ADC1743"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B335F0B" w14:textId="0F1FF4A4"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 siddharta gautama </w:t>
            </w:r>
          </w:p>
        </w:tc>
      </w:tr>
      <w:tr w:rsidR="00506A71" w14:paraId="4F04779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3D84B748" w14:textId="6FF80DE1" w:rsidR="00506A71" w:rsidRDefault="000A52B6"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Buda </w:t>
            </w:r>
          </w:p>
        </w:tc>
        <w:tc>
          <w:tcPr>
            <w:tcW w:w="2831" w:type="dxa"/>
          </w:tcPr>
          <w:p w14:paraId="27780AC4" w14:textId="2E694F95" w:rsidR="00506A71" w:rsidRDefault="000A52B6" w:rsidP="000A52B6">
            <w:pPr>
              <w:tabs>
                <w:tab w:val="center" w:pos="1307"/>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Nacimiento</w:t>
            </w:r>
            <w:r>
              <w:rPr>
                <w:rFonts w:ascii="Calibri" w:eastAsia="Times New Roman" w:hAnsi="Calibri" w:cs="Calibri"/>
                <w:color w:val="000000"/>
                <w:lang w:eastAsia="es-CL"/>
              </w:rPr>
              <w:tab/>
            </w:r>
          </w:p>
        </w:tc>
        <w:tc>
          <w:tcPr>
            <w:tcW w:w="2832" w:type="dxa"/>
          </w:tcPr>
          <w:p w14:paraId="7F571AD1" w14:textId="5E846F83" w:rsidR="00506A71" w:rsidRDefault="006E2FCD"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560 ac</w:t>
            </w:r>
          </w:p>
          <w:p w14:paraId="4341D13A" w14:textId="38751944"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E58756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96D77D5" w14:textId="77777777" w:rsidR="00506A71" w:rsidRDefault="00506A71" w:rsidP="00513E11">
            <w:pPr>
              <w:jc w:val="both"/>
              <w:rPr>
                <w:rFonts w:ascii="Calibri" w:eastAsia="Times New Roman" w:hAnsi="Calibri" w:cs="Calibri"/>
                <w:color w:val="000000"/>
                <w:lang w:eastAsia="es-CL"/>
              </w:rPr>
            </w:pPr>
          </w:p>
        </w:tc>
        <w:tc>
          <w:tcPr>
            <w:tcW w:w="2831" w:type="dxa"/>
          </w:tcPr>
          <w:p w14:paraId="779B1040" w14:textId="4A37BED0" w:rsidR="00506A71" w:rsidRDefault="000A52B6"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Primer hijo </w:t>
            </w:r>
          </w:p>
        </w:tc>
        <w:tc>
          <w:tcPr>
            <w:tcW w:w="2832" w:type="dxa"/>
          </w:tcPr>
          <w:p w14:paraId="3FE6E0F9" w14:textId="77777777"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12CB5A6B" w14:textId="543A9E6E"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rahula</w:t>
            </w:r>
          </w:p>
        </w:tc>
      </w:tr>
      <w:tr w:rsidR="00506A71" w14:paraId="399B490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429C51D9" w14:textId="77777777" w:rsidR="00506A71" w:rsidRDefault="00506A71" w:rsidP="00513E11">
            <w:pPr>
              <w:jc w:val="both"/>
              <w:rPr>
                <w:rFonts w:ascii="Calibri" w:eastAsia="Times New Roman" w:hAnsi="Calibri" w:cs="Calibri"/>
                <w:color w:val="000000"/>
                <w:lang w:eastAsia="es-CL"/>
              </w:rPr>
            </w:pPr>
          </w:p>
        </w:tc>
        <w:tc>
          <w:tcPr>
            <w:tcW w:w="2831" w:type="dxa"/>
          </w:tcPr>
          <w:p w14:paraId="01FCC77B" w14:textId="0EB92067" w:rsidR="00506A71" w:rsidRDefault="000A52B6"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Muerte </w:t>
            </w:r>
          </w:p>
        </w:tc>
        <w:tc>
          <w:tcPr>
            <w:tcW w:w="2832" w:type="dxa"/>
          </w:tcPr>
          <w:p w14:paraId="2FB765D3" w14:textId="412D7CE3" w:rsidR="00506A71" w:rsidRDefault="006E2FCD"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483 ac</w:t>
            </w:r>
          </w:p>
          <w:p w14:paraId="597D5E66" w14:textId="1751946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0A52B6" w14:paraId="2B54D1B8" w14:textId="77777777" w:rsidTr="009A5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4E219C" w14:textId="088E3E13" w:rsidR="000A52B6" w:rsidRDefault="000A52B6"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4 nobles verdades </w:t>
            </w:r>
          </w:p>
        </w:tc>
        <w:tc>
          <w:tcPr>
            <w:tcW w:w="5663" w:type="dxa"/>
            <w:gridSpan w:val="2"/>
          </w:tcPr>
          <w:p w14:paraId="11F8C2B2" w14:textId="0E3A285B" w:rsidR="000A52B6"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1.- </w:t>
            </w:r>
            <w:r w:rsidR="006E2FCD">
              <w:rPr>
                <w:rFonts w:ascii="Calibri" w:eastAsia="Times New Roman" w:hAnsi="Calibri" w:cs="Calibri"/>
                <w:color w:val="000000"/>
                <w:lang w:eastAsia="es-CL"/>
              </w:rPr>
              <w:t xml:space="preserve">sufriento </w:t>
            </w:r>
          </w:p>
          <w:p w14:paraId="5CF12CE9" w14:textId="501A09DA"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F65728" w14:paraId="6D1360CA" w14:textId="77777777" w:rsidTr="007E62EE">
        <w:tc>
          <w:tcPr>
            <w:cnfStyle w:val="001000000000" w:firstRow="0" w:lastRow="0" w:firstColumn="1" w:lastColumn="0" w:oddVBand="0" w:evenVBand="0" w:oddHBand="0" w:evenHBand="0" w:firstRowFirstColumn="0" w:firstRowLastColumn="0" w:lastRowFirstColumn="0" w:lastRowLastColumn="0"/>
            <w:tcW w:w="2831" w:type="dxa"/>
          </w:tcPr>
          <w:p w14:paraId="77241A73" w14:textId="77777777" w:rsidR="00F65728" w:rsidRDefault="00F65728" w:rsidP="00513E11">
            <w:pPr>
              <w:jc w:val="both"/>
              <w:rPr>
                <w:rFonts w:ascii="Calibri" w:eastAsia="Times New Roman" w:hAnsi="Calibri" w:cs="Calibri"/>
                <w:color w:val="000000"/>
                <w:lang w:eastAsia="es-CL"/>
              </w:rPr>
            </w:pPr>
          </w:p>
        </w:tc>
        <w:tc>
          <w:tcPr>
            <w:tcW w:w="5663" w:type="dxa"/>
            <w:gridSpan w:val="2"/>
          </w:tcPr>
          <w:p w14:paraId="4EFE15BC" w14:textId="3E4C103E"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2.- </w:t>
            </w:r>
            <w:r w:rsidR="006E2FCD">
              <w:rPr>
                <w:rFonts w:ascii="Calibri" w:eastAsia="Times New Roman" w:hAnsi="Calibri" w:cs="Calibri"/>
                <w:color w:val="000000"/>
                <w:lang w:eastAsia="es-CL"/>
              </w:rPr>
              <w:t>origen del sufrimiento es el deseo</w:t>
            </w:r>
          </w:p>
          <w:p w14:paraId="084F80F8" w14:textId="06DC5D90"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F65728" w14:paraId="2E5407A7" w14:textId="77777777" w:rsidTr="0080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B751627" w14:textId="77777777" w:rsidR="00F65728" w:rsidRDefault="00F65728" w:rsidP="00513E11">
            <w:pPr>
              <w:jc w:val="both"/>
              <w:rPr>
                <w:rFonts w:ascii="Calibri" w:eastAsia="Times New Roman" w:hAnsi="Calibri" w:cs="Calibri"/>
                <w:color w:val="000000"/>
                <w:lang w:eastAsia="es-CL"/>
              </w:rPr>
            </w:pPr>
          </w:p>
        </w:tc>
        <w:tc>
          <w:tcPr>
            <w:tcW w:w="5663" w:type="dxa"/>
            <w:gridSpan w:val="2"/>
          </w:tcPr>
          <w:p w14:paraId="54922A42" w14:textId="426869D8"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3.- </w:t>
            </w:r>
            <w:r w:rsidR="006E2FCD">
              <w:rPr>
                <w:rFonts w:ascii="Calibri" w:eastAsia="Times New Roman" w:hAnsi="Calibri" w:cs="Calibri"/>
                <w:color w:val="000000"/>
                <w:lang w:eastAsia="es-CL"/>
              </w:rPr>
              <w:t xml:space="preserve">cesacion del deseo es la felicidad </w:t>
            </w:r>
          </w:p>
          <w:p w14:paraId="1DD2780B" w14:textId="04949E86" w:rsidR="00F65728"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F65728" w14:paraId="269D26B5" w14:textId="77777777" w:rsidTr="00F20720">
        <w:tc>
          <w:tcPr>
            <w:cnfStyle w:val="001000000000" w:firstRow="0" w:lastRow="0" w:firstColumn="1" w:lastColumn="0" w:oddVBand="0" w:evenVBand="0" w:oddHBand="0" w:evenHBand="0" w:firstRowFirstColumn="0" w:firstRowLastColumn="0" w:lastRowFirstColumn="0" w:lastRowLastColumn="0"/>
            <w:tcW w:w="2831" w:type="dxa"/>
          </w:tcPr>
          <w:p w14:paraId="68B65A59" w14:textId="31670137" w:rsidR="00F65728" w:rsidRDefault="00F65728" w:rsidP="00513E11">
            <w:pPr>
              <w:jc w:val="both"/>
              <w:rPr>
                <w:rFonts w:ascii="Calibri" w:eastAsia="Times New Roman" w:hAnsi="Calibri" w:cs="Calibri"/>
                <w:color w:val="000000"/>
                <w:lang w:eastAsia="es-CL"/>
              </w:rPr>
            </w:pPr>
          </w:p>
        </w:tc>
        <w:tc>
          <w:tcPr>
            <w:tcW w:w="5663" w:type="dxa"/>
            <w:gridSpan w:val="2"/>
          </w:tcPr>
          <w:p w14:paraId="7A38CFF6" w14:textId="165C2679"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4.- </w:t>
            </w:r>
            <w:r w:rsidR="006E2FCD">
              <w:rPr>
                <w:rFonts w:ascii="Calibri" w:eastAsia="Times New Roman" w:hAnsi="Calibri" w:cs="Calibri"/>
                <w:color w:val="000000"/>
                <w:lang w:eastAsia="es-CL"/>
              </w:rPr>
              <w:t xml:space="preserve">la verdad del sendero </w:t>
            </w:r>
          </w:p>
          <w:p w14:paraId="556F36FB" w14:textId="066C0CEF" w:rsidR="00F65728"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A114D8D"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5E2BA54" w14:textId="7B580198" w:rsidR="00EE7A52" w:rsidRDefault="00F65728"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16131AC9" w14:textId="6D0DC00D"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3C92562B" w14:textId="77777777"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75F744A4" w14:textId="00A99537"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La acumulación de actos y sus consecuencias</w:t>
            </w:r>
          </w:p>
        </w:tc>
      </w:tr>
      <w:tr w:rsidR="00EE7A52" w14:paraId="07B7E82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4D8EB5E" w14:textId="2D06BC86" w:rsidR="00EE7A52" w:rsidRDefault="00EE7A52" w:rsidP="00513E11">
            <w:pPr>
              <w:jc w:val="both"/>
              <w:rPr>
                <w:rFonts w:ascii="Calibri" w:eastAsia="Times New Roman" w:hAnsi="Calibri" w:cs="Calibri"/>
                <w:color w:val="000000"/>
                <w:lang w:eastAsia="es-CL"/>
              </w:rPr>
            </w:pPr>
          </w:p>
        </w:tc>
        <w:tc>
          <w:tcPr>
            <w:tcW w:w="2831" w:type="dxa"/>
          </w:tcPr>
          <w:p w14:paraId="40CA6A7D" w14:textId="6CBAE1CA" w:rsidR="00EE7A52"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Nirvana </w:t>
            </w:r>
          </w:p>
        </w:tc>
        <w:tc>
          <w:tcPr>
            <w:tcW w:w="2832" w:type="dxa"/>
          </w:tcPr>
          <w:p w14:paraId="0E2DE1FE" w14:textId="59F77FB1" w:rsidR="00EE7A52" w:rsidRDefault="006E2FCD"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El camino a la iluminacion </w:t>
            </w:r>
          </w:p>
          <w:p w14:paraId="30640245" w14:textId="550078F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08BF4D7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5513CBD" w14:textId="3EA57C65" w:rsidR="00EE7A52" w:rsidRDefault="00EE7A52" w:rsidP="00513E11">
            <w:pPr>
              <w:jc w:val="both"/>
              <w:rPr>
                <w:rFonts w:ascii="Calibri" w:eastAsia="Times New Roman" w:hAnsi="Calibri" w:cs="Calibri"/>
                <w:color w:val="000000"/>
                <w:lang w:eastAsia="es-CL"/>
              </w:rPr>
            </w:pPr>
          </w:p>
        </w:tc>
        <w:tc>
          <w:tcPr>
            <w:tcW w:w="2831" w:type="dxa"/>
          </w:tcPr>
          <w:p w14:paraId="0893F714" w14:textId="00316024" w:rsidR="00EE7A52"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Reencarnación </w:t>
            </w:r>
          </w:p>
        </w:tc>
        <w:tc>
          <w:tcPr>
            <w:tcW w:w="2832" w:type="dxa"/>
          </w:tcPr>
          <w:p w14:paraId="69412E4B" w14:textId="0901F99B"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Pasar de un cuerpo a otro </w:t>
            </w:r>
          </w:p>
          <w:p w14:paraId="2F7A7AA1" w14:textId="11439894"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342409E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2E0B2240" w14:textId="77777777" w:rsidR="00EE7A52" w:rsidRDefault="00EE7A52" w:rsidP="00513E11">
            <w:pPr>
              <w:jc w:val="both"/>
              <w:rPr>
                <w:rFonts w:ascii="Calibri" w:eastAsia="Times New Roman" w:hAnsi="Calibri" w:cs="Calibri"/>
                <w:color w:val="000000"/>
                <w:lang w:eastAsia="es-CL"/>
              </w:rPr>
            </w:pPr>
          </w:p>
        </w:tc>
        <w:tc>
          <w:tcPr>
            <w:tcW w:w="2831" w:type="dxa"/>
          </w:tcPr>
          <w:p w14:paraId="7C2DB32F" w14:textId="3A7DF6BB" w:rsidR="00EE7A52" w:rsidRDefault="00F6572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Libro Sagrado</w:t>
            </w:r>
          </w:p>
        </w:tc>
        <w:tc>
          <w:tcPr>
            <w:tcW w:w="2832" w:type="dxa"/>
          </w:tcPr>
          <w:p w14:paraId="20205FD5"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00400C49" w14:textId="2F9CC2CE" w:rsidR="00EE7A52" w:rsidRDefault="006E2FCD"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No tiene </w:t>
            </w:r>
          </w:p>
        </w:tc>
      </w:tr>
      <w:tr w:rsidR="00EE7A52" w14:paraId="34D65E99"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59C1A3D" w14:textId="77777777" w:rsidR="00EE7A52" w:rsidRDefault="00EE7A52" w:rsidP="00513E11">
            <w:pPr>
              <w:jc w:val="both"/>
              <w:rPr>
                <w:rFonts w:ascii="Calibri" w:eastAsia="Times New Roman" w:hAnsi="Calibri" w:cs="Calibri"/>
                <w:color w:val="000000"/>
                <w:lang w:eastAsia="es-CL"/>
              </w:rPr>
            </w:pPr>
          </w:p>
        </w:tc>
        <w:tc>
          <w:tcPr>
            <w:tcW w:w="2831" w:type="dxa"/>
          </w:tcPr>
          <w:p w14:paraId="30A7770B" w14:textId="0E3E9BAD" w:rsidR="00EE7A52" w:rsidRDefault="00F6572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Monasterio </w:t>
            </w:r>
          </w:p>
        </w:tc>
        <w:tc>
          <w:tcPr>
            <w:tcW w:w="2832" w:type="dxa"/>
          </w:tcPr>
          <w:p w14:paraId="1CEE4301" w14:textId="2459BD5D" w:rsidR="00EE7A52" w:rsidRDefault="006E2FCD"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Pagodas </w:t>
            </w:r>
          </w:p>
          <w:p w14:paraId="238EB584" w14:textId="150932CB"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bl>
    <w:p w14:paraId="23D0A895" w14:textId="610BB977" w:rsidR="00506A71" w:rsidRPr="00513E11" w:rsidRDefault="00506A71" w:rsidP="00513E11">
      <w:pPr>
        <w:shd w:val="clear" w:color="auto" w:fill="FFFFFF"/>
        <w:jc w:val="both"/>
        <w:rPr>
          <w:rFonts w:ascii="Calibri" w:eastAsia="Times New Roman" w:hAnsi="Calibri" w:cs="Calibri"/>
          <w:color w:val="000000"/>
          <w:lang w:eastAsia="es-CL"/>
        </w:rPr>
      </w:pPr>
    </w:p>
    <w:p w14:paraId="654BF78B" w14:textId="167A25DF" w:rsidR="00675F5D" w:rsidRDefault="00675F5D" w:rsidP="00711CBC">
      <w:pPr>
        <w:jc w:val="both"/>
      </w:pPr>
    </w:p>
    <w:p w14:paraId="07B23117" w14:textId="77777777" w:rsidR="00343AB4" w:rsidRDefault="00343AB4" w:rsidP="00343AB4">
      <w:pPr>
        <w:shd w:val="clear" w:color="auto" w:fill="FFFFFF"/>
        <w:jc w:val="both"/>
        <w:rPr>
          <w:rFonts w:ascii="Calibri" w:eastAsia="Times New Roman" w:hAnsi="Calibri" w:cs="Calibri"/>
          <w:color w:val="000000"/>
          <w:lang w:eastAsia="es-CL"/>
        </w:rPr>
      </w:pPr>
    </w:p>
    <w:p w14:paraId="5A1200EB" w14:textId="77777777" w:rsidR="00343AB4" w:rsidRDefault="00343AB4" w:rsidP="00343AB4">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II.- Completa el siguiente cuadro resumen </w:t>
      </w:r>
    </w:p>
    <w:tbl>
      <w:tblPr>
        <w:tblStyle w:val="Tablaconcuadrcula4-nfasis6"/>
        <w:tblW w:w="0" w:type="auto"/>
        <w:tblLook w:val="04A0" w:firstRow="1" w:lastRow="0" w:firstColumn="1" w:lastColumn="0" w:noHBand="0" w:noVBand="1"/>
      </w:tblPr>
      <w:tblGrid>
        <w:gridCol w:w="2831"/>
        <w:gridCol w:w="2831"/>
        <w:gridCol w:w="2832"/>
      </w:tblGrid>
      <w:tr w:rsidR="00343AB4" w14:paraId="7CF04AD5" w14:textId="77777777" w:rsidTr="000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FBA0EBC"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1FD43A8F" w14:textId="77777777" w:rsidR="00343AB4" w:rsidRDefault="00343AB4" w:rsidP="000F73A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2BD747F5" w14:textId="77777777" w:rsidR="00343AB4" w:rsidRDefault="00343AB4" w:rsidP="000F73A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343AB4" w14:paraId="20C2987E"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973BC80"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hinduismo </w:t>
            </w:r>
          </w:p>
        </w:tc>
        <w:tc>
          <w:tcPr>
            <w:tcW w:w="2831" w:type="dxa"/>
          </w:tcPr>
          <w:p w14:paraId="58133C5C"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74FF88A9" w14:textId="12CBB806" w:rsidR="00343AB4" w:rsidRDefault="006E2FCD"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1750 ac </w:t>
            </w:r>
          </w:p>
          <w:p w14:paraId="0A2AA32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50E7FA7B"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6460D484" w14:textId="77777777" w:rsidR="00343AB4" w:rsidRDefault="00343AB4" w:rsidP="000F73A3">
            <w:pPr>
              <w:jc w:val="both"/>
              <w:rPr>
                <w:rFonts w:ascii="Calibri" w:eastAsia="Times New Roman" w:hAnsi="Calibri" w:cs="Calibri"/>
                <w:color w:val="000000"/>
                <w:lang w:eastAsia="es-CL"/>
              </w:rPr>
            </w:pPr>
          </w:p>
        </w:tc>
        <w:tc>
          <w:tcPr>
            <w:tcW w:w="2831" w:type="dxa"/>
          </w:tcPr>
          <w:p w14:paraId="71C5B560"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48CC1385" w14:textId="6942E900" w:rsidR="00343AB4" w:rsidRDefault="006E2FCD"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India </w:t>
            </w:r>
          </w:p>
          <w:p w14:paraId="5815A1AB"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39756739"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E8126F5" w14:textId="77777777" w:rsidR="00343AB4" w:rsidRDefault="00343AB4" w:rsidP="000F73A3">
            <w:pPr>
              <w:jc w:val="both"/>
              <w:rPr>
                <w:rFonts w:ascii="Calibri" w:eastAsia="Times New Roman" w:hAnsi="Calibri" w:cs="Calibri"/>
                <w:color w:val="000000"/>
                <w:lang w:eastAsia="es-CL"/>
              </w:rPr>
            </w:pPr>
          </w:p>
        </w:tc>
        <w:tc>
          <w:tcPr>
            <w:tcW w:w="2831" w:type="dxa"/>
          </w:tcPr>
          <w:p w14:paraId="6BC082E2"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5369F7EF" w14:textId="03E4816E" w:rsidR="00343AB4" w:rsidRDefault="006E2FCD"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Pueblos del Indo </w:t>
            </w:r>
          </w:p>
          <w:p w14:paraId="235971F4"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4D497002"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02AE8C33" w14:textId="77777777" w:rsidR="00343AB4" w:rsidRDefault="00343AB4" w:rsidP="000F73A3">
            <w:pPr>
              <w:jc w:val="both"/>
              <w:rPr>
                <w:rFonts w:ascii="Calibri" w:eastAsia="Times New Roman" w:hAnsi="Calibri" w:cs="Calibri"/>
                <w:color w:val="000000"/>
                <w:lang w:eastAsia="es-CL"/>
              </w:rPr>
            </w:pPr>
          </w:p>
        </w:tc>
        <w:tc>
          <w:tcPr>
            <w:tcW w:w="2831" w:type="dxa"/>
          </w:tcPr>
          <w:p w14:paraId="7D4539FE" w14:textId="011768F4"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Dios </w:t>
            </w:r>
          </w:p>
        </w:tc>
        <w:tc>
          <w:tcPr>
            <w:tcW w:w="2832" w:type="dxa"/>
          </w:tcPr>
          <w:p w14:paraId="63CED1B1" w14:textId="0114E055" w:rsidR="00343AB4" w:rsidRDefault="006E2FCD"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Brahma </w:t>
            </w:r>
          </w:p>
          <w:p w14:paraId="104F4CFE"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7FC95073"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5ADE5C" w14:textId="77777777"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5A113CE5"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Samsara </w:t>
            </w:r>
          </w:p>
        </w:tc>
        <w:tc>
          <w:tcPr>
            <w:tcW w:w="2832" w:type="dxa"/>
          </w:tcPr>
          <w:p w14:paraId="625A1659" w14:textId="21F1919E" w:rsidR="00343AB4" w:rsidRDefault="006E2FCD"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Es el ciclo de la vida </w:t>
            </w:r>
          </w:p>
          <w:p w14:paraId="35184985"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10BDE354"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69204383" w14:textId="77777777" w:rsidR="00343AB4" w:rsidRDefault="00343AB4" w:rsidP="000F73A3">
            <w:pPr>
              <w:jc w:val="both"/>
              <w:rPr>
                <w:rFonts w:ascii="Calibri" w:eastAsia="Times New Roman" w:hAnsi="Calibri" w:cs="Calibri"/>
                <w:color w:val="000000"/>
                <w:lang w:eastAsia="es-CL"/>
              </w:rPr>
            </w:pPr>
          </w:p>
        </w:tc>
        <w:tc>
          <w:tcPr>
            <w:tcW w:w="2831" w:type="dxa"/>
          </w:tcPr>
          <w:p w14:paraId="15CADC9F"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227E860C" w14:textId="4EA82B1D" w:rsidR="00343AB4" w:rsidRDefault="006E2FCD"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Acummulación de los actos y sus efectos </w:t>
            </w:r>
          </w:p>
          <w:p w14:paraId="6AE93C5E"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2FBE001C"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FC6C6AF" w14:textId="77777777" w:rsidR="00343AB4" w:rsidRDefault="00343AB4" w:rsidP="000F73A3">
            <w:pPr>
              <w:jc w:val="both"/>
              <w:rPr>
                <w:rFonts w:ascii="Calibri" w:eastAsia="Times New Roman" w:hAnsi="Calibri" w:cs="Calibri"/>
                <w:color w:val="000000"/>
                <w:lang w:eastAsia="es-CL"/>
              </w:rPr>
            </w:pPr>
          </w:p>
        </w:tc>
        <w:tc>
          <w:tcPr>
            <w:tcW w:w="2831" w:type="dxa"/>
          </w:tcPr>
          <w:p w14:paraId="67C1181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Moshka</w:t>
            </w:r>
          </w:p>
        </w:tc>
        <w:tc>
          <w:tcPr>
            <w:tcW w:w="2832" w:type="dxa"/>
          </w:tcPr>
          <w:p w14:paraId="75C709FE"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6FD73FF8" w14:textId="39E9ADF5" w:rsidR="00343AB4" w:rsidRDefault="006E2FCD"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Liberación del espíritu </w:t>
            </w:r>
          </w:p>
        </w:tc>
      </w:tr>
      <w:tr w:rsidR="00343AB4" w14:paraId="380CEC33"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2717051F" w14:textId="2F80E755"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Libro Sagrado </w:t>
            </w:r>
          </w:p>
        </w:tc>
        <w:tc>
          <w:tcPr>
            <w:tcW w:w="2831" w:type="dxa"/>
          </w:tcPr>
          <w:p w14:paraId="392C2CA9"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Vedas </w:t>
            </w:r>
          </w:p>
        </w:tc>
        <w:tc>
          <w:tcPr>
            <w:tcW w:w="2832" w:type="dxa"/>
          </w:tcPr>
          <w:p w14:paraId="6EBA2449" w14:textId="4C1BAA8A" w:rsidR="00343AB4" w:rsidRDefault="006E2FCD"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Texto sagrado del hinduismo </w:t>
            </w:r>
          </w:p>
          <w:p w14:paraId="760EFD00"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343AB4" w14:paraId="488555C6" w14:textId="77777777" w:rsidTr="000F7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2CE3C76" w14:textId="5B0BBB7E"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Lugar Sagrado </w:t>
            </w:r>
          </w:p>
        </w:tc>
        <w:tc>
          <w:tcPr>
            <w:tcW w:w="2831" w:type="dxa"/>
          </w:tcPr>
          <w:p w14:paraId="1CF27634" w14:textId="1FB19461" w:rsidR="00343AB4" w:rsidRDefault="006E2FCD"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Rio Ganges </w:t>
            </w:r>
          </w:p>
        </w:tc>
        <w:tc>
          <w:tcPr>
            <w:tcW w:w="2832" w:type="dxa"/>
          </w:tcPr>
          <w:p w14:paraId="1CAD5B9F"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p w14:paraId="41A0951D" w14:textId="77777777" w:rsidR="00343AB4" w:rsidRDefault="00343AB4" w:rsidP="000F73A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343AB4" w14:paraId="020D01E4" w14:textId="77777777" w:rsidTr="000F73A3">
        <w:tc>
          <w:tcPr>
            <w:cnfStyle w:val="001000000000" w:firstRow="0" w:lastRow="0" w:firstColumn="1" w:lastColumn="0" w:oddVBand="0" w:evenVBand="0" w:oddHBand="0" w:evenHBand="0" w:firstRowFirstColumn="0" w:firstRowLastColumn="0" w:lastRowFirstColumn="0" w:lastRowLastColumn="0"/>
            <w:tcW w:w="2831" w:type="dxa"/>
          </w:tcPr>
          <w:p w14:paraId="3E385769" w14:textId="1A4EB0FD" w:rsidR="00343AB4" w:rsidRDefault="00343AB4" w:rsidP="000F73A3">
            <w:pPr>
              <w:jc w:val="both"/>
              <w:rPr>
                <w:rFonts w:ascii="Calibri" w:eastAsia="Times New Roman" w:hAnsi="Calibri" w:cs="Calibri"/>
                <w:color w:val="000000"/>
                <w:lang w:eastAsia="es-CL"/>
              </w:rPr>
            </w:pPr>
            <w:r>
              <w:rPr>
                <w:rFonts w:ascii="Calibri" w:eastAsia="Times New Roman" w:hAnsi="Calibri" w:cs="Calibri"/>
                <w:color w:val="000000"/>
                <w:lang w:eastAsia="es-CL"/>
              </w:rPr>
              <w:t>Practicas religiosas</w:t>
            </w:r>
          </w:p>
        </w:tc>
        <w:tc>
          <w:tcPr>
            <w:tcW w:w="2831" w:type="dxa"/>
          </w:tcPr>
          <w:p w14:paraId="0F91C4C4" w14:textId="75AB14FD" w:rsidR="00343AB4" w:rsidRDefault="00343AB4" w:rsidP="00E10FA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1.- </w:t>
            </w:r>
            <w:r w:rsidR="00E10FAA">
              <w:rPr>
                <w:rFonts w:ascii="Calibri" w:eastAsia="Times New Roman" w:hAnsi="Calibri" w:cs="Calibri"/>
                <w:color w:val="000000"/>
                <w:lang w:eastAsia="es-CL"/>
              </w:rPr>
              <w:t xml:space="preserve">acción </w:t>
            </w:r>
          </w:p>
          <w:p w14:paraId="03B99238" w14:textId="1A49F197" w:rsidR="00E10FAA" w:rsidRDefault="00E10FAA" w:rsidP="00E10FA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2.- devoción</w:t>
            </w:r>
          </w:p>
          <w:p w14:paraId="6C430AB5" w14:textId="77777777" w:rsidR="00E10FAA" w:rsidRDefault="00E10FAA" w:rsidP="00E10FA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3.- sabiduría</w:t>
            </w:r>
          </w:p>
          <w:p w14:paraId="127E1FC1" w14:textId="5070C97C" w:rsidR="00E10FAA" w:rsidRDefault="00E10FAA" w:rsidP="00E10FA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4.- control </w:t>
            </w:r>
          </w:p>
        </w:tc>
        <w:tc>
          <w:tcPr>
            <w:tcW w:w="2832" w:type="dxa"/>
          </w:tcPr>
          <w:p w14:paraId="0B94E2F8" w14:textId="667C8D7C"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 </w:t>
            </w:r>
            <w:r w:rsidR="00E10FAA">
              <w:rPr>
                <w:rFonts w:ascii="Calibri" w:eastAsia="Times New Roman" w:hAnsi="Calibri" w:cs="Calibri"/>
                <w:color w:val="000000"/>
                <w:lang w:eastAsia="es-CL"/>
              </w:rPr>
              <w:t xml:space="preserve">2.- peregrinaje </w:t>
            </w:r>
          </w:p>
          <w:p w14:paraId="69D3EBE1" w14:textId="77777777" w:rsidR="00343AB4" w:rsidRDefault="00343AB4" w:rsidP="000F73A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bl>
    <w:p w14:paraId="480E3190" w14:textId="77777777" w:rsidR="00343AB4" w:rsidRPr="00513E11" w:rsidRDefault="00343AB4" w:rsidP="00343AB4">
      <w:pPr>
        <w:shd w:val="clear" w:color="auto" w:fill="FFFFFF"/>
        <w:jc w:val="both"/>
        <w:rPr>
          <w:rFonts w:ascii="Calibri" w:eastAsia="Times New Roman" w:hAnsi="Calibri" w:cs="Calibri"/>
          <w:color w:val="000000"/>
          <w:lang w:eastAsia="es-CL"/>
        </w:rPr>
      </w:pPr>
    </w:p>
    <w:p w14:paraId="2E648609" w14:textId="77777777" w:rsidR="00675F5D" w:rsidRPr="00090BCC" w:rsidRDefault="00675F5D" w:rsidP="00090BCC"/>
    <w:sectPr w:rsidR="00675F5D" w:rsidRPr="00090BCC" w:rsidSect="008E02E0">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908A" w14:textId="77777777" w:rsidR="00741A8B" w:rsidRDefault="00741A8B" w:rsidP="00090BCC">
      <w:r>
        <w:separator/>
      </w:r>
    </w:p>
  </w:endnote>
  <w:endnote w:type="continuationSeparator" w:id="0">
    <w:p w14:paraId="168E6175" w14:textId="77777777" w:rsidR="00741A8B" w:rsidRDefault="00741A8B"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6ED" w14:textId="77777777" w:rsidR="00741A8B" w:rsidRDefault="00741A8B" w:rsidP="00090BCC">
      <w:r>
        <w:separator/>
      </w:r>
    </w:p>
  </w:footnote>
  <w:footnote w:type="continuationSeparator" w:id="0">
    <w:p w14:paraId="632D5AC7" w14:textId="77777777" w:rsidR="00741A8B" w:rsidRDefault="00741A8B"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CC"/>
    <w:rsid w:val="00015460"/>
    <w:rsid w:val="00027B1D"/>
    <w:rsid w:val="000620F1"/>
    <w:rsid w:val="00063A7D"/>
    <w:rsid w:val="00071A04"/>
    <w:rsid w:val="00090BCC"/>
    <w:rsid w:val="000A0A69"/>
    <w:rsid w:val="000A52B6"/>
    <w:rsid w:val="000B53EE"/>
    <w:rsid w:val="00172E1C"/>
    <w:rsid w:val="00343AB4"/>
    <w:rsid w:val="00355DEB"/>
    <w:rsid w:val="003A169A"/>
    <w:rsid w:val="003B5FCA"/>
    <w:rsid w:val="004031C1"/>
    <w:rsid w:val="00463500"/>
    <w:rsid w:val="004B2450"/>
    <w:rsid w:val="004C422B"/>
    <w:rsid w:val="004C76FB"/>
    <w:rsid w:val="004E1631"/>
    <w:rsid w:val="004F47FF"/>
    <w:rsid w:val="00506A71"/>
    <w:rsid w:val="00513E11"/>
    <w:rsid w:val="00675F5D"/>
    <w:rsid w:val="00692DDC"/>
    <w:rsid w:val="006E1781"/>
    <w:rsid w:val="006E2FCD"/>
    <w:rsid w:val="00711CBC"/>
    <w:rsid w:val="00741A8B"/>
    <w:rsid w:val="00785F2B"/>
    <w:rsid w:val="007A342C"/>
    <w:rsid w:val="007C6B73"/>
    <w:rsid w:val="007E5A13"/>
    <w:rsid w:val="008E02E0"/>
    <w:rsid w:val="00975B61"/>
    <w:rsid w:val="009C6E9D"/>
    <w:rsid w:val="00A1570F"/>
    <w:rsid w:val="00A80486"/>
    <w:rsid w:val="00AB1ED4"/>
    <w:rsid w:val="00AD00B5"/>
    <w:rsid w:val="00B27126"/>
    <w:rsid w:val="00B36E54"/>
    <w:rsid w:val="00C119C0"/>
    <w:rsid w:val="00C56D04"/>
    <w:rsid w:val="00C573C5"/>
    <w:rsid w:val="00C82F03"/>
    <w:rsid w:val="00CD1477"/>
    <w:rsid w:val="00CE3ED9"/>
    <w:rsid w:val="00D04E97"/>
    <w:rsid w:val="00D60294"/>
    <w:rsid w:val="00D83747"/>
    <w:rsid w:val="00DA412D"/>
    <w:rsid w:val="00DD7BED"/>
    <w:rsid w:val="00E01FA2"/>
    <w:rsid w:val="00E10FAA"/>
    <w:rsid w:val="00E13223"/>
    <w:rsid w:val="00E31FA0"/>
    <w:rsid w:val="00EE7A52"/>
    <w:rsid w:val="00F57D32"/>
    <w:rsid w:val="00F62C1E"/>
    <w:rsid w:val="00F65728"/>
    <w:rsid w:val="00F70B72"/>
    <w:rsid w:val="00FC757F"/>
    <w:rsid w:val="00FD4DE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363F4644-B4BD-0040-917B-F4840B5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513E11"/>
    <w:rPr>
      <w:color w:val="0563C1" w:themeColor="hyperlink"/>
      <w:u w:val="single"/>
    </w:rPr>
  </w:style>
  <w:style w:type="character" w:styleId="Textoennegrita">
    <w:name w:val="Strong"/>
    <w:basedOn w:val="Fuentedeprrafopredeter"/>
    <w:uiPriority w:val="22"/>
    <w:qFormat/>
    <w:rsid w:val="00513E11"/>
    <w:rPr>
      <w:b/>
      <w:bCs/>
    </w:rPr>
  </w:style>
  <w:style w:type="table" w:styleId="Tablaconcuadrcula">
    <w:name w:val="Table Grid"/>
    <w:basedOn w:val="Tablanormal"/>
    <w:uiPriority w:val="39"/>
    <w:rsid w:val="005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506A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ge1">
    <w:name w:val="page1"/>
    <w:basedOn w:val="Normal"/>
    <w:rsid w:val="000A52B6"/>
    <w:pPr>
      <w:spacing w:before="100" w:beforeAutospacing="1" w:after="100" w:afterAutospacing="1"/>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0B53EE"/>
    <w:rPr>
      <w:color w:val="605E5C"/>
      <w:shd w:val="clear" w:color="auto" w:fill="E1DFDD"/>
    </w:rPr>
  </w:style>
  <w:style w:type="character" w:styleId="Hipervnculovisitado">
    <w:name w:val="FollowedHyperlink"/>
    <w:basedOn w:val="Fuentedeprrafopredeter"/>
    <w:uiPriority w:val="99"/>
    <w:semiHidden/>
    <w:unhideWhenUsed/>
    <w:rsid w:val="000B5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87759">
      <w:bodyDiv w:val="1"/>
      <w:marLeft w:val="0"/>
      <w:marRight w:val="0"/>
      <w:marTop w:val="0"/>
      <w:marBottom w:val="0"/>
      <w:divBdr>
        <w:top w:val="none" w:sz="0" w:space="0" w:color="auto"/>
        <w:left w:val="none" w:sz="0" w:space="0" w:color="auto"/>
        <w:bottom w:val="none" w:sz="0" w:space="0" w:color="auto"/>
        <w:right w:val="none" w:sz="0" w:space="0" w:color="auto"/>
      </w:divBdr>
      <w:divsChild>
        <w:div w:id="1966501592">
          <w:marLeft w:val="0"/>
          <w:marRight w:val="0"/>
          <w:marTop w:val="0"/>
          <w:marBottom w:val="0"/>
          <w:divBdr>
            <w:top w:val="none" w:sz="0" w:space="0" w:color="auto"/>
            <w:left w:val="none" w:sz="0" w:space="0" w:color="auto"/>
            <w:bottom w:val="none" w:sz="0" w:space="0" w:color="auto"/>
            <w:right w:val="none" w:sz="0" w:space="0" w:color="auto"/>
          </w:divBdr>
        </w:div>
      </w:divsChild>
    </w:div>
    <w:div w:id="1372730808">
      <w:bodyDiv w:val="1"/>
      <w:marLeft w:val="0"/>
      <w:marRight w:val="0"/>
      <w:marTop w:val="0"/>
      <w:marBottom w:val="0"/>
      <w:divBdr>
        <w:top w:val="none" w:sz="0" w:space="0" w:color="auto"/>
        <w:left w:val="none" w:sz="0" w:space="0" w:color="auto"/>
        <w:bottom w:val="none" w:sz="0" w:space="0" w:color="auto"/>
        <w:right w:val="none" w:sz="0" w:space="0" w:color="auto"/>
      </w:divBdr>
    </w:div>
    <w:div w:id="17461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i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gMuUgNe5_h0" TargetMode="External"/><Relationship Id="rId4" Type="http://schemas.openxmlformats.org/officeDocument/2006/relationships/webSettings" Target="webSettings.xml"/><Relationship Id="rId9" Type="http://schemas.openxmlformats.org/officeDocument/2006/relationships/hyperlink" Target="mailto:religioniii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3</cp:revision>
  <dcterms:created xsi:type="dcterms:W3CDTF">2020-06-24T23:36:00Z</dcterms:created>
  <dcterms:modified xsi:type="dcterms:W3CDTF">2020-06-24T23:49:00Z</dcterms:modified>
</cp:coreProperties>
</file>