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6CC2B0" w14:textId="6FF6B7C6" w:rsidR="006C00C3" w:rsidRPr="006C00C3" w:rsidRDefault="006E569F" w:rsidP="006C00C3">
      <w:pPr>
        <w:spacing w:after="0" w:line="240" w:lineRule="auto"/>
        <w:jc w:val="both"/>
        <w:rPr>
          <w:rFonts w:eastAsia="Times New Roman" w:cstheme="minorHAnsi"/>
        </w:rPr>
      </w:pPr>
      <w:r w:rsidRPr="006C00C3">
        <w:rPr>
          <w:rFonts w:cstheme="minorHAnsi"/>
          <w:noProof/>
          <w:lang w:val="es-ES_tradnl" w:eastAsia="es-ES_tradnl"/>
        </w:rPr>
        <w:drawing>
          <wp:anchor distT="0" distB="0" distL="114300" distR="114300" simplePos="0" relativeHeight="251664384" behindDoc="0" locked="0" layoutInCell="1" hidden="0" allowOverlap="1" wp14:anchorId="4C1A48F8" wp14:editId="39C4DB5A">
            <wp:simplePos x="0" y="0"/>
            <wp:positionH relativeFrom="column">
              <wp:posOffset>-302433</wp:posOffset>
            </wp:positionH>
            <wp:positionV relativeFrom="paragraph">
              <wp:posOffset>58</wp:posOffset>
            </wp:positionV>
            <wp:extent cx="342900" cy="408305"/>
            <wp:effectExtent l="0" t="0" r="0" b="0"/>
            <wp:wrapSquare wrapText="bothSides" distT="0" distB="0" distL="114300" distR="114300"/>
            <wp:docPr id="6" name="image2.jpg" descr="Logo BL MINI"/>
            <wp:cNvGraphicFramePr/>
            <a:graphic xmlns:a="http://schemas.openxmlformats.org/drawingml/2006/main">
              <a:graphicData uri="http://schemas.openxmlformats.org/drawingml/2006/picture">
                <pic:pic xmlns:pic="http://schemas.openxmlformats.org/drawingml/2006/picture">
                  <pic:nvPicPr>
                    <pic:cNvPr id="0" name="image2.jpg" descr="Logo BL MINI"/>
                    <pic:cNvPicPr preferRelativeResize="0"/>
                  </pic:nvPicPr>
                  <pic:blipFill>
                    <a:blip r:embed="rId6"/>
                    <a:srcRect/>
                    <a:stretch>
                      <a:fillRect/>
                    </a:stretch>
                  </pic:blipFill>
                  <pic:spPr>
                    <a:xfrm>
                      <a:off x="0" y="0"/>
                      <a:ext cx="342900" cy="408305"/>
                    </a:xfrm>
                    <a:prstGeom prst="rect">
                      <a:avLst/>
                    </a:prstGeom>
                    <a:ln/>
                  </pic:spPr>
                </pic:pic>
              </a:graphicData>
            </a:graphic>
          </wp:anchor>
        </w:drawing>
      </w:r>
      <w:r w:rsidR="006C00C3" w:rsidRPr="006C00C3">
        <w:rPr>
          <w:rFonts w:eastAsia="Times New Roman" w:cstheme="minorHAnsi"/>
        </w:rPr>
        <w:t>Colegio Santa María de Maipú</w:t>
      </w:r>
    </w:p>
    <w:p w14:paraId="3E75C037" w14:textId="77777777" w:rsidR="006C00C3" w:rsidRPr="006C00C3" w:rsidRDefault="006C00C3" w:rsidP="006C00C3">
      <w:pPr>
        <w:pStyle w:val="Encabezado"/>
        <w:rPr>
          <w:rFonts w:asciiTheme="minorHAnsi" w:eastAsia="Times New Roman" w:hAnsiTheme="minorHAnsi" w:cstheme="minorHAnsi"/>
        </w:rPr>
      </w:pPr>
      <w:r w:rsidRPr="006C00C3">
        <w:rPr>
          <w:rFonts w:asciiTheme="minorHAnsi" w:eastAsia="Times New Roman" w:hAnsiTheme="minorHAnsi" w:cstheme="minorHAnsi"/>
        </w:rPr>
        <w:t>Departamento Historia</w:t>
      </w:r>
    </w:p>
    <w:p w14:paraId="7B1594FC" w14:textId="66F51380" w:rsidR="006C00C3" w:rsidRPr="006C00C3" w:rsidRDefault="006C00C3" w:rsidP="006C00C3">
      <w:pPr>
        <w:spacing w:after="200" w:line="276" w:lineRule="auto"/>
        <w:jc w:val="both"/>
        <w:rPr>
          <w:rFonts w:eastAsia="Calibri" w:cstheme="minorHAnsi"/>
          <w:b/>
          <w:sz w:val="24"/>
          <w:szCs w:val="24"/>
        </w:rPr>
      </w:pPr>
      <w:r w:rsidRPr="006C00C3">
        <w:rPr>
          <w:rFonts w:eastAsia="Times New Roman" w:cstheme="minorHAnsi"/>
        </w:rPr>
        <w:t>Profesora: Silvana López/ Carolina Rioseco</w:t>
      </w:r>
    </w:p>
    <w:p w14:paraId="170F4E0B" w14:textId="05449BE9" w:rsidR="00E31BD2" w:rsidRDefault="00E31BD2" w:rsidP="00E31BD2">
      <w:pPr>
        <w:jc w:val="center"/>
        <w:rPr>
          <w:b/>
          <w:bCs/>
          <w:sz w:val="24"/>
          <w:szCs w:val="24"/>
        </w:rPr>
      </w:pPr>
      <w:r>
        <w:rPr>
          <w:b/>
          <w:bCs/>
          <w:sz w:val="24"/>
          <w:szCs w:val="24"/>
        </w:rPr>
        <w:t>Guía de Autoaprendizaje N° 4.</w:t>
      </w:r>
    </w:p>
    <w:p w14:paraId="4131C786" w14:textId="77777777" w:rsidR="00E31BD2" w:rsidRDefault="00E31BD2" w:rsidP="00E31BD2">
      <w:pPr>
        <w:jc w:val="center"/>
        <w:rPr>
          <w:b/>
          <w:bCs/>
          <w:sz w:val="24"/>
          <w:szCs w:val="24"/>
        </w:rPr>
      </w:pPr>
      <w:r>
        <w:rPr>
          <w:b/>
          <w:bCs/>
          <w:sz w:val="24"/>
          <w:szCs w:val="24"/>
        </w:rPr>
        <w:t>Ciencias Sociales. Electivo Realidad Nacional.</w:t>
      </w:r>
    </w:p>
    <w:p w14:paraId="2DC03D1E" w14:textId="77777777" w:rsidR="00E31BD2" w:rsidRDefault="00E31BD2" w:rsidP="00E31BD2">
      <w:pPr>
        <w:jc w:val="center"/>
        <w:rPr>
          <w:b/>
          <w:bCs/>
          <w:sz w:val="24"/>
          <w:szCs w:val="24"/>
        </w:rPr>
      </w:pPr>
      <w:r>
        <w:rPr>
          <w:b/>
          <w:bCs/>
          <w:sz w:val="24"/>
          <w:szCs w:val="24"/>
        </w:rPr>
        <w:t>IV Medio.</w:t>
      </w:r>
    </w:p>
    <w:p w14:paraId="42F56EC8" w14:textId="62F9F6FB" w:rsidR="00E31BD2" w:rsidRDefault="00E31BD2" w:rsidP="00E31BD2">
      <w:r>
        <w:t xml:space="preserve">Nombre:_________________________________________Curso:_________Fecha:____________ </w:t>
      </w:r>
    </w:p>
    <w:p w14:paraId="5CA7C20D" w14:textId="2108EA65" w:rsidR="00E31BD2" w:rsidRDefault="00E31BD2" w:rsidP="00E31BD2">
      <w:r>
        <w:rPr>
          <w:noProof/>
        </w:rPr>
        <mc:AlternateContent>
          <mc:Choice Requires="wps">
            <w:drawing>
              <wp:anchor distT="0" distB="0" distL="114300" distR="114300" simplePos="0" relativeHeight="251666432" behindDoc="0" locked="0" layoutInCell="1" allowOverlap="1" wp14:anchorId="12DEF7AD" wp14:editId="0F8E6AE4">
                <wp:simplePos x="0" y="0"/>
                <wp:positionH relativeFrom="margin">
                  <wp:align>center</wp:align>
                </wp:positionH>
                <wp:positionV relativeFrom="paragraph">
                  <wp:posOffset>150206</wp:posOffset>
                </wp:positionV>
                <wp:extent cx="6306185" cy="2570018"/>
                <wp:effectExtent l="0" t="0" r="18415" b="20955"/>
                <wp:wrapNone/>
                <wp:docPr id="7" name="Cuadro de texto 7"/>
                <wp:cNvGraphicFramePr/>
                <a:graphic xmlns:a="http://schemas.openxmlformats.org/drawingml/2006/main">
                  <a:graphicData uri="http://schemas.microsoft.com/office/word/2010/wordprocessingShape">
                    <wps:wsp>
                      <wps:cNvSpPr txBox="1"/>
                      <wps:spPr>
                        <a:xfrm>
                          <a:off x="0" y="0"/>
                          <a:ext cx="6306185" cy="2570018"/>
                        </a:xfrm>
                        <a:prstGeom prst="rect">
                          <a:avLst/>
                        </a:prstGeom>
                        <a:solidFill>
                          <a:sysClr val="window" lastClr="FFFFFF"/>
                        </a:solidFill>
                        <a:ln w="6350">
                          <a:solidFill>
                            <a:prstClr val="black"/>
                          </a:solidFill>
                        </a:ln>
                      </wps:spPr>
                      <wps:txbx>
                        <w:txbxContent>
                          <w:p w14:paraId="6D3D6EF0" w14:textId="77777777" w:rsidR="00E31BD2" w:rsidRDefault="00E31BD2" w:rsidP="00E31BD2">
                            <w:pPr>
                              <w:rPr>
                                <w:b/>
                                <w:bCs/>
                              </w:rPr>
                            </w:pPr>
                            <w:r>
                              <w:rPr>
                                <w:b/>
                                <w:bCs/>
                              </w:rPr>
                              <w:t xml:space="preserve">Objetivo de Aprendizaje:  </w:t>
                            </w:r>
                          </w:p>
                          <w:p w14:paraId="6FE6BF7A" w14:textId="2DEF1819" w:rsidR="00E31BD2" w:rsidRDefault="00E31BD2" w:rsidP="00E31BD2">
                            <w:pPr>
                              <w:jc w:val="both"/>
                              <w:rPr>
                                <w:b/>
                                <w:bCs/>
                              </w:rPr>
                            </w:pPr>
                            <w:r w:rsidRPr="00E31BD2">
                              <w:rPr>
                                <w:b/>
                                <w:bCs/>
                              </w:rPr>
                              <w:t>Caracterizan la población nacional y reconocen algunos problemas demográficos.</w:t>
                            </w:r>
                          </w:p>
                          <w:p w14:paraId="711AF16B" w14:textId="069DD450" w:rsidR="00E31BD2" w:rsidRDefault="00E31BD2" w:rsidP="00E31BD2">
                            <w:pPr>
                              <w:jc w:val="both"/>
                            </w:pPr>
                            <w:r>
                              <w:t xml:space="preserve">Recuerda que todas tus consultas las puedes realizar al correo electrónico </w:t>
                            </w:r>
                            <w:bookmarkStart w:id="0" w:name="_Hlk39593181"/>
                            <w:r>
                              <w:t xml:space="preserve">historiaIro.iv.smm@gmail.com </w:t>
                            </w:r>
                            <w:bookmarkEnd w:id="0"/>
                            <w:r>
                              <w:t xml:space="preserve">de lunes a jueves de 15:00 a 17:00.  </w:t>
                            </w:r>
                          </w:p>
                          <w:p w14:paraId="31AC8D02" w14:textId="77777777" w:rsidR="00E31BD2" w:rsidRDefault="00E31BD2" w:rsidP="00E31BD2">
                            <w:pPr>
                              <w:jc w:val="both"/>
                            </w:pPr>
                            <w:r>
                              <w:t xml:space="preserve">“El desarrollo de las guías de autoaprendizaje puedes imprimirlas y archivarlas en una carpeta por asignatura o puedes solo guardarlas digitalmente y responderlas en tu cuaderno (escribiendo sólo las respuestas, debidamente especificadas, N° de guía, fecha y número de respuesta)” </w:t>
                            </w:r>
                          </w:p>
                          <w:p w14:paraId="43AA585F" w14:textId="6403ADAF" w:rsidR="00E31BD2" w:rsidRDefault="00E31BD2" w:rsidP="00E31BD2">
                            <w:pPr>
                              <w:jc w:val="both"/>
                            </w:pPr>
                            <w:r>
                              <w:t xml:space="preserve">Es muy importante que revises la clase N°4 que está disponible en el canal de Youtube en el Departamento de Historia, para que puedas responder esta guía y facilitar tu trabajo de autoaprendizaje. </w:t>
                            </w:r>
                          </w:p>
                          <w:p w14:paraId="790D1BC2" w14:textId="5A93A972" w:rsidR="00E31BD2" w:rsidRDefault="00B52DDD" w:rsidP="00E31BD2">
                            <w:pPr>
                              <w:jc w:val="both"/>
                            </w:pPr>
                            <w:hyperlink r:id="rId7" w:history="1">
                              <w:r w:rsidR="00DA7D3E" w:rsidRPr="00DA7D3E">
                                <w:rPr>
                                  <w:color w:val="0000FF"/>
                                  <w:u w:val="single"/>
                                </w:rPr>
                                <w:t>https://www.youtube.com/watch?v=OdEwh4vHgtw&amp;feature=youtu.be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2DEF7AD" id="_x0000_t202" coordsize="21600,21600" o:spt="202" path="m,l,21600r21600,l21600,xe">
                <v:stroke joinstyle="miter"/>
                <v:path gradientshapeok="t" o:connecttype="rect"/>
              </v:shapetype>
              <v:shape id="Cuadro de texto 7" o:spid="_x0000_s1026" type="#_x0000_t202" style="position:absolute;margin-left:0;margin-top:11.85pt;width:496.55pt;height:202.3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" fillcolor="window" strokeweight=".5pt">
                <v:textbox>
                  <w:txbxContent>
                    <w:p w14:paraId="6D3D6EF0" w14:textId="77777777" w:rsidR="00E31BD2" w:rsidRDefault="00E31BD2" w:rsidP="00E31BD2">
                      <w:pPr>
                        <w:rPr>
                          <w:b/>
                          <w:bCs/>
                        </w:rPr>
                      </w:pPr>
                      <w:r>
                        <w:rPr>
                          <w:b/>
                          <w:bCs/>
                        </w:rPr>
                        <w:t xml:space="preserve">Objetivo de Aprendizaje:  </w:t>
                      </w:r>
                    </w:p>
                    <w:p w14:paraId="6FE6BF7A" w14:textId="2DEF1819" w:rsidR="00E31BD2" w:rsidRDefault="00E31BD2" w:rsidP="00E31BD2">
                      <w:pPr>
                        <w:jc w:val="both"/>
                        <w:rPr>
                          <w:b/>
                          <w:bCs/>
                        </w:rPr>
                      </w:pPr>
                      <w:r w:rsidRPr="00E31BD2">
                        <w:rPr>
                          <w:b/>
                          <w:bCs/>
                        </w:rPr>
                        <w:t>Caracterizan la población nacional y reconocen algunos problemas demográficos.</w:t>
                      </w:r>
                    </w:p>
                    <w:p w14:paraId="711AF16B" w14:textId="069DD450" w:rsidR="00E31BD2" w:rsidRDefault="00E31BD2" w:rsidP="00E31BD2">
                      <w:pPr>
                        <w:jc w:val="both"/>
                      </w:pPr>
                      <w:r>
                        <w:t xml:space="preserve">Recuerda que todas tus consultas las puedes realizar al correo electrónico </w:t>
                      </w:r>
                      <w:bookmarkStart w:id="1" w:name="_Hlk39593181"/>
                      <w:r>
                        <w:t xml:space="preserve">historiaIro.iv.smm@gmail.com </w:t>
                      </w:r>
                      <w:bookmarkEnd w:id="1"/>
                      <w:r>
                        <w:t xml:space="preserve">de lunes a jueves de 15:00 a 17:00.  </w:t>
                      </w:r>
                    </w:p>
                    <w:p w14:paraId="31AC8D02" w14:textId="77777777" w:rsidR="00E31BD2" w:rsidRDefault="00E31BD2" w:rsidP="00E31BD2">
                      <w:pPr>
                        <w:jc w:val="both"/>
                      </w:pPr>
                      <w:r>
                        <w:t xml:space="preserve">“El desarrollo de las guías de autoaprendizaje puedes imprimirlas y archivarlas en una carpeta por asignatura o puedes solo guardarlas digitalmente y responderlas en tu cuaderno (escribiendo sólo las respuestas, debidamente especificadas, </w:t>
                      </w:r>
                      <w:proofErr w:type="spellStart"/>
                      <w:r>
                        <w:t>N°</w:t>
                      </w:r>
                      <w:proofErr w:type="spellEnd"/>
                      <w:r>
                        <w:t xml:space="preserve"> de guía, fecha y número de respuesta)” </w:t>
                      </w:r>
                    </w:p>
                    <w:p w14:paraId="43AA585F" w14:textId="6403ADAF" w:rsidR="00E31BD2" w:rsidRDefault="00E31BD2" w:rsidP="00E31BD2">
                      <w:pPr>
                        <w:jc w:val="both"/>
                      </w:pPr>
                      <w:r>
                        <w:t xml:space="preserve">Es muy importante que revises la clase N°4 que está disponible en el canal de </w:t>
                      </w:r>
                      <w:proofErr w:type="spellStart"/>
                      <w:r>
                        <w:t>Youtube</w:t>
                      </w:r>
                      <w:proofErr w:type="spellEnd"/>
                      <w:r>
                        <w:t xml:space="preserve"> en el Departamento de Historia, para que puedas responder esta guía y facilitar tu trabajo de autoaprendizaje. </w:t>
                      </w:r>
                    </w:p>
                    <w:p w14:paraId="790D1BC2" w14:textId="5A93A972" w:rsidR="00E31BD2" w:rsidRDefault="00DA7D3E" w:rsidP="00E31BD2">
                      <w:pPr>
                        <w:jc w:val="both"/>
                      </w:pPr>
                      <w:hyperlink r:id="rId8" w:history="1">
                        <w:r w:rsidRPr="00DA7D3E">
                          <w:rPr>
                            <w:color w:val="0000FF"/>
                            <w:u w:val="single"/>
                          </w:rPr>
                          <w:t>https://www.youtube.com/watch?v=OdEwh4vHgtw&amp;feature=youtu.be</w:t>
                        </w:r>
                      </w:hyperlink>
                    </w:p>
                  </w:txbxContent>
                </v:textbox>
                <w10:wrap anchorx="margin"/>
              </v:shape>
            </w:pict>
          </mc:Fallback>
        </mc:AlternateContent>
      </w:r>
    </w:p>
    <w:p w14:paraId="2ACC4CEF" w14:textId="77777777" w:rsidR="00E31BD2" w:rsidRDefault="00E31BD2" w:rsidP="00E31BD2"/>
    <w:p w14:paraId="7AB028FD" w14:textId="77777777" w:rsidR="00E31BD2" w:rsidRDefault="00E31BD2" w:rsidP="00E31BD2"/>
    <w:p w14:paraId="53216CA4" w14:textId="77777777" w:rsidR="00E31BD2" w:rsidRDefault="00E31BD2" w:rsidP="00E31BD2"/>
    <w:p w14:paraId="4451BDCC" w14:textId="77777777" w:rsidR="00E31BD2" w:rsidRDefault="00E31BD2" w:rsidP="00E31BD2"/>
    <w:p w14:paraId="0EEB1C5F" w14:textId="77777777" w:rsidR="00E31BD2" w:rsidRDefault="00E31BD2" w:rsidP="00E31BD2"/>
    <w:p w14:paraId="6CAC1325" w14:textId="77777777" w:rsidR="00E31BD2" w:rsidRDefault="00E31BD2" w:rsidP="00E31BD2"/>
    <w:p w14:paraId="206759D8" w14:textId="77777777" w:rsidR="00E31BD2" w:rsidRDefault="00E31BD2" w:rsidP="00E31BD2"/>
    <w:p w14:paraId="37EE806C" w14:textId="77777777" w:rsidR="00E31BD2" w:rsidRDefault="00E31BD2" w:rsidP="00E31BD2"/>
    <w:p w14:paraId="2D5D506A" w14:textId="77777777" w:rsidR="006C00C3" w:rsidRDefault="006C00C3" w:rsidP="006C00C3">
      <w:pPr>
        <w:spacing w:after="200" w:line="276" w:lineRule="auto"/>
        <w:jc w:val="both"/>
        <w:rPr>
          <w:rFonts w:ascii="Times New Roman" w:eastAsia="Calibri" w:hAnsi="Times New Roman" w:cs="Times New Roman"/>
          <w:b/>
          <w:u w:val="single"/>
        </w:rPr>
      </w:pPr>
    </w:p>
    <w:p w14:paraId="75ABA7A7" w14:textId="0AC47230" w:rsidR="006C00C3" w:rsidRPr="006C00C3" w:rsidRDefault="006C00C3" w:rsidP="006C00C3">
      <w:pPr>
        <w:spacing w:after="200" w:line="276" w:lineRule="auto"/>
        <w:jc w:val="both"/>
        <w:rPr>
          <w:rFonts w:eastAsia="Calibri" w:cstheme="minorHAnsi"/>
          <w:b/>
          <w:u w:val="single"/>
        </w:rPr>
      </w:pPr>
      <w:r w:rsidRPr="006C00C3">
        <w:rPr>
          <w:rFonts w:eastAsia="Calibri" w:cstheme="minorHAnsi"/>
          <w:b/>
          <w:u w:val="single"/>
        </w:rPr>
        <w:t xml:space="preserve">Demografía.- </w:t>
      </w:r>
    </w:p>
    <w:p w14:paraId="554BADC0" w14:textId="77777777" w:rsidR="006C00C3" w:rsidRPr="006C00C3" w:rsidRDefault="006C00C3" w:rsidP="006C00C3">
      <w:pPr>
        <w:spacing w:after="200" w:line="276" w:lineRule="auto"/>
        <w:jc w:val="both"/>
        <w:rPr>
          <w:rFonts w:eastAsia="Calibri" w:cstheme="minorHAnsi"/>
          <w:b/>
          <w:u w:val="single"/>
        </w:rPr>
      </w:pPr>
      <w:r w:rsidRPr="006C00C3">
        <w:rPr>
          <w:rFonts w:eastAsia="Calibri" w:cstheme="minorHAnsi"/>
          <w:noProof/>
          <w:lang w:val="es-CL" w:eastAsia="es-CL"/>
        </w:rPr>
        <w:drawing>
          <wp:anchor distT="0" distB="0" distL="114300" distR="114300" simplePos="0" relativeHeight="251661312" behindDoc="0" locked="0" layoutInCell="1" allowOverlap="1" wp14:anchorId="13F6ECB3" wp14:editId="02E356E3">
            <wp:simplePos x="0" y="0"/>
            <wp:positionH relativeFrom="column">
              <wp:posOffset>23495</wp:posOffset>
            </wp:positionH>
            <wp:positionV relativeFrom="paragraph">
              <wp:posOffset>-3175</wp:posOffset>
            </wp:positionV>
            <wp:extent cx="1798955" cy="1308100"/>
            <wp:effectExtent l="0" t="0" r="0" b="6350"/>
            <wp:wrapThrough wrapText="bothSides">
              <wp:wrapPolygon edited="0">
                <wp:start x="0" y="0"/>
                <wp:lineTo x="0" y="21390"/>
                <wp:lineTo x="21272" y="21390"/>
                <wp:lineTo x="21272" y="0"/>
                <wp:lineTo x="0" y="0"/>
              </wp:wrapPolygon>
            </wp:wrapThrough>
            <wp:docPr id="4" name="Imagen 4" descr="http://hatilloazua.com/dem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hatilloazua.com/demografi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955"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0C3">
        <w:rPr>
          <w:rFonts w:eastAsia="Calibri" w:cstheme="minorHAnsi"/>
        </w:rPr>
        <w:t>La población de nuestro país es el resultado de la interacción de distintos grupos humanos a través de la historia y de éstos con los diversos lugares en los cuales se fueron asentando.</w:t>
      </w:r>
    </w:p>
    <w:p w14:paraId="535570CC" w14:textId="77777777" w:rsidR="006C00C3" w:rsidRPr="006C00C3" w:rsidRDefault="006C00C3" w:rsidP="006C00C3">
      <w:pPr>
        <w:spacing w:after="200" w:line="240" w:lineRule="auto"/>
        <w:jc w:val="both"/>
        <w:rPr>
          <w:rFonts w:eastAsia="Calibri" w:cstheme="minorHAnsi"/>
        </w:rPr>
      </w:pPr>
      <w:r w:rsidRPr="006C00C3">
        <w:rPr>
          <w:rFonts w:eastAsia="Calibri" w:cstheme="minorHAnsi"/>
        </w:rPr>
        <w:t>En las últimas décadas del siglo XX, el crecimiento demográfico se ha detenido, por lo que la población adulta aumenta, así como también la esperanza de vida. La detención del crecimiento, pese al freno de la mortalidad, se explica por la disminución de los nacimientos.</w:t>
      </w:r>
    </w:p>
    <w:p w14:paraId="59E82528" w14:textId="77777777" w:rsidR="006C00C3" w:rsidRPr="006C00C3" w:rsidRDefault="006C00C3" w:rsidP="006C00C3">
      <w:pPr>
        <w:spacing w:after="200" w:line="276" w:lineRule="auto"/>
        <w:jc w:val="both"/>
        <w:rPr>
          <w:rFonts w:eastAsia="Calibri" w:cstheme="minorHAnsi"/>
          <w:b/>
          <w:u w:val="single"/>
        </w:rPr>
      </w:pPr>
      <w:r w:rsidRPr="006C00C3">
        <w:rPr>
          <w:rFonts w:eastAsia="Calibri" w:cstheme="minorHAnsi"/>
          <w:b/>
          <w:u w:val="single"/>
        </w:rPr>
        <w:t>Características demográficas de la población.</w:t>
      </w:r>
    </w:p>
    <w:p w14:paraId="39E6682B" w14:textId="77777777" w:rsidR="006C00C3" w:rsidRPr="006C00C3" w:rsidRDefault="006C00C3" w:rsidP="006C00C3">
      <w:pPr>
        <w:spacing w:after="200" w:line="276" w:lineRule="auto"/>
        <w:jc w:val="both"/>
        <w:rPr>
          <w:rFonts w:eastAsia="Calibri" w:cstheme="minorHAnsi"/>
          <w:b/>
        </w:rPr>
      </w:pPr>
      <w:r w:rsidRPr="006C00C3">
        <w:rPr>
          <w:rFonts w:eastAsia="Calibri" w:cstheme="minorHAnsi"/>
        </w:rPr>
        <w:t>En Chile la recolección de información poblacional (</w:t>
      </w:r>
      <w:r w:rsidRPr="006C00C3">
        <w:rPr>
          <w:rFonts w:eastAsia="Calibri" w:cstheme="minorHAnsi"/>
          <w:b/>
        </w:rPr>
        <w:t>CENSO)</w:t>
      </w:r>
      <w:r w:rsidRPr="006C00C3">
        <w:rPr>
          <w:rFonts w:eastAsia="Calibri" w:cstheme="minorHAnsi"/>
        </w:rPr>
        <w:t xml:space="preserve"> se aplica desde fines del siglo XVIII, pero alcanza mayor rigurosidad con la creación del </w:t>
      </w:r>
      <w:r w:rsidRPr="006C00C3">
        <w:rPr>
          <w:rFonts w:eastAsia="Calibri" w:cstheme="minorHAnsi"/>
          <w:b/>
        </w:rPr>
        <w:t xml:space="preserve">Instituto Nacional de Estadísticas (INE) </w:t>
      </w:r>
      <w:r w:rsidRPr="006C00C3">
        <w:rPr>
          <w:rFonts w:eastAsia="Calibri" w:cstheme="minorHAnsi"/>
        </w:rPr>
        <w:t xml:space="preserve">en 1843. Desde el siglo XX se ha intentado que estas mediciones se realicen cada 10 años, por recomendación de la </w:t>
      </w:r>
      <w:r w:rsidRPr="006C00C3">
        <w:rPr>
          <w:rFonts w:eastAsia="Calibri" w:cstheme="minorHAnsi"/>
          <w:b/>
        </w:rPr>
        <w:t>Organización de Naciones Unidas (ONU).</w:t>
      </w:r>
    </w:p>
    <w:p w14:paraId="5736FE08" w14:textId="77777777" w:rsidR="006C00C3" w:rsidRPr="006C00C3" w:rsidRDefault="006C00C3" w:rsidP="006C00C3">
      <w:pPr>
        <w:spacing w:after="200" w:line="276" w:lineRule="auto"/>
        <w:jc w:val="both"/>
        <w:rPr>
          <w:rFonts w:eastAsia="Calibri" w:cstheme="minorHAnsi"/>
        </w:rPr>
      </w:pPr>
      <w:r w:rsidRPr="006C00C3">
        <w:rPr>
          <w:rFonts w:eastAsia="Calibri" w:cstheme="minorHAnsi"/>
        </w:rPr>
        <w:t>Además de los censos son importantes las</w:t>
      </w:r>
      <w:r w:rsidRPr="006C00C3">
        <w:rPr>
          <w:rFonts w:eastAsia="Calibri" w:cstheme="minorHAnsi"/>
          <w:b/>
        </w:rPr>
        <w:t xml:space="preserve"> estadísticas vitales </w:t>
      </w:r>
      <w:r w:rsidRPr="006C00C3">
        <w:rPr>
          <w:rFonts w:eastAsia="Calibri" w:cstheme="minorHAnsi"/>
        </w:rPr>
        <w:t>(información que recoge el Registro Civil), pues permiten conocer las variaciones anuales de la población.</w:t>
      </w:r>
    </w:p>
    <w:p w14:paraId="747532FC" w14:textId="05DDCB84" w:rsidR="006C00C3" w:rsidRPr="006C00C3" w:rsidRDefault="006C00C3" w:rsidP="006C00C3">
      <w:pPr>
        <w:spacing w:after="200" w:line="276" w:lineRule="auto"/>
        <w:jc w:val="both"/>
        <w:rPr>
          <w:rFonts w:eastAsia="Calibri" w:cstheme="minorHAnsi"/>
        </w:rPr>
      </w:pPr>
      <w:r w:rsidRPr="006C00C3">
        <w:rPr>
          <w:rFonts w:eastAsia="Calibri" w:cstheme="minorHAnsi"/>
          <w:b/>
          <w:u w:val="single"/>
        </w:rPr>
        <w:t>Volumen de población:</w:t>
      </w:r>
      <w:r w:rsidRPr="006C00C3">
        <w:rPr>
          <w:rFonts w:eastAsia="Calibri" w:cstheme="minorHAnsi"/>
          <w:b/>
        </w:rPr>
        <w:t xml:space="preserve"> </w:t>
      </w:r>
      <w:r w:rsidRPr="006C00C3">
        <w:rPr>
          <w:rFonts w:eastAsia="Calibri" w:cstheme="minorHAnsi"/>
        </w:rPr>
        <w:t>Total de personas que viven en un lugar en un momento determinado.</w:t>
      </w:r>
    </w:p>
    <w:p w14:paraId="4F31F05F" w14:textId="77777777" w:rsidR="006C00C3" w:rsidRPr="006C00C3" w:rsidRDefault="006C00C3" w:rsidP="006C00C3">
      <w:pPr>
        <w:spacing w:after="200" w:line="276" w:lineRule="auto"/>
        <w:jc w:val="both"/>
        <w:rPr>
          <w:rFonts w:eastAsia="Calibri" w:cstheme="minorHAnsi"/>
          <w:b/>
          <w:u w:val="single"/>
        </w:rPr>
      </w:pPr>
      <w:r w:rsidRPr="006C00C3">
        <w:rPr>
          <w:rFonts w:eastAsia="Calibri" w:cstheme="minorHAnsi"/>
          <w:b/>
          <w:u w:val="single"/>
        </w:rPr>
        <w:t>Dinámica de la población</w:t>
      </w:r>
    </w:p>
    <w:p w14:paraId="47D30B13" w14:textId="5A69FAA7" w:rsidR="00E31BD2" w:rsidRPr="00E31BD2" w:rsidRDefault="00E31BD2" w:rsidP="006E569F">
      <w:pPr>
        <w:spacing w:after="200" w:line="276" w:lineRule="auto"/>
        <w:contextualSpacing/>
        <w:jc w:val="both"/>
        <w:rPr>
          <w:rFonts w:eastAsia="Calibri" w:cstheme="minorHAnsi"/>
          <w:b/>
        </w:rPr>
      </w:pPr>
      <w:r w:rsidRPr="00E31BD2">
        <w:rPr>
          <w:rFonts w:eastAsia="Calibri" w:cstheme="minorHAnsi"/>
          <w:b/>
        </w:rPr>
        <w:t xml:space="preserve">- </w:t>
      </w:r>
      <w:r w:rsidR="006C00C3" w:rsidRPr="006C00C3">
        <w:rPr>
          <w:rFonts w:eastAsia="Calibri" w:cstheme="minorHAnsi"/>
          <w:b/>
        </w:rPr>
        <w:t>Natalidad</w:t>
      </w:r>
      <w:r w:rsidRPr="00E31BD2">
        <w:rPr>
          <w:rFonts w:eastAsia="Calibri" w:cstheme="minorHAnsi"/>
          <w:b/>
        </w:rPr>
        <w:t xml:space="preserve">: </w:t>
      </w:r>
      <w:r w:rsidR="006C00C3" w:rsidRPr="006C00C3">
        <w:rPr>
          <w:rFonts w:eastAsia="Calibri" w:cstheme="minorHAnsi"/>
        </w:rPr>
        <w:t xml:space="preserve">Número de nacimientos que registra un país en un periodo de tiempo determinado. </w:t>
      </w:r>
    </w:p>
    <w:p w14:paraId="22EE3079" w14:textId="3472011C" w:rsidR="006C00C3" w:rsidRPr="006C00C3" w:rsidRDefault="00E31BD2" w:rsidP="006E569F">
      <w:pPr>
        <w:spacing w:after="200" w:line="276" w:lineRule="auto"/>
        <w:contextualSpacing/>
        <w:jc w:val="both"/>
        <w:rPr>
          <w:rFonts w:eastAsia="Calibri" w:cstheme="minorHAnsi"/>
        </w:rPr>
      </w:pPr>
      <w:r w:rsidRPr="00E31BD2">
        <w:rPr>
          <w:rFonts w:eastAsia="Calibri" w:cstheme="minorHAnsi"/>
          <w:b/>
        </w:rPr>
        <w:t xml:space="preserve">- </w:t>
      </w:r>
      <w:r w:rsidR="006C00C3" w:rsidRPr="006C00C3">
        <w:rPr>
          <w:rFonts w:eastAsia="Calibri" w:cstheme="minorHAnsi"/>
          <w:b/>
        </w:rPr>
        <w:t>Mortalidad</w:t>
      </w:r>
      <w:r w:rsidRPr="00E31BD2">
        <w:rPr>
          <w:rFonts w:eastAsia="Calibri" w:cstheme="minorHAnsi"/>
          <w:b/>
        </w:rPr>
        <w:t xml:space="preserve">: </w:t>
      </w:r>
      <w:r w:rsidR="006C00C3" w:rsidRPr="006C00C3">
        <w:rPr>
          <w:rFonts w:eastAsia="Calibri" w:cstheme="minorHAnsi"/>
        </w:rPr>
        <w:t>Número de defunciones que presenta un país en un tiempo determinado.</w:t>
      </w:r>
    </w:p>
    <w:p w14:paraId="57D86537" w14:textId="77777777" w:rsidR="00E31BD2" w:rsidRPr="00E31BD2" w:rsidRDefault="00E31BD2" w:rsidP="006E569F">
      <w:pPr>
        <w:spacing w:after="200" w:line="240" w:lineRule="auto"/>
        <w:contextualSpacing/>
        <w:jc w:val="both"/>
        <w:rPr>
          <w:rFonts w:eastAsia="Calibri" w:cstheme="minorHAnsi"/>
        </w:rPr>
      </w:pPr>
      <w:r w:rsidRPr="00E31BD2">
        <w:rPr>
          <w:rFonts w:eastAsia="Calibri" w:cstheme="minorHAnsi"/>
        </w:rPr>
        <w:t xml:space="preserve">- </w:t>
      </w:r>
      <w:r w:rsidR="006C00C3" w:rsidRPr="006C00C3">
        <w:rPr>
          <w:rFonts w:eastAsia="Calibri" w:cstheme="minorHAnsi"/>
          <w:b/>
        </w:rPr>
        <w:t>Crecimiento vegetativo o crecimiento natural</w:t>
      </w:r>
      <w:r w:rsidRPr="00E31BD2">
        <w:rPr>
          <w:rFonts w:eastAsia="Calibri" w:cstheme="minorHAnsi"/>
          <w:b/>
        </w:rPr>
        <w:t xml:space="preserve">: </w:t>
      </w:r>
      <w:r w:rsidR="006C00C3" w:rsidRPr="006C00C3">
        <w:rPr>
          <w:rFonts w:eastAsia="Calibri" w:cstheme="minorHAnsi"/>
        </w:rPr>
        <w:t xml:space="preserve">Corresponde a la diferencia entre los nacimientos y las defunciones. </w:t>
      </w:r>
      <w:r w:rsidRPr="00E31BD2">
        <w:rPr>
          <w:rFonts w:eastAsia="Calibri" w:cstheme="minorHAnsi"/>
        </w:rPr>
        <w:t xml:space="preserve"> </w:t>
      </w:r>
    </w:p>
    <w:p w14:paraId="276AA154" w14:textId="688CB531" w:rsidR="006C00C3" w:rsidRPr="006C00C3" w:rsidRDefault="00E31BD2" w:rsidP="006E569F">
      <w:pPr>
        <w:spacing w:after="200" w:line="240" w:lineRule="auto"/>
        <w:contextualSpacing/>
        <w:jc w:val="both"/>
        <w:rPr>
          <w:rFonts w:eastAsia="Calibri" w:cstheme="minorHAnsi"/>
        </w:rPr>
      </w:pPr>
      <w:r w:rsidRPr="00E31BD2">
        <w:rPr>
          <w:rFonts w:eastAsia="Calibri" w:cstheme="minorHAnsi"/>
        </w:rPr>
        <w:t xml:space="preserve">- </w:t>
      </w:r>
      <w:r w:rsidR="006C00C3" w:rsidRPr="006C00C3">
        <w:rPr>
          <w:rFonts w:eastAsia="Calibri" w:cstheme="minorHAnsi"/>
          <w:b/>
        </w:rPr>
        <w:t>Migración</w:t>
      </w:r>
      <w:r w:rsidRPr="00E31BD2">
        <w:rPr>
          <w:rFonts w:eastAsia="Calibri" w:cstheme="minorHAnsi"/>
        </w:rPr>
        <w:t xml:space="preserve">: </w:t>
      </w:r>
      <w:r w:rsidR="006C00C3" w:rsidRPr="006C00C3">
        <w:rPr>
          <w:rFonts w:eastAsia="Calibri" w:cstheme="minorHAnsi"/>
        </w:rPr>
        <w:t xml:space="preserve">Desplazamiento de población de un lugar a otro, ya sea del campo a la ciudad, de una ciudad a otra, de una región a otra o de un país a otro. Cuando la población llega a un determinado lugar recibe el nombre de </w:t>
      </w:r>
      <w:r w:rsidR="006C00C3" w:rsidRPr="006C00C3">
        <w:rPr>
          <w:rFonts w:eastAsia="Calibri" w:cstheme="minorHAnsi"/>
          <w:b/>
        </w:rPr>
        <w:t>inmigración</w:t>
      </w:r>
      <w:r w:rsidR="006C00C3" w:rsidRPr="006C00C3">
        <w:rPr>
          <w:rFonts w:eastAsia="Calibri" w:cstheme="minorHAnsi"/>
        </w:rPr>
        <w:t xml:space="preserve">, mientras que cuando se va, se conoce como </w:t>
      </w:r>
      <w:r w:rsidR="006C00C3" w:rsidRPr="006C00C3">
        <w:rPr>
          <w:rFonts w:eastAsia="Calibri" w:cstheme="minorHAnsi"/>
          <w:b/>
        </w:rPr>
        <w:t>emigración.</w:t>
      </w:r>
    </w:p>
    <w:p w14:paraId="030F3EEF" w14:textId="57AA4DB9" w:rsidR="006C00C3" w:rsidRPr="006C00C3" w:rsidRDefault="00E31BD2" w:rsidP="006E569F">
      <w:pPr>
        <w:spacing w:after="200" w:line="240" w:lineRule="auto"/>
        <w:contextualSpacing/>
        <w:jc w:val="both"/>
        <w:rPr>
          <w:rFonts w:eastAsia="Calibri" w:cstheme="minorHAnsi"/>
          <w:b/>
        </w:rPr>
      </w:pPr>
      <w:r w:rsidRPr="00E31BD2">
        <w:rPr>
          <w:rFonts w:eastAsia="Calibri" w:cstheme="minorHAnsi"/>
          <w:b/>
        </w:rPr>
        <w:t xml:space="preserve">- </w:t>
      </w:r>
      <w:r w:rsidR="006C00C3" w:rsidRPr="006C00C3">
        <w:rPr>
          <w:rFonts w:eastAsia="Calibri" w:cstheme="minorHAnsi"/>
          <w:b/>
        </w:rPr>
        <w:t>Esperanza de vida</w:t>
      </w:r>
      <w:r w:rsidRPr="00E31BD2">
        <w:rPr>
          <w:rFonts w:eastAsia="Calibri" w:cstheme="minorHAnsi"/>
          <w:b/>
        </w:rPr>
        <w:t xml:space="preserve">: </w:t>
      </w:r>
      <w:r w:rsidR="006C00C3" w:rsidRPr="006C00C3">
        <w:rPr>
          <w:rFonts w:eastAsia="Calibri" w:cstheme="minorHAnsi"/>
        </w:rPr>
        <w:t>Proyección de los años de vida que presenta una persona en un determinado país.</w:t>
      </w:r>
    </w:p>
    <w:p w14:paraId="1AA34B6A" w14:textId="390F785D" w:rsidR="006C00C3" w:rsidRPr="006C00C3" w:rsidRDefault="00E31BD2" w:rsidP="006C00C3">
      <w:pPr>
        <w:spacing w:after="200" w:line="240" w:lineRule="auto"/>
        <w:contextualSpacing/>
        <w:jc w:val="both"/>
        <w:rPr>
          <w:rFonts w:eastAsia="Calibri" w:cstheme="minorHAnsi"/>
        </w:rPr>
      </w:pPr>
      <w:r w:rsidRPr="00E31BD2">
        <w:rPr>
          <w:rFonts w:eastAsia="Calibri" w:cstheme="minorHAnsi"/>
          <w:b/>
        </w:rPr>
        <w:lastRenderedPageBreak/>
        <w:t xml:space="preserve">- </w:t>
      </w:r>
      <w:r w:rsidR="006C00C3" w:rsidRPr="006C00C3">
        <w:rPr>
          <w:rFonts w:eastAsia="Calibri" w:cstheme="minorHAnsi"/>
          <w:b/>
        </w:rPr>
        <w:t>Índice de masculinidad</w:t>
      </w:r>
      <w:r w:rsidRPr="00E31BD2">
        <w:rPr>
          <w:rFonts w:eastAsia="Calibri" w:cstheme="minorHAnsi"/>
          <w:b/>
        </w:rPr>
        <w:t xml:space="preserve">: </w:t>
      </w:r>
      <w:r w:rsidR="006C00C3" w:rsidRPr="006C00C3">
        <w:rPr>
          <w:rFonts w:eastAsia="Calibri" w:cstheme="minorHAnsi"/>
        </w:rPr>
        <w:t>Relación existente entre hombres y mujeres, indica el número de varones por cada 100 mujeres.</w:t>
      </w:r>
    </w:p>
    <w:p w14:paraId="22D13BFE" w14:textId="4877D776" w:rsidR="006C00C3" w:rsidRPr="006C00C3" w:rsidRDefault="00E31BD2" w:rsidP="006C00C3">
      <w:pPr>
        <w:spacing w:after="200" w:line="240" w:lineRule="auto"/>
        <w:contextualSpacing/>
        <w:jc w:val="both"/>
        <w:rPr>
          <w:rFonts w:eastAsia="Calibri" w:cstheme="minorHAnsi"/>
        </w:rPr>
      </w:pPr>
      <w:r w:rsidRPr="00E31BD2">
        <w:rPr>
          <w:rFonts w:eastAsia="Calibri" w:cstheme="minorHAnsi"/>
          <w:b/>
        </w:rPr>
        <w:t xml:space="preserve">- </w:t>
      </w:r>
      <w:r w:rsidR="006C00C3" w:rsidRPr="006C00C3">
        <w:rPr>
          <w:rFonts w:eastAsia="Calibri" w:cstheme="minorHAnsi"/>
          <w:b/>
        </w:rPr>
        <w:t>Tasa de fecundidad</w:t>
      </w:r>
      <w:r w:rsidRPr="00E31BD2">
        <w:rPr>
          <w:rFonts w:eastAsia="Calibri" w:cstheme="minorHAnsi"/>
        </w:rPr>
        <w:t xml:space="preserve">: </w:t>
      </w:r>
      <w:r w:rsidR="006C00C3" w:rsidRPr="006C00C3">
        <w:rPr>
          <w:rFonts w:eastAsia="Calibri" w:cstheme="minorHAnsi"/>
        </w:rPr>
        <w:t>Es la capacidad fisiológica reproductiva de la mujer, ésta se obtiene en base al número de niños nacidos vivos por cada 1000 mujeres en edad fértil (entre 15 y 45 años)</w:t>
      </w:r>
      <w:r>
        <w:rPr>
          <w:rFonts w:eastAsia="Calibri" w:cstheme="minorHAnsi"/>
        </w:rPr>
        <w:t xml:space="preserve">. </w:t>
      </w:r>
    </w:p>
    <w:p w14:paraId="1D0B7616" w14:textId="77777777" w:rsidR="006E569F" w:rsidRDefault="006E569F" w:rsidP="006C00C3">
      <w:pPr>
        <w:spacing w:after="200" w:line="240" w:lineRule="auto"/>
        <w:contextualSpacing/>
        <w:jc w:val="both"/>
        <w:rPr>
          <w:rFonts w:eastAsia="Calibri" w:cstheme="minorHAnsi"/>
          <w:b/>
          <w:sz w:val="24"/>
          <w:szCs w:val="24"/>
        </w:rPr>
      </w:pPr>
    </w:p>
    <w:p w14:paraId="46F07CCE" w14:textId="373B346C" w:rsidR="006C00C3" w:rsidRPr="006C00C3" w:rsidRDefault="006E569F" w:rsidP="006C00C3">
      <w:pPr>
        <w:spacing w:after="200" w:line="240" w:lineRule="auto"/>
        <w:contextualSpacing/>
        <w:jc w:val="both"/>
        <w:rPr>
          <w:rFonts w:eastAsia="Calibri" w:cstheme="minorHAnsi"/>
          <w:b/>
          <w:sz w:val="24"/>
          <w:szCs w:val="24"/>
        </w:rPr>
      </w:pPr>
      <w:r>
        <w:rPr>
          <w:rFonts w:eastAsia="Calibri" w:cstheme="minorHAnsi"/>
          <w:b/>
          <w:sz w:val="24"/>
          <w:szCs w:val="24"/>
        </w:rPr>
        <w:t xml:space="preserve">I.- </w:t>
      </w:r>
      <w:bookmarkStart w:id="1" w:name="_Hlk42595674"/>
      <w:r w:rsidRPr="006E569F">
        <w:rPr>
          <w:rFonts w:eastAsia="Calibri" w:cstheme="minorHAnsi"/>
          <w:b/>
          <w:sz w:val="24"/>
          <w:szCs w:val="24"/>
        </w:rPr>
        <w:t xml:space="preserve">Observa </w:t>
      </w:r>
      <w:r>
        <w:rPr>
          <w:rFonts w:eastAsia="Calibri" w:cstheme="minorHAnsi"/>
          <w:b/>
          <w:sz w:val="24"/>
          <w:szCs w:val="24"/>
        </w:rPr>
        <w:t>el siguiente cuadro estadístico</w:t>
      </w:r>
      <w:r w:rsidRPr="006E569F">
        <w:rPr>
          <w:rFonts w:eastAsia="Calibri" w:cstheme="minorHAnsi"/>
          <w:b/>
          <w:sz w:val="24"/>
          <w:szCs w:val="24"/>
        </w:rPr>
        <w:t xml:space="preserve"> y responde las preguntas que aparecen a continuación. </w:t>
      </w:r>
    </w:p>
    <w:bookmarkEnd w:id="1"/>
    <w:p w14:paraId="396B35E2" w14:textId="7556EC2C" w:rsidR="006C00C3" w:rsidRPr="006C00C3" w:rsidRDefault="006E569F" w:rsidP="006C00C3">
      <w:pPr>
        <w:spacing w:after="200" w:line="240" w:lineRule="auto"/>
        <w:contextualSpacing/>
        <w:jc w:val="both"/>
        <w:rPr>
          <w:rFonts w:ascii="Times New Roman" w:eastAsia="Calibri" w:hAnsi="Times New Roman" w:cs="Times New Roman"/>
          <w:b/>
        </w:rPr>
      </w:pPr>
      <w:r>
        <w:rPr>
          <w:noProof/>
        </w:rPr>
        <w:drawing>
          <wp:anchor distT="0" distB="0" distL="114300" distR="114300" simplePos="0" relativeHeight="251667456" behindDoc="0" locked="0" layoutInCell="1" allowOverlap="1" wp14:anchorId="06CE9724" wp14:editId="4D42ACBC">
            <wp:simplePos x="0" y="0"/>
            <wp:positionH relativeFrom="margin">
              <wp:posOffset>-501708</wp:posOffset>
            </wp:positionH>
            <wp:positionV relativeFrom="paragraph">
              <wp:posOffset>174567</wp:posOffset>
            </wp:positionV>
            <wp:extent cx="6587490" cy="4696460"/>
            <wp:effectExtent l="0" t="0" r="3810" b="889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874" t="19935" r="28687" b="21148"/>
                    <a:stretch/>
                  </pic:blipFill>
                  <pic:spPr bwMode="auto">
                    <a:xfrm>
                      <a:off x="0" y="0"/>
                      <a:ext cx="6587490" cy="469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EF08C" w14:textId="7CA0D684" w:rsidR="006C00C3" w:rsidRPr="006C00C3" w:rsidRDefault="006C00C3" w:rsidP="006C00C3">
      <w:pPr>
        <w:spacing w:after="200" w:line="240" w:lineRule="auto"/>
        <w:contextualSpacing/>
        <w:jc w:val="both"/>
        <w:rPr>
          <w:rFonts w:ascii="Times New Roman" w:eastAsia="Calibri" w:hAnsi="Times New Roman" w:cs="Times New Roman"/>
          <w:b/>
        </w:rPr>
      </w:pPr>
    </w:p>
    <w:p w14:paraId="390B6EF0" w14:textId="77777777" w:rsidR="006E569F" w:rsidRPr="006C00C3" w:rsidRDefault="006E569F" w:rsidP="006E569F">
      <w:pPr>
        <w:framePr w:hSpace="141" w:wrap="around" w:vAnchor="text" w:hAnchor="margin" w:y="-26"/>
        <w:numPr>
          <w:ilvl w:val="0"/>
          <w:numId w:val="5"/>
        </w:numPr>
        <w:autoSpaceDE w:val="0"/>
        <w:autoSpaceDN w:val="0"/>
        <w:adjustRightInd w:val="0"/>
        <w:spacing w:after="0" w:line="240" w:lineRule="auto"/>
        <w:contextualSpacing/>
        <w:jc w:val="both"/>
        <w:rPr>
          <w:rFonts w:eastAsia="Calibri" w:cstheme="minorHAnsi"/>
        </w:rPr>
      </w:pPr>
      <w:r w:rsidRPr="001C22C3">
        <w:rPr>
          <w:rFonts w:eastAsia="Calibri" w:cstheme="minorHAnsi"/>
        </w:rPr>
        <w:t xml:space="preserve">Menciona las 3 regiones que presentan la menor cantidad de población total. </w:t>
      </w:r>
    </w:p>
    <w:p w14:paraId="06ABBA98" w14:textId="77777777" w:rsidR="006E569F" w:rsidRPr="006C00C3" w:rsidRDefault="006E569F" w:rsidP="006E569F">
      <w:pPr>
        <w:framePr w:hSpace="141" w:wrap="around" w:vAnchor="text" w:hAnchor="margin" w:y="-26"/>
        <w:numPr>
          <w:ilvl w:val="0"/>
          <w:numId w:val="5"/>
        </w:numPr>
        <w:autoSpaceDE w:val="0"/>
        <w:autoSpaceDN w:val="0"/>
        <w:adjustRightInd w:val="0"/>
        <w:spacing w:after="0" w:line="240" w:lineRule="auto"/>
        <w:contextualSpacing/>
        <w:jc w:val="both"/>
        <w:rPr>
          <w:rFonts w:eastAsia="Calibri" w:cstheme="minorHAnsi"/>
        </w:rPr>
      </w:pPr>
      <w:r w:rsidRPr="001C22C3">
        <w:rPr>
          <w:rFonts w:eastAsia="Calibri" w:cstheme="minorHAnsi"/>
        </w:rPr>
        <w:t>Menciona las 3 regiones que presentan la mayor cantidad de población total.</w:t>
      </w:r>
    </w:p>
    <w:p w14:paraId="0521FEB0" w14:textId="2CA1437A" w:rsidR="006E569F" w:rsidRDefault="006E569F" w:rsidP="006E569F">
      <w:pPr>
        <w:framePr w:hSpace="141" w:wrap="around" w:vAnchor="text" w:hAnchor="margin" w:y="-26"/>
        <w:numPr>
          <w:ilvl w:val="0"/>
          <w:numId w:val="5"/>
        </w:numPr>
        <w:autoSpaceDE w:val="0"/>
        <w:autoSpaceDN w:val="0"/>
        <w:adjustRightInd w:val="0"/>
        <w:contextualSpacing/>
        <w:jc w:val="both"/>
        <w:rPr>
          <w:rFonts w:eastAsia="Calibri" w:cstheme="minorHAnsi"/>
        </w:rPr>
      </w:pPr>
      <w:r w:rsidRPr="001C22C3">
        <w:rPr>
          <w:rFonts w:eastAsia="Calibri" w:cstheme="minorHAnsi"/>
        </w:rPr>
        <w:t xml:space="preserve">Menciona los factores o razones que tu creas que pueden provocar la menor cantidad de población total en esas regiones. </w:t>
      </w:r>
    </w:p>
    <w:p w14:paraId="0DD0567E" w14:textId="50E7E113" w:rsidR="006C00C3" w:rsidRPr="006C00C3" w:rsidRDefault="006E569F" w:rsidP="006C00C3">
      <w:pPr>
        <w:framePr w:hSpace="141" w:wrap="around" w:vAnchor="text" w:hAnchor="margin" w:y="-26"/>
        <w:numPr>
          <w:ilvl w:val="0"/>
          <w:numId w:val="5"/>
        </w:numPr>
        <w:autoSpaceDE w:val="0"/>
        <w:autoSpaceDN w:val="0"/>
        <w:adjustRightInd w:val="0"/>
        <w:spacing w:after="0" w:line="240" w:lineRule="auto"/>
        <w:contextualSpacing/>
        <w:jc w:val="both"/>
        <w:rPr>
          <w:rFonts w:eastAsia="Calibri" w:cstheme="minorHAnsi"/>
        </w:rPr>
      </w:pPr>
      <w:r w:rsidRPr="006E569F">
        <w:rPr>
          <w:rFonts w:eastAsia="Calibri" w:cstheme="minorHAnsi"/>
        </w:rPr>
        <w:t>Menciona los factores o razones que tu creas que pueden provocar la mayor cantidad de población total en esas regiones.</w:t>
      </w:r>
      <w:r w:rsidRPr="006E569F">
        <w:rPr>
          <w:rFonts w:eastAsia="Calibri" w:cstheme="minorHAnsi"/>
        </w:rPr>
        <w:tab/>
      </w:r>
    </w:p>
    <w:p w14:paraId="235331E1" w14:textId="77777777" w:rsidR="006C00C3" w:rsidRPr="006C00C3" w:rsidRDefault="006C00C3" w:rsidP="006C00C3">
      <w:pPr>
        <w:autoSpaceDE w:val="0"/>
        <w:autoSpaceDN w:val="0"/>
        <w:adjustRightInd w:val="0"/>
        <w:spacing w:after="0" w:line="240" w:lineRule="auto"/>
        <w:jc w:val="both"/>
        <w:rPr>
          <w:rFonts w:ascii="Times New Roman" w:eastAsia="Calibri" w:hAnsi="Times New Roman" w:cs="Times New Roman"/>
        </w:rPr>
      </w:pPr>
    </w:p>
    <w:p w14:paraId="49AD404E" w14:textId="76905C73" w:rsidR="006C00C3" w:rsidRPr="001C22C3" w:rsidRDefault="002D08F9" w:rsidP="006C00C3">
      <w:pPr>
        <w:autoSpaceDE w:val="0"/>
        <w:autoSpaceDN w:val="0"/>
        <w:adjustRightInd w:val="0"/>
        <w:spacing w:after="0" w:line="240" w:lineRule="auto"/>
        <w:jc w:val="both"/>
        <w:rPr>
          <w:rFonts w:eastAsia="Calibri" w:cstheme="minorHAnsi"/>
          <w:b/>
          <w:bCs/>
          <w:sz w:val="24"/>
          <w:szCs w:val="24"/>
        </w:rPr>
      </w:pPr>
      <w:r w:rsidRPr="001C22C3">
        <w:rPr>
          <w:rFonts w:eastAsia="Calibri" w:cstheme="minorHAnsi"/>
          <w:b/>
          <w:bCs/>
          <w:sz w:val="24"/>
          <w:szCs w:val="24"/>
        </w:rPr>
        <w:t xml:space="preserve">Hogares Tipologías: </w:t>
      </w:r>
    </w:p>
    <w:p w14:paraId="30EBFF62" w14:textId="77777777" w:rsidR="002D08F9" w:rsidRPr="006C00C3" w:rsidRDefault="002D08F9" w:rsidP="006C00C3">
      <w:pPr>
        <w:autoSpaceDE w:val="0"/>
        <w:autoSpaceDN w:val="0"/>
        <w:adjustRightInd w:val="0"/>
        <w:spacing w:after="0" w:line="240" w:lineRule="auto"/>
        <w:jc w:val="both"/>
        <w:rPr>
          <w:rFonts w:eastAsia="Calibri" w:cstheme="minorHAnsi"/>
        </w:rPr>
      </w:pPr>
    </w:p>
    <w:p w14:paraId="1688D9B0" w14:textId="7EDC00F6" w:rsidR="006C00C3" w:rsidRPr="006C00C3" w:rsidRDefault="002D08F9" w:rsidP="006C00C3">
      <w:pPr>
        <w:autoSpaceDE w:val="0"/>
        <w:autoSpaceDN w:val="0"/>
        <w:adjustRightInd w:val="0"/>
        <w:spacing w:after="0" w:line="240" w:lineRule="auto"/>
        <w:jc w:val="both"/>
        <w:rPr>
          <w:rFonts w:eastAsia="Calibri" w:cstheme="minorHAnsi"/>
        </w:rPr>
      </w:pPr>
      <w:r w:rsidRPr="001C22C3">
        <w:rPr>
          <w:rFonts w:eastAsia="Calibri" w:cstheme="minorHAnsi"/>
        </w:rPr>
        <w:t>El Censo 2017 evidenció un aumento de los hogares unipersonales en el tiempo, que crecieron 6,7 puntos porcentuales respecto de 2002. El hogar unipersonal tiene como único integrante a la jefatura del hogar. El hogar nuclear monoparental se refiere a hogares que se componen solo por la jefatura de hogar e hijas o hijos. El hogar nuclear biparental con hijos o hijas son los hogares cuyos integrantes son la jefatura de hogar y un cónyuge, conviviente de hecho o conviviente por unión civil, y sus hijos o hijas; en cambio, el hogar nuclear biparental sin hijos ni hijas se refiere a hogares cuyos únicos integrantes son la jefatura de hogar y un cónyuge, conviviente de hecho o conviviente por unión civil. El hogar extendido cuenta con un núcleo e incluye a otros parientes de la jefatura del hogar tales como hermanos, padres o nietos, por ejemplo. El hogar compuesto cuenta con un núcleo y además incluye no parientes de la jefatura del hogar, pudiendo o no integrar otros parientes de la jefatura del hogar. Por último, el hogar sin núcleo no cuenta con un núcleo, pero sí lo integran otros parientes o no parientes de la jefatura de hogar. Para la conformación de estos tipos de hogares no se considera el servicio doméstico puertas adentro. Además, se observa que, al cruzar el tipo de hogar por el sexo del jefe de hogar, solo en los hogares monoparentales predominan las jefas de hogar, quienes representan 84% de los hogares monoparentales.</w:t>
      </w:r>
    </w:p>
    <w:p w14:paraId="09AF9C50" w14:textId="77777777" w:rsidR="001C22C3" w:rsidRDefault="001C22C3" w:rsidP="00B64BBE">
      <w:pPr>
        <w:autoSpaceDE w:val="0"/>
        <w:autoSpaceDN w:val="0"/>
        <w:adjustRightInd w:val="0"/>
        <w:spacing w:after="0" w:line="240" w:lineRule="auto"/>
        <w:jc w:val="both"/>
        <w:rPr>
          <w:rFonts w:ascii="Times New Roman" w:eastAsia="Calibri" w:hAnsi="Times New Roman" w:cs="Times New Roman"/>
        </w:rPr>
      </w:pPr>
    </w:p>
    <w:p w14:paraId="47829B41" w14:textId="77777777" w:rsidR="006E569F" w:rsidRDefault="006E569F" w:rsidP="00B64BBE">
      <w:pPr>
        <w:autoSpaceDE w:val="0"/>
        <w:autoSpaceDN w:val="0"/>
        <w:adjustRightInd w:val="0"/>
        <w:spacing w:after="0" w:line="240" w:lineRule="auto"/>
        <w:jc w:val="both"/>
        <w:rPr>
          <w:rFonts w:eastAsia="Calibri" w:cstheme="minorHAnsi"/>
          <w:b/>
          <w:bCs/>
          <w:sz w:val="24"/>
          <w:szCs w:val="24"/>
        </w:rPr>
      </w:pPr>
    </w:p>
    <w:p w14:paraId="42B85EE4" w14:textId="1CD52878" w:rsidR="006E569F" w:rsidRPr="006C00C3" w:rsidRDefault="006E569F" w:rsidP="006E569F">
      <w:pPr>
        <w:spacing w:after="200" w:line="240" w:lineRule="auto"/>
        <w:contextualSpacing/>
        <w:jc w:val="both"/>
        <w:rPr>
          <w:rFonts w:eastAsia="Calibri" w:cstheme="minorHAnsi"/>
          <w:b/>
          <w:sz w:val="24"/>
          <w:szCs w:val="24"/>
        </w:rPr>
      </w:pPr>
      <w:r>
        <w:rPr>
          <w:rFonts w:eastAsia="Calibri" w:cstheme="minorHAnsi"/>
          <w:b/>
          <w:sz w:val="24"/>
          <w:szCs w:val="24"/>
        </w:rPr>
        <w:lastRenderedPageBreak/>
        <w:t xml:space="preserve">II.- </w:t>
      </w:r>
      <w:r w:rsidRPr="006E569F">
        <w:rPr>
          <w:rFonts w:eastAsia="Calibri" w:cstheme="minorHAnsi"/>
          <w:b/>
          <w:sz w:val="24"/>
          <w:szCs w:val="24"/>
        </w:rPr>
        <w:t xml:space="preserve">Observa </w:t>
      </w:r>
      <w:r w:rsidR="00AE1C88">
        <w:rPr>
          <w:rFonts w:eastAsia="Calibri" w:cstheme="minorHAnsi"/>
          <w:b/>
          <w:sz w:val="24"/>
          <w:szCs w:val="24"/>
        </w:rPr>
        <w:t>los</w:t>
      </w:r>
      <w:r>
        <w:rPr>
          <w:rFonts w:eastAsia="Calibri" w:cstheme="minorHAnsi"/>
          <w:b/>
          <w:sz w:val="24"/>
          <w:szCs w:val="24"/>
        </w:rPr>
        <w:t xml:space="preserve"> siguiente</w:t>
      </w:r>
      <w:r w:rsidR="00AE1C88">
        <w:rPr>
          <w:rFonts w:eastAsia="Calibri" w:cstheme="minorHAnsi"/>
          <w:b/>
          <w:sz w:val="24"/>
          <w:szCs w:val="24"/>
        </w:rPr>
        <w:t>s</w:t>
      </w:r>
      <w:r>
        <w:rPr>
          <w:rFonts w:eastAsia="Calibri" w:cstheme="minorHAnsi"/>
          <w:b/>
          <w:sz w:val="24"/>
          <w:szCs w:val="24"/>
        </w:rPr>
        <w:t xml:space="preserve"> cuadro</w:t>
      </w:r>
      <w:r w:rsidR="00AE1C88">
        <w:rPr>
          <w:rFonts w:eastAsia="Calibri" w:cstheme="minorHAnsi"/>
          <w:b/>
          <w:sz w:val="24"/>
          <w:szCs w:val="24"/>
        </w:rPr>
        <w:t xml:space="preserve">s </w:t>
      </w:r>
      <w:r>
        <w:rPr>
          <w:rFonts w:eastAsia="Calibri" w:cstheme="minorHAnsi"/>
          <w:b/>
          <w:sz w:val="24"/>
          <w:szCs w:val="24"/>
        </w:rPr>
        <w:t>estadístico</w:t>
      </w:r>
      <w:r w:rsidR="00AE1C88">
        <w:rPr>
          <w:rFonts w:eastAsia="Calibri" w:cstheme="minorHAnsi"/>
          <w:b/>
          <w:sz w:val="24"/>
          <w:szCs w:val="24"/>
        </w:rPr>
        <w:t>s sobre los tipos de hogares</w:t>
      </w:r>
      <w:r w:rsidRPr="006E569F">
        <w:rPr>
          <w:rFonts w:eastAsia="Calibri" w:cstheme="minorHAnsi"/>
          <w:b/>
          <w:sz w:val="24"/>
          <w:szCs w:val="24"/>
        </w:rPr>
        <w:t xml:space="preserve"> y responde las preguntas que aparecen a continuación. </w:t>
      </w:r>
    </w:p>
    <w:p w14:paraId="3DF51790" w14:textId="77777777" w:rsidR="006E569F" w:rsidRDefault="006E569F" w:rsidP="00B64BBE">
      <w:pPr>
        <w:autoSpaceDE w:val="0"/>
        <w:autoSpaceDN w:val="0"/>
        <w:adjustRightInd w:val="0"/>
        <w:spacing w:after="0" w:line="240" w:lineRule="auto"/>
        <w:jc w:val="both"/>
        <w:rPr>
          <w:rFonts w:eastAsia="Calibri" w:cstheme="minorHAnsi"/>
          <w:b/>
          <w:bCs/>
          <w:sz w:val="24"/>
          <w:szCs w:val="24"/>
        </w:rPr>
      </w:pPr>
    </w:p>
    <w:p w14:paraId="1B13F740" w14:textId="3F265E1B" w:rsidR="006C00C3" w:rsidRPr="006C00C3" w:rsidRDefault="00B64BBE" w:rsidP="00B64BBE">
      <w:pPr>
        <w:autoSpaceDE w:val="0"/>
        <w:autoSpaceDN w:val="0"/>
        <w:adjustRightInd w:val="0"/>
        <w:spacing w:after="0" w:line="240" w:lineRule="auto"/>
        <w:jc w:val="both"/>
        <w:rPr>
          <w:rFonts w:eastAsia="Calibri" w:cstheme="minorHAnsi"/>
          <w:b/>
          <w:bCs/>
          <w:sz w:val="24"/>
          <w:szCs w:val="24"/>
        </w:rPr>
      </w:pPr>
      <w:r w:rsidRPr="001C22C3">
        <w:rPr>
          <w:rFonts w:eastAsia="Calibri" w:cstheme="minorHAnsi"/>
          <w:b/>
          <w:bCs/>
          <w:sz w:val="24"/>
          <w:szCs w:val="24"/>
        </w:rPr>
        <w:t>Cantidad de hogares según tipo de hogar,</w:t>
      </w:r>
      <w:r w:rsidR="002D08F9" w:rsidRPr="001C22C3">
        <w:rPr>
          <w:rFonts w:eastAsia="Calibri" w:cstheme="minorHAnsi"/>
          <w:b/>
          <w:bCs/>
          <w:sz w:val="24"/>
          <w:szCs w:val="24"/>
        </w:rPr>
        <w:t xml:space="preserve"> </w:t>
      </w:r>
      <w:r w:rsidRPr="001C22C3">
        <w:rPr>
          <w:rFonts w:eastAsia="Calibri" w:cstheme="minorHAnsi"/>
          <w:b/>
          <w:bCs/>
          <w:sz w:val="24"/>
          <w:szCs w:val="24"/>
        </w:rPr>
        <w:t>en censos 2002 y 2017</w:t>
      </w:r>
      <w:r w:rsidR="002D08F9" w:rsidRPr="001C22C3">
        <w:rPr>
          <w:rFonts w:eastAsia="Calibri" w:cstheme="minorHAnsi"/>
          <w:b/>
          <w:bCs/>
          <w:sz w:val="24"/>
          <w:szCs w:val="24"/>
        </w:rPr>
        <w:t xml:space="preserve">. </w:t>
      </w:r>
    </w:p>
    <w:p w14:paraId="10BE464D" w14:textId="6DE2EF2E" w:rsidR="006C00C3" w:rsidRPr="006C00C3" w:rsidRDefault="006E569F" w:rsidP="006C00C3">
      <w:pPr>
        <w:autoSpaceDE w:val="0"/>
        <w:autoSpaceDN w:val="0"/>
        <w:adjustRightInd w:val="0"/>
        <w:spacing w:after="0" w:line="240" w:lineRule="auto"/>
        <w:jc w:val="both"/>
        <w:rPr>
          <w:rFonts w:ascii="Times New Roman" w:eastAsia="Calibri" w:hAnsi="Times New Roman" w:cs="Times New Roman"/>
        </w:rPr>
      </w:pPr>
      <w:r w:rsidRPr="00B64BBE">
        <w:rPr>
          <w:noProof/>
        </w:rPr>
        <w:drawing>
          <wp:anchor distT="0" distB="0" distL="114300" distR="114300" simplePos="0" relativeHeight="251668480" behindDoc="0" locked="0" layoutInCell="1" allowOverlap="1" wp14:anchorId="72250866" wp14:editId="2FC4C908">
            <wp:simplePos x="0" y="0"/>
            <wp:positionH relativeFrom="margin">
              <wp:align>left</wp:align>
            </wp:positionH>
            <wp:positionV relativeFrom="paragraph">
              <wp:posOffset>125961</wp:posOffset>
            </wp:positionV>
            <wp:extent cx="4940300" cy="207772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5056" t="37711" r="28472" b="43068"/>
                    <a:stretch/>
                  </pic:blipFill>
                  <pic:spPr bwMode="auto">
                    <a:xfrm>
                      <a:off x="0" y="0"/>
                      <a:ext cx="4956102" cy="20847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0F5B72" w14:textId="32DCF7AF" w:rsidR="006C00C3" w:rsidRPr="006C00C3" w:rsidRDefault="006C00C3" w:rsidP="006C00C3">
      <w:pPr>
        <w:autoSpaceDE w:val="0"/>
        <w:autoSpaceDN w:val="0"/>
        <w:adjustRightInd w:val="0"/>
        <w:spacing w:after="0" w:line="240" w:lineRule="auto"/>
        <w:jc w:val="both"/>
        <w:rPr>
          <w:rFonts w:ascii="Times New Roman" w:eastAsia="Calibri" w:hAnsi="Times New Roman" w:cs="Times New Roman"/>
        </w:rPr>
      </w:pPr>
    </w:p>
    <w:p w14:paraId="24ECA005" w14:textId="693F4C1A" w:rsidR="006C00C3" w:rsidRPr="006C00C3" w:rsidRDefault="006C00C3" w:rsidP="006C00C3">
      <w:pPr>
        <w:spacing w:after="200" w:line="240" w:lineRule="auto"/>
        <w:contextualSpacing/>
        <w:jc w:val="both"/>
        <w:rPr>
          <w:rFonts w:ascii="Times New Roman" w:eastAsia="Calibri" w:hAnsi="Times New Roman" w:cs="Times New Roman"/>
          <w:b/>
          <w:u w:val="single"/>
        </w:rPr>
      </w:pPr>
    </w:p>
    <w:p w14:paraId="24C3ADAB" w14:textId="77777777" w:rsidR="006C00C3" w:rsidRPr="006C00C3" w:rsidRDefault="006C00C3" w:rsidP="006C00C3">
      <w:pPr>
        <w:spacing w:after="200" w:line="240" w:lineRule="auto"/>
        <w:contextualSpacing/>
        <w:jc w:val="both"/>
        <w:rPr>
          <w:rFonts w:ascii="Times New Roman" w:eastAsia="Calibri" w:hAnsi="Times New Roman" w:cs="Times New Roman"/>
          <w:b/>
          <w:u w:val="single"/>
        </w:rPr>
      </w:pPr>
    </w:p>
    <w:p w14:paraId="01EA4866" w14:textId="2527E3DC" w:rsidR="006C00C3" w:rsidRPr="006C00C3" w:rsidRDefault="006C00C3" w:rsidP="006C00C3">
      <w:pPr>
        <w:spacing w:after="200" w:line="240" w:lineRule="auto"/>
        <w:contextualSpacing/>
        <w:jc w:val="both"/>
        <w:rPr>
          <w:rFonts w:ascii="Times New Roman" w:eastAsia="Calibri" w:hAnsi="Times New Roman" w:cs="Times New Roman"/>
          <w:b/>
          <w:u w:val="single"/>
        </w:rPr>
      </w:pPr>
    </w:p>
    <w:p w14:paraId="13E82B47" w14:textId="77777777" w:rsidR="006C00C3" w:rsidRPr="006C00C3" w:rsidRDefault="006C00C3" w:rsidP="006C00C3">
      <w:pPr>
        <w:spacing w:after="200" w:line="240" w:lineRule="auto"/>
        <w:contextualSpacing/>
        <w:jc w:val="both"/>
        <w:rPr>
          <w:rFonts w:ascii="Times New Roman" w:eastAsia="Calibri" w:hAnsi="Times New Roman" w:cs="Times New Roman"/>
          <w:b/>
          <w:u w:val="single"/>
        </w:rPr>
      </w:pPr>
    </w:p>
    <w:p w14:paraId="4CD0FB71" w14:textId="77777777" w:rsidR="006C00C3" w:rsidRPr="006C00C3" w:rsidRDefault="006C00C3" w:rsidP="006C00C3">
      <w:pPr>
        <w:spacing w:after="200" w:line="240" w:lineRule="auto"/>
        <w:contextualSpacing/>
        <w:jc w:val="both"/>
        <w:rPr>
          <w:rFonts w:ascii="Times New Roman" w:eastAsia="Calibri" w:hAnsi="Times New Roman" w:cs="Times New Roman"/>
          <w:b/>
          <w:u w:val="single"/>
        </w:rPr>
      </w:pPr>
    </w:p>
    <w:p w14:paraId="084AF4D2" w14:textId="460F391E" w:rsidR="006C00C3" w:rsidRPr="006C00C3" w:rsidRDefault="006C00C3" w:rsidP="006C00C3">
      <w:pPr>
        <w:spacing w:after="200" w:line="240" w:lineRule="auto"/>
        <w:contextualSpacing/>
        <w:jc w:val="both"/>
        <w:rPr>
          <w:rFonts w:ascii="Times New Roman" w:eastAsia="Calibri" w:hAnsi="Times New Roman" w:cs="Times New Roman"/>
          <w:b/>
          <w:u w:val="single"/>
        </w:rPr>
      </w:pPr>
    </w:p>
    <w:p w14:paraId="3E9EDCCE" w14:textId="3E153206" w:rsidR="006C00C3" w:rsidRPr="006C00C3" w:rsidRDefault="006C00C3" w:rsidP="006C00C3">
      <w:pPr>
        <w:spacing w:after="200" w:line="240" w:lineRule="auto"/>
        <w:contextualSpacing/>
        <w:jc w:val="both"/>
        <w:rPr>
          <w:rFonts w:ascii="Times New Roman" w:eastAsia="Calibri" w:hAnsi="Times New Roman" w:cs="Times New Roman"/>
          <w:b/>
          <w:u w:val="single"/>
        </w:rPr>
      </w:pPr>
    </w:p>
    <w:p w14:paraId="6F898D5F" w14:textId="09C24A16" w:rsidR="006C00C3" w:rsidRPr="006C00C3" w:rsidRDefault="006C00C3" w:rsidP="006C00C3">
      <w:pPr>
        <w:spacing w:after="200" w:line="240" w:lineRule="auto"/>
        <w:contextualSpacing/>
        <w:jc w:val="both"/>
        <w:rPr>
          <w:rFonts w:ascii="Times New Roman" w:eastAsia="Calibri" w:hAnsi="Times New Roman" w:cs="Times New Roman"/>
          <w:b/>
          <w:u w:val="single"/>
        </w:rPr>
      </w:pPr>
    </w:p>
    <w:p w14:paraId="0B015ABE" w14:textId="77777777" w:rsidR="006C00C3" w:rsidRPr="006C00C3" w:rsidRDefault="006C00C3" w:rsidP="006C00C3">
      <w:pPr>
        <w:spacing w:after="200" w:line="240" w:lineRule="auto"/>
        <w:contextualSpacing/>
        <w:jc w:val="both"/>
        <w:rPr>
          <w:rFonts w:ascii="Times New Roman" w:eastAsia="Calibri" w:hAnsi="Times New Roman" w:cs="Times New Roman"/>
          <w:b/>
          <w:u w:val="single"/>
        </w:rPr>
      </w:pPr>
    </w:p>
    <w:p w14:paraId="0ADCFA25" w14:textId="481700CA" w:rsidR="001C22C3" w:rsidRDefault="001C22C3" w:rsidP="002D08F9">
      <w:pPr>
        <w:spacing w:after="200" w:line="240" w:lineRule="auto"/>
        <w:contextualSpacing/>
        <w:jc w:val="both"/>
        <w:rPr>
          <w:rFonts w:ascii="Times New Roman" w:eastAsia="Calibri" w:hAnsi="Times New Roman" w:cs="Times New Roman"/>
        </w:rPr>
      </w:pPr>
    </w:p>
    <w:p w14:paraId="5B1376A4" w14:textId="3CDD893E" w:rsidR="001C22C3" w:rsidRDefault="001C22C3" w:rsidP="002D08F9">
      <w:pPr>
        <w:spacing w:after="200" w:line="240" w:lineRule="auto"/>
        <w:contextualSpacing/>
        <w:jc w:val="both"/>
        <w:rPr>
          <w:rFonts w:ascii="Times New Roman" w:eastAsia="Calibri" w:hAnsi="Times New Roman" w:cs="Times New Roman"/>
        </w:rPr>
      </w:pPr>
    </w:p>
    <w:p w14:paraId="72AA7E20" w14:textId="7B2E616F" w:rsidR="001C22C3" w:rsidRDefault="001C22C3" w:rsidP="002D08F9">
      <w:pPr>
        <w:spacing w:after="200" w:line="240" w:lineRule="auto"/>
        <w:contextualSpacing/>
        <w:jc w:val="both"/>
        <w:rPr>
          <w:rFonts w:ascii="Times New Roman" w:eastAsia="Calibri" w:hAnsi="Times New Roman" w:cs="Times New Roman"/>
        </w:rPr>
      </w:pPr>
    </w:p>
    <w:p w14:paraId="44ED4D49" w14:textId="57F5C663" w:rsidR="001C22C3" w:rsidRDefault="001C22C3" w:rsidP="002D08F9">
      <w:pPr>
        <w:spacing w:after="200" w:line="240" w:lineRule="auto"/>
        <w:contextualSpacing/>
        <w:jc w:val="both"/>
        <w:rPr>
          <w:rFonts w:ascii="Times New Roman" w:eastAsia="Calibri" w:hAnsi="Times New Roman" w:cs="Times New Roman"/>
        </w:rPr>
      </w:pPr>
    </w:p>
    <w:p w14:paraId="227F2015" w14:textId="6A6F3E64" w:rsidR="006C00C3" w:rsidRPr="006C00C3" w:rsidRDefault="002D08F9" w:rsidP="002D08F9">
      <w:pPr>
        <w:spacing w:after="200" w:line="240" w:lineRule="auto"/>
        <w:contextualSpacing/>
        <w:jc w:val="both"/>
        <w:rPr>
          <w:rFonts w:eastAsia="Calibri" w:cstheme="minorHAnsi"/>
          <w:b/>
          <w:bCs/>
          <w:sz w:val="24"/>
          <w:szCs w:val="24"/>
        </w:rPr>
      </w:pPr>
      <w:r w:rsidRPr="001C22C3">
        <w:rPr>
          <w:rFonts w:eastAsia="Calibri" w:cstheme="minorHAnsi"/>
          <w:b/>
          <w:bCs/>
          <w:sz w:val="24"/>
          <w:szCs w:val="24"/>
        </w:rPr>
        <w:t>Cantidad de hogares según tipo de hogar y</w:t>
      </w:r>
      <w:r w:rsidR="001C22C3" w:rsidRPr="001C22C3">
        <w:rPr>
          <w:rFonts w:eastAsia="Calibri" w:cstheme="minorHAnsi"/>
          <w:b/>
          <w:bCs/>
          <w:sz w:val="24"/>
          <w:szCs w:val="24"/>
        </w:rPr>
        <w:t xml:space="preserve"> </w:t>
      </w:r>
      <w:r w:rsidRPr="001C22C3">
        <w:rPr>
          <w:rFonts w:eastAsia="Calibri" w:cstheme="minorHAnsi"/>
          <w:b/>
          <w:bCs/>
          <w:sz w:val="24"/>
          <w:szCs w:val="24"/>
        </w:rPr>
        <w:t>sexo, Censo 2017</w:t>
      </w:r>
    </w:p>
    <w:p w14:paraId="01FE8DA4" w14:textId="48B983F4" w:rsidR="006C00C3" w:rsidRPr="006C00C3" w:rsidRDefault="001C22C3" w:rsidP="006C00C3">
      <w:pPr>
        <w:spacing w:after="200" w:line="240" w:lineRule="auto"/>
        <w:contextualSpacing/>
        <w:jc w:val="both"/>
        <w:rPr>
          <w:rFonts w:ascii="Times New Roman" w:eastAsia="Calibri" w:hAnsi="Times New Roman" w:cs="Times New Roman"/>
        </w:rPr>
      </w:pPr>
      <w:r>
        <w:rPr>
          <w:noProof/>
        </w:rPr>
        <w:drawing>
          <wp:anchor distT="0" distB="0" distL="114300" distR="114300" simplePos="0" relativeHeight="251669504" behindDoc="0" locked="0" layoutInCell="1" allowOverlap="1" wp14:anchorId="346C21E0" wp14:editId="2F468343">
            <wp:simplePos x="0" y="0"/>
            <wp:positionH relativeFrom="margin">
              <wp:align>left</wp:align>
            </wp:positionH>
            <wp:positionV relativeFrom="paragraph">
              <wp:posOffset>144838</wp:posOffset>
            </wp:positionV>
            <wp:extent cx="5132705" cy="246443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5258" t="50101" r="28575" b="25825"/>
                    <a:stretch/>
                  </pic:blipFill>
                  <pic:spPr bwMode="auto">
                    <a:xfrm>
                      <a:off x="0" y="0"/>
                      <a:ext cx="5160386" cy="24779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C6F0C" w14:textId="77777777" w:rsidR="006C00C3" w:rsidRPr="006C00C3" w:rsidRDefault="006C00C3" w:rsidP="006C00C3">
      <w:pPr>
        <w:spacing w:after="200" w:line="240" w:lineRule="auto"/>
        <w:contextualSpacing/>
        <w:jc w:val="both"/>
        <w:rPr>
          <w:rFonts w:ascii="Times New Roman" w:eastAsia="Calibri" w:hAnsi="Times New Roman" w:cs="Times New Roman"/>
        </w:rPr>
      </w:pPr>
    </w:p>
    <w:p w14:paraId="2F8CE81E" w14:textId="3DBF6ED7" w:rsidR="006C00C3" w:rsidRPr="006C00C3" w:rsidRDefault="006C00C3" w:rsidP="006C00C3">
      <w:pPr>
        <w:spacing w:after="200" w:line="240" w:lineRule="auto"/>
        <w:contextualSpacing/>
        <w:jc w:val="both"/>
        <w:rPr>
          <w:rFonts w:ascii="Times New Roman" w:eastAsia="Calibri" w:hAnsi="Times New Roman" w:cs="Times New Roman"/>
        </w:rPr>
      </w:pPr>
    </w:p>
    <w:p w14:paraId="3D416D76" w14:textId="1CAC8796" w:rsidR="00AC05B7" w:rsidRPr="00AC05B7" w:rsidRDefault="00AC05B7" w:rsidP="00AC05B7"/>
    <w:p w14:paraId="3618F07F" w14:textId="03D86875" w:rsidR="00AC05B7" w:rsidRDefault="00AC05B7" w:rsidP="00AC05B7"/>
    <w:p w14:paraId="2DE6AA81" w14:textId="3178F0FB" w:rsidR="00160863" w:rsidRDefault="00160863" w:rsidP="00AE1C88">
      <w:pPr>
        <w:tabs>
          <w:tab w:val="left" w:pos="2040"/>
        </w:tabs>
      </w:pPr>
    </w:p>
    <w:p w14:paraId="07C1A9A6" w14:textId="2B95FE54" w:rsidR="00AE1C88" w:rsidRDefault="00AE1C88" w:rsidP="00AE1C88">
      <w:pPr>
        <w:tabs>
          <w:tab w:val="left" w:pos="2040"/>
        </w:tabs>
      </w:pPr>
    </w:p>
    <w:p w14:paraId="344A98C2" w14:textId="2CD325D1" w:rsidR="00AE1C88" w:rsidRDefault="00AE1C88" w:rsidP="00AE1C88">
      <w:pPr>
        <w:tabs>
          <w:tab w:val="left" w:pos="2040"/>
        </w:tabs>
      </w:pPr>
    </w:p>
    <w:p w14:paraId="3B5E8683" w14:textId="345B2349" w:rsidR="00AE1C88" w:rsidRDefault="00AE1C88" w:rsidP="00AE1C88">
      <w:pPr>
        <w:tabs>
          <w:tab w:val="left" w:pos="2040"/>
        </w:tabs>
      </w:pPr>
    </w:p>
    <w:p w14:paraId="27657D3D" w14:textId="7B825F34" w:rsidR="00AE1C88" w:rsidRDefault="00AE1C88" w:rsidP="00AE1C88">
      <w:pPr>
        <w:tabs>
          <w:tab w:val="left" w:pos="2040"/>
        </w:tabs>
      </w:pPr>
    </w:p>
    <w:p w14:paraId="538B4A1F" w14:textId="77777777" w:rsidR="00AE1C88" w:rsidRPr="00AE1C88" w:rsidRDefault="00AE1C88" w:rsidP="00AE1C88">
      <w:pPr>
        <w:tabs>
          <w:tab w:val="left" w:pos="2040"/>
        </w:tabs>
        <w:jc w:val="both"/>
        <w:rPr>
          <w:b/>
          <w:bCs/>
          <w:sz w:val="24"/>
          <w:szCs w:val="24"/>
        </w:rPr>
      </w:pPr>
    </w:p>
    <w:p w14:paraId="654A7D97" w14:textId="31786CF0" w:rsidR="00160863" w:rsidRPr="00AE1C88" w:rsidRDefault="00160863" w:rsidP="00AE1C88">
      <w:pPr>
        <w:tabs>
          <w:tab w:val="left" w:pos="916"/>
        </w:tabs>
        <w:jc w:val="both"/>
        <w:rPr>
          <w:b/>
          <w:bCs/>
          <w:sz w:val="24"/>
          <w:szCs w:val="24"/>
        </w:rPr>
      </w:pPr>
      <w:r w:rsidRPr="00AE1C88">
        <w:rPr>
          <w:b/>
          <w:bCs/>
          <w:sz w:val="24"/>
          <w:szCs w:val="24"/>
        </w:rPr>
        <w:t xml:space="preserve">1.- Respecto al censo del año 2002 y el censo del año 2017. ¿Qué diferencia encontramos? </w:t>
      </w:r>
    </w:p>
    <w:p w14:paraId="6577B883" w14:textId="6F442691" w:rsidR="00492CE6" w:rsidRDefault="00492CE6" w:rsidP="00AE1C88">
      <w:pPr>
        <w:tabs>
          <w:tab w:val="left" w:pos="916"/>
        </w:tabs>
        <w:jc w:val="both"/>
        <w:rPr>
          <w:b/>
          <w:bCs/>
          <w:sz w:val="24"/>
          <w:szCs w:val="24"/>
        </w:rPr>
      </w:pPr>
      <w:r w:rsidRPr="00AE1C88">
        <w:rPr>
          <w:b/>
          <w:bCs/>
          <w:sz w:val="24"/>
          <w:szCs w:val="24"/>
        </w:rPr>
        <w:t xml:space="preserve">2.- ¿Cuál es el cambio </w:t>
      </w:r>
      <w:r w:rsidR="00901124" w:rsidRPr="00AE1C88">
        <w:rPr>
          <w:b/>
          <w:bCs/>
          <w:sz w:val="24"/>
          <w:szCs w:val="24"/>
        </w:rPr>
        <w:t>m</w:t>
      </w:r>
      <w:r w:rsidR="00901124">
        <w:rPr>
          <w:b/>
          <w:bCs/>
          <w:sz w:val="24"/>
          <w:szCs w:val="24"/>
        </w:rPr>
        <w:t>á</w:t>
      </w:r>
      <w:r w:rsidR="00901124" w:rsidRPr="00AE1C88">
        <w:rPr>
          <w:b/>
          <w:bCs/>
          <w:sz w:val="24"/>
          <w:szCs w:val="24"/>
        </w:rPr>
        <w:t>s</w:t>
      </w:r>
      <w:r w:rsidRPr="00AE1C88">
        <w:rPr>
          <w:b/>
          <w:bCs/>
          <w:sz w:val="24"/>
          <w:szCs w:val="24"/>
        </w:rPr>
        <w:t xml:space="preserve"> significativo entre el censo del año 2002 y el censo del año 2017? ¿Por qué crees que se da ese cambio? </w:t>
      </w:r>
    </w:p>
    <w:p w14:paraId="055846ED" w14:textId="77777777" w:rsidR="0028609D" w:rsidRPr="00AE1C88" w:rsidRDefault="0028609D" w:rsidP="00AE1C88">
      <w:pPr>
        <w:tabs>
          <w:tab w:val="left" w:pos="916"/>
        </w:tabs>
        <w:jc w:val="both"/>
        <w:rPr>
          <w:b/>
          <w:bCs/>
          <w:sz w:val="24"/>
          <w:szCs w:val="24"/>
        </w:rPr>
      </w:pPr>
    </w:p>
    <w:p w14:paraId="793B4F91" w14:textId="77777777" w:rsidR="0028609D" w:rsidRDefault="0028609D" w:rsidP="0028609D">
      <w:pPr>
        <w:spacing w:after="200" w:line="240" w:lineRule="auto"/>
        <w:contextualSpacing/>
        <w:jc w:val="both"/>
        <w:rPr>
          <w:rFonts w:eastAsia="Calibri" w:cstheme="minorHAnsi"/>
          <w:b/>
          <w:sz w:val="24"/>
          <w:szCs w:val="24"/>
        </w:rPr>
      </w:pPr>
    </w:p>
    <w:p w14:paraId="05A00145" w14:textId="77777777" w:rsidR="0028609D" w:rsidRDefault="0028609D" w:rsidP="0028609D">
      <w:pPr>
        <w:spacing w:after="200" w:line="240" w:lineRule="auto"/>
        <w:contextualSpacing/>
        <w:jc w:val="both"/>
        <w:rPr>
          <w:rFonts w:eastAsia="Calibri" w:cstheme="minorHAnsi"/>
          <w:b/>
          <w:sz w:val="24"/>
          <w:szCs w:val="24"/>
        </w:rPr>
      </w:pPr>
    </w:p>
    <w:p w14:paraId="26D8E280" w14:textId="77777777" w:rsidR="0028609D" w:rsidRDefault="0028609D" w:rsidP="0028609D">
      <w:pPr>
        <w:spacing w:after="200" w:line="240" w:lineRule="auto"/>
        <w:contextualSpacing/>
        <w:jc w:val="both"/>
        <w:rPr>
          <w:rFonts w:eastAsia="Calibri" w:cstheme="minorHAnsi"/>
          <w:b/>
          <w:sz w:val="24"/>
          <w:szCs w:val="24"/>
        </w:rPr>
      </w:pPr>
    </w:p>
    <w:p w14:paraId="7083DE24" w14:textId="77777777" w:rsidR="0028609D" w:rsidRDefault="0028609D" w:rsidP="0028609D">
      <w:pPr>
        <w:spacing w:after="200" w:line="240" w:lineRule="auto"/>
        <w:contextualSpacing/>
        <w:jc w:val="both"/>
        <w:rPr>
          <w:rFonts w:eastAsia="Calibri" w:cstheme="minorHAnsi"/>
          <w:b/>
          <w:sz w:val="24"/>
          <w:szCs w:val="24"/>
        </w:rPr>
      </w:pPr>
    </w:p>
    <w:p w14:paraId="7FD1DF4C" w14:textId="77777777" w:rsidR="0028609D" w:rsidRDefault="0028609D" w:rsidP="0028609D">
      <w:pPr>
        <w:spacing w:after="200" w:line="240" w:lineRule="auto"/>
        <w:contextualSpacing/>
        <w:jc w:val="both"/>
        <w:rPr>
          <w:rFonts w:eastAsia="Calibri" w:cstheme="minorHAnsi"/>
          <w:b/>
          <w:sz w:val="24"/>
          <w:szCs w:val="24"/>
        </w:rPr>
      </w:pPr>
    </w:p>
    <w:p w14:paraId="3F1F7701" w14:textId="77777777" w:rsidR="0028609D" w:rsidRDefault="0028609D" w:rsidP="0028609D">
      <w:pPr>
        <w:spacing w:after="200" w:line="240" w:lineRule="auto"/>
        <w:contextualSpacing/>
        <w:jc w:val="both"/>
        <w:rPr>
          <w:rFonts w:eastAsia="Calibri" w:cstheme="minorHAnsi"/>
          <w:b/>
          <w:sz w:val="24"/>
          <w:szCs w:val="24"/>
        </w:rPr>
      </w:pPr>
    </w:p>
    <w:p w14:paraId="6F013B35" w14:textId="77777777" w:rsidR="0028609D" w:rsidRDefault="0028609D" w:rsidP="0028609D">
      <w:pPr>
        <w:spacing w:after="200" w:line="240" w:lineRule="auto"/>
        <w:contextualSpacing/>
        <w:jc w:val="both"/>
        <w:rPr>
          <w:rFonts w:eastAsia="Calibri" w:cstheme="minorHAnsi"/>
          <w:b/>
          <w:sz w:val="24"/>
          <w:szCs w:val="24"/>
        </w:rPr>
      </w:pPr>
    </w:p>
    <w:p w14:paraId="22F21B15" w14:textId="77777777" w:rsidR="0028609D" w:rsidRDefault="0028609D" w:rsidP="0028609D">
      <w:pPr>
        <w:spacing w:after="200" w:line="240" w:lineRule="auto"/>
        <w:contextualSpacing/>
        <w:jc w:val="both"/>
        <w:rPr>
          <w:rFonts w:eastAsia="Calibri" w:cstheme="minorHAnsi"/>
          <w:b/>
          <w:sz w:val="24"/>
          <w:szCs w:val="24"/>
        </w:rPr>
      </w:pPr>
    </w:p>
    <w:p w14:paraId="21505478" w14:textId="77777777" w:rsidR="0028609D" w:rsidRDefault="0028609D" w:rsidP="0028609D">
      <w:pPr>
        <w:spacing w:after="200" w:line="240" w:lineRule="auto"/>
        <w:contextualSpacing/>
        <w:jc w:val="both"/>
        <w:rPr>
          <w:rFonts w:eastAsia="Calibri" w:cstheme="minorHAnsi"/>
          <w:b/>
          <w:sz w:val="24"/>
          <w:szCs w:val="24"/>
        </w:rPr>
      </w:pPr>
    </w:p>
    <w:p w14:paraId="26DA58FA" w14:textId="77777777" w:rsidR="0028609D" w:rsidRDefault="0028609D" w:rsidP="0028609D">
      <w:pPr>
        <w:spacing w:after="200" w:line="240" w:lineRule="auto"/>
        <w:contextualSpacing/>
        <w:jc w:val="both"/>
        <w:rPr>
          <w:rFonts w:eastAsia="Calibri" w:cstheme="minorHAnsi"/>
          <w:b/>
          <w:sz w:val="24"/>
          <w:szCs w:val="24"/>
        </w:rPr>
      </w:pPr>
    </w:p>
    <w:p w14:paraId="4FCB778B" w14:textId="77777777" w:rsidR="0028609D" w:rsidRDefault="0028609D" w:rsidP="0028609D">
      <w:pPr>
        <w:spacing w:after="200" w:line="240" w:lineRule="auto"/>
        <w:contextualSpacing/>
        <w:jc w:val="both"/>
        <w:rPr>
          <w:rFonts w:eastAsia="Calibri" w:cstheme="minorHAnsi"/>
          <w:b/>
          <w:sz w:val="24"/>
          <w:szCs w:val="24"/>
        </w:rPr>
      </w:pPr>
    </w:p>
    <w:p w14:paraId="1AFC4E7B" w14:textId="77777777" w:rsidR="0028609D" w:rsidRDefault="0028609D" w:rsidP="0028609D">
      <w:pPr>
        <w:spacing w:after="200" w:line="240" w:lineRule="auto"/>
        <w:contextualSpacing/>
        <w:jc w:val="both"/>
        <w:rPr>
          <w:rFonts w:eastAsia="Calibri" w:cstheme="minorHAnsi"/>
          <w:b/>
          <w:sz w:val="24"/>
          <w:szCs w:val="24"/>
        </w:rPr>
      </w:pPr>
    </w:p>
    <w:p w14:paraId="3C822A0A" w14:textId="77777777" w:rsidR="0028609D" w:rsidRDefault="0028609D" w:rsidP="0028609D">
      <w:pPr>
        <w:spacing w:after="200" w:line="240" w:lineRule="auto"/>
        <w:contextualSpacing/>
        <w:jc w:val="both"/>
        <w:rPr>
          <w:rFonts w:eastAsia="Calibri" w:cstheme="minorHAnsi"/>
          <w:b/>
          <w:sz w:val="24"/>
          <w:szCs w:val="24"/>
        </w:rPr>
      </w:pPr>
    </w:p>
    <w:p w14:paraId="03109380" w14:textId="77777777" w:rsidR="0028609D" w:rsidRDefault="0028609D" w:rsidP="0028609D">
      <w:pPr>
        <w:spacing w:after="200" w:line="240" w:lineRule="auto"/>
        <w:contextualSpacing/>
        <w:jc w:val="both"/>
        <w:rPr>
          <w:rFonts w:eastAsia="Calibri" w:cstheme="minorHAnsi"/>
          <w:b/>
          <w:sz w:val="24"/>
          <w:szCs w:val="24"/>
        </w:rPr>
      </w:pPr>
    </w:p>
    <w:p w14:paraId="052174B1" w14:textId="77777777" w:rsidR="0028609D" w:rsidRDefault="0028609D" w:rsidP="0028609D">
      <w:pPr>
        <w:spacing w:after="200" w:line="240" w:lineRule="auto"/>
        <w:contextualSpacing/>
        <w:jc w:val="both"/>
        <w:rPr>
          <w:rFonts w:eastAsia="Calibri" w:cstheme="minorHAnsi"/>
          <w:b/>
          <w:sz w:val="24"/>
          <w:szCs w:val="24"/>
        </w:rPr>
      </w:pPr>
    </w:p>
    <w:p w14:paraId="139CCC61" w14:textId="77777777" w:rsidR="0028609D" w:rsidRDefault="0028609D" w:rsidP="0028609D">
      <w:pPr>
        <w:spacing w:after="200" w:line="240" w:lineRule="auto"/>
        <w:contextualSpacing/>
        <w:jc w:val="both"/>
        <w:rPr>
          <w:rFonts w:eastAsia="Calibri" w:cstheme="minorHAnsi"/>
          <w:b/>
          <w:sz w:val="24"/>
          <w:szCs w:val="24"/>
        </w:rPr>
      </w:pPr>
    </w:p>
    <w:p w14:paraId="5B3A3B53" w14:textId="77777777" w:rsidR="0028609D" w:rsidRDefault="0028609D" w:rsidP="0028609D">
      <w:pPr>
        <w:spacing w:after="200" w:line="240" w:lineRule="auto"/>
        <w:contextualSpacing/>
        <w:jc w:val="both"/>
        <w:rPr>
          <w:rFonts w:eastAsia="Calibri" w:cstheme="minorHAnsi"/>
          <w:b/>
          <w:sz w:val="24"/>
          <w:szCs w:val="24"/>
        </w:rPr>
      </w:pPr>
    </w:p>
    <w:p w14:paraId="59237287" w14:textId="77777777" w:rsidR="0028609D" w:rsidRDefault="0028609D" w:rsidP="0028609D">
      <w:pPr>
        <w:spacing w:after="200" w:line="240" w:lineRule="auto"/>
        <w:contextualSpacing/>
        <w:jc w:val="both"/>
        <w:rPr>
          <w:rFonts w:eastAsia="Calibri" w:cstheme="minorHAnsi"/>
          <w:b/>
          <w:sz w:val="24"/>
          <w:szCs w:val="24"/>
        </w:rPr>
      </w:pPr>
    </w:p>
    <w:p w14:paraId="15B64F70" w14:textId="77777777" w:rsidR="0028609D" w:rsidRDefault="0028609D" w:rsidP="0028609D">
      <w:pPr>
        <w:spacing w:after="200" w:line="240" w:lineRule="auto"/>
        <w:contextualSpacing/>
        <w:jc w:val="both"/>
        <w:rPr>
          <w:rFonts w:eastAsia="Calibri" w:cstheme="minorHAnsi"/>
          <w:b/>
          <w:sz w:val="24"/>
          <w:szCs w:val="24"/>
        </w:rPr>
      </w:pPr>
    </w:p>
    <w:p w14:paraId="53F65B4C" w14:textId="3FED828E" w:rsidR="0028609D" w:rsidRPr="006C00C3" w:rsidRDefault="0028609D" w:rsidP="0028609D">
      <w:pPr>
        <w:spacing w:after="200" w:line="240" w:lineRule="auto"/>
        <w:contextualSpacing/>
        <w:jc w:val="both"/>
        <w:rPr>
          <w:rFonts w:eastAsia="Calibri" w:cstheme="minorHAnsi"/>
          <w:b/>
          <w:sz w:val="24"/>
          <w:szCs w:val="24"/>
        </w:rPr>
      </w:pPr>
      <w:r>
        <w:rPr>
          <w:rFonts w:eastAsia="Calibri" w:cstheme="minorHAnsi"/>
          <w:b/>
          <w:sz w:val="24"/>
          <w:szCs w:val="24"/>
        </w:rPr>
        <w:lastRenderedPageBreak/>
        <w:t xml:space="preserve">III.- </w:t>
      </w:r>
      <w:r w:rsidRPr="006E569F">
        <w:rPr>
          <w:rFonts w:eastAsia="Calibri" w:cstheme="minorHAnsi"/>
          <w:b/>
          <w:sz w:val="24"/>
          <w:szCs w:val="24"/>
        </w:rPr>
        <w:t xml:space="preserve">Observa </w:t>
      </w:r>
      <w:r>
        <w:rPr>
          <w:rFonts w:eastAsia="Calibri" w:cstheme="minorHAnsi"/>
          <w:b/>
          <w:sz w:val="24"/>
          <w:szCs w:val="24"/>
        </w:rPr>
        <w:t xml:space="preserve">los siguientes cuadros estadísticos </w:t>
      </w:r>
      <w:r w:rsidRPr="006E569F">
        <w:rPr>
          <w:rFonts w:eastAsia="Calibri" w:cstheme="minorHAnsi"/>
          <w:b/>
          <w:sz w:val="24"/>
          <w:szCs w:val="24"/>
        </w:rPr>
        <w:t xml:space="preserve">y responde las preguntas que aparecen a continuación. </w:t>
      </w:r>
    </w:p>
    <w:p w14:paraId="1D45B542" w14:textId="77777777" w:rsidR="0028609D" w:rsidRDefault="0028609D" w:rsidP="0028609D">
      <w:pPr>
        <w:tabs>
          <w:tab w:val="left" w:pos="2280"/>
        </w:tabs>
      </w:pPr>
    </w:p>
    <w:p w14:paraId="62168224" w14:textId="6756D2AF" w:rsidR="0028609D" w:rsidRPr="0028609D" w:rsidRDefault="0028609D" w:rsidP="0028609D">
      <w:pPr>
        <w:tabs>
          <w:tab w:val="left" w:pos="2280"/>
        </w:tabs>
        <w:rPr>
          <w:b/>
          <w:bCs/>
          <w:noProof/>
        </w:rPr>
      </w:pPr>
      <w:r w:rsidRPr="00AE1C88">
        <w:rPr>
          <w:noProof/>
        </w:rPr>
        <w:drawing>
          <wp:anchor distT="0" distB="0" distL="114300" distR="114300" simplePos="0" relativeHeight="251670528" behindDoc="0" locked="0" layoutInCell="1" allowOverlap="1" wp14:anchorId="05A0860C" wp14:editId="2310FCA1">
            <wp:simplePos x="0" y="0"/>
            <wp:positionH relativeFrom="margin">
              <wp:align>center</wp:align>
            </wp:positionH>
            <wp:positionV relativeFrom="paragraph">
              <wp:posOffset>464877</wp:posOffset>
            </wp:positionV>
            <wp:extent cx="6289963" cy="3248660"/>
            <wp:effectExtent l="0" t="0" r="0" b="889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304" t="32301" r="26305" b="22517"/>
                    <a:stretch/>
                  </pic:blipFill>
                  <pic:spPr bwMode="auto">
                    <a:xfrm>
                      <a:off x="0" y="0"/>
                      <a:ext cx="6289963" cy="324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t xml:space="preserve">a.- </w:t>
      </w:r>
      <w:r w:rsidRPr="0028609D">
        <w:rPr>
          <w:b/>
          <w:bCs/>
        </w:rPr>
        <w:t xml:space="preserve">Gráfico sobre </w:t>
      </w:r>
      <w:bookmarkStart w:id="2" w:name="_Hlk42631308"/>
      <w:r w:rsidRPr="0028609D">
        <w:rPr>
          <w:b/>
          <w:bCs/>
        </w:rPr>
        <w:t xml:space="preserve">el porcentaje de la población que se considero perteneciente a un pueblo indígena u originario. </w:t>
      </w:r>
    </w:p>
    <w:bookmarkEnd w:id="2"/>
    <w:p w14:paraId="343335BE" w14:textId="47D7DC30" w:rsidR="0028609D" w:rsidRPr="0028609D" w:rsidRDefault="0028609D" w:rsidP="0028609D"/>
    <w:p w14:paraId="71700E6B" w14:textId="6C5D9D37" w:rsidR="0028609D" w:rsidRPr="00551A95" w:rsidRDefault="00551A95" w:rsidP="0028609D">
      <w:pPr>
        <w:rPr>
          <w:b/>
          <w:bCs/>
        </w:rPr>
      </w:pPr>
      <w:r w:rsidRPr="00551A95">
        <w:rPr>
          <w:b/>
          <w:bCs/>
          <w:noProof/>
        </w:rPr>
        <w:drawing>
          <wp:anchor distT="0" distB="0" distL="114300" distR="114300" simplePos="0" relativeHeight="251672576" behindDoc="0" locked="0" layoutInCell="1" allowOverlap="1" wp14:anchorId="64AB05E7" wp14:editId="2AE67FD9">
            <wp:simplePos x="0" y="0"/>
            <wp:positionH relativeFrom="margin">
              <wp:align>center</wp:align>
            </wp:positionH>
            <wp:positionV relativeFrom="paragraph">
              <wp:posOffset>300471</wp:posOffset>
            </wp:positionV>
            <wp:extent cx="6061075" cy="3268980"/>
            <wp:effectExtent l="0" t="0" r="0" b="762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5194" t="47841" r="26140" b="19230"/>
                    <a:stretch/>
                  </pic:blipFill>
                  <pic:spPr bwMode="auto">
                    <a:xfrm>
                      <a:off x="0" y="0"/>
                      <a:ext cx="6061075" cy="3268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D5E">
        <w:rPr>
          <w:b/>
          <w:bCs/>
        </w:rPr>
        <w:t>b</w:t>
      </w:r>
      <w:r w:rsidRPr="00551A95">
        <w:rPr>
          <w:b/>
          <w:bCs/>
        </w:rPr>
        <w:t xml:space="preserve">.- Gráfico sobre </w:t>
      </w:r>
      <w:bookmarkStart w:id="3" w:name="_Hlk42631772"/>
      <w:r w:rsidRPr="00551A95">
        <w:rPr>
          <w:b/>
          <w:bCs/>
        </w:rPr>
        <w:t xml:space="preserve">la distribución porcentual de viviendas particulares. censo 2017. </w:t>
      </w:r>
      <w:bookmarkEnd w:id="3"/>
    </w:p>
    <w:p w14:paraId="00AD7461" w14:textId="200713BC" w:rsidR="0028609D" w:rsidRDefault="0028609D" w:rsidP="0028609D">
      <w:pPr>
        <w:tabs>
          <w:tab w:val="left" w:pos="3316"/>
        </w:tabs>
      </w:pPr>
      <w:r>
        <w:tab/>
      </w:r>
    </w:p>
    <w:p w14:paraId="7F20F45E" w14:textId="7E0BAD9C" w:rsidR="0028609D" w:rsidRDefault="0028609D" w:rsidP="0028609D"/>
    <w:p w14:paraId="2AB69203" w14:textId="6D1B36D2" w:rsidR="0028609D" w:rsidRPr="00551A95" w:rsidRDefault="00551A95" w:rsidP="00551A95">
      <w:pPr>
        <w:tabs>
          <w:tab w:val="left" w:pos="2487"/>
        </w:tabs>
        <w:jc w:val="both"/>
        <w:rPr>
          <w:b/>
          <w:bCs/>
        </w:rPr>
      </w:pPr>
      <w:r w:rsidRPr="0028609D">
        <w:rPr>
          <w:noProof/>
        </w:rPr>
        <w:lastRenderedPageBreak/>
        <w:drawing>
          <wp:anchor distT="0" distB="0" distL="114300" distR="114300" simplePos="0" relativeHeight="251673600" behindDoc="0" locked="0" layoutInCell="1" allowOverlap="1" wp14:anchorId="6495A5EB" wp14:editId="0A3D53A2">
            <wp:simplePos x="0" y="0"/>
            <wp:positionH relativeFrom="margin">
              <wp:align>center</wp:align>
            </wp:positionH>
            <wp:positionV relativeFrom="paragraph">
              <wp:posOffset>499110</wp:posOffset>
            </wp:positionV>
            <wp:extent cx="6220460" cy="3712845"/>
            <wp:effectExtent l="0" t="0" r="8890" b="190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4811" t="36430" r="26308" b="15713"/>
                    <a:stretch/>
                  </pic:blipFill>
                  <pic:spPr bwMode="auto">
                    <a:xfrm>
                      <a:off x="0" y="0"/>
                      <a:ext cx="6220460" cy="3712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D5E">
        <w:rPr>
          <w:b/>
          <w:bCs/>
        </w:rPr>
        <w:t>c</w:t>
      </w:r>
      <w:r w:rsidRPr="00551A95">
        <w:rPr>
          <w:b/>
          <w:bCs/>
        </w:rPr>
        <w:t xml:space="preserve">.- </w:t>
      </w:r>
      <w:bookmarkStart w:id="4" w:name="_Hlk42632186"/>
      <w:r w:rsidRPr="00551A95">
        <w:rPr>
          <w:b/>
          <w:bCs/>
        </w:rPr>
        <w:t xml:space="preserve">Gráfico porcentaje de viviendas particulares ocupadas con hacinamiento según región. Censo 2002 – 2017. </w:t>
      </w:r>
    </w:p>
    <w:bookmarkEnd w:id="4"/>
    <w:p w14:paraId="0BB814BE" w14:textId="6DBE1AF5" w:rsidR="0028609D" w:rsidRDefault="0028609D" w:rsidP="0028609D"/>
    <w:p w14:paraId="311D102E" w14:textId="1D336A0A" w:rsidR="00551A95" w:rsidRPr="00551A95" w:rsidRDefault="00551A95" w:rsidP="00551A95">
      <w:pPr>
        <w:jc w:val="both"/>
        <w:rPr>
          <w:b/>
          <w:bCs/>
        </w:rPr>
      </w:pPr>
      <w:r w:rsidRPr="0028609D">
        <w:rPr>
          <w:noProof/>
        </w:rPr>
        <w:drawing>
          <wp:anchor distT="0" distB="0" distL="114300" distR="114300" simplePos="0" relativeHeight="251674624" behindDoc="0" locked="0" layoutInCell="1" allowOverlap="1" wp14:anchorId="181B1F0D" wp14:editId="60DCB9DE">
            <wp:simplePos x="0" y="0"/>
            <wp:positionH relativeFrom="column">
              <wp:posOffset>-255905</wp:posOffset>
            </wp:positionH>
            <wp:positionV relativeFrom="paragraph">
              <wp:posOffset>273685</wp:posOffset>
            </wp:positionV>
            <wp:extent cx="6269990" cy="291592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4324" t="35991" r="25792" b="28436"/>
                    <a:stretch/>
                  </pic:blipFill>
                  <pic:spPr bwMode="auto">
                    <a:xfrm>
                      <a:off x="0" y="0"/>
                      <a:ext cx="6269990" cy="291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D5E">
        <w:rPr>
          <w:b/>
          <w:bCs/>
        </w:rPr>
        <w:t>d</w:t>
      </w:r>
      <w:r w:rsidRPr="00551A95">
        <w:rPr>
          <w:b/>
          <w:bCs/>
        </w:rPr>
        <w:t xml:space="preserve">.- Gráfico total de viviendas particulares ocupadas por áreas, según origen del agua. Censo 2017. </w:t>
      </w:r>
    </w:p>
    <w:p w14:paraId="1CC8E616" w14:textId="0539D5FD" w:rsidR="0028609D" w:rsidRDefault="0028609D" w:rsidP="0028609D">
      <w:pPr>
        <w:tabs>
          <w:tab w:val="left" w:pos="3611"/>
        </w:tabs>
      </w:pPr>
      <w:r>
        <w:tab/>
      </w:r>
    </w:p>
    <w:p w14:paraId="102DF711" w14:textId="3749494D" w:rsidR="0028609D" w:rsidRPr="0028609D" w:rsidRDefault="0028609D" w:rsidP="0028609D"/>
    <w:p w14:paraId="319E6319" w14:textId="14A034E6" w:rsidR="0028609D" w:rsidRPr="0018042F" w:rsidRDefault="00551A95" w:rsidP="0018042F">
      <w:pPr>
        <w:jc w:val="both"/>
        <w:rPr>
          <w:b/>
          <w:bCs/>
          <w:sz w:val="24"/>
          <w:szCs w:val="24"/>
        </w:rPr>
      </w:pPr>
      <w:r w:rsidRPr="0018042F">
        <w:rPr>
          <w:b/>
          <w:bCs/>
          <w:sz w:val="24"/>
          <w:szCs w:val="24"/>
        </w:rPr>
        <w:t xml:space="preserve">1.- </w:t>
      </w:r>
      <w:r w:rsidR="0018042F" w:rsidRPr="0018042F">
        <w:rPr>
          <w:b/>
          <w:bCs/>
          <w:sz w:val="24"/>
          <w:szCs w:val="24"/>
        </w:rPr>
        <w:t>Observa los gráficos y reconoce 5 problemas demográficos y realiza una breve descripción de</w:t>
      </w:r>
      <w:r w:rsidR="0018042F">
        <w:rPr>
          <w:b/>
          <w:bCs/>
          <w:sz w:val="24"/>
          <w:szCs w:val="24"/>
        </w:rPr>
        <w:t xml:space="preserve"> cada uno de esos problemas y de </w:t>
      </w:r>
      <w:r w:rsidR="009646DE">
        <w:rPr>
          <w:b/>
          <w:bCs/>
          <w:sz w:val="24"/>
          <w:szCs w:val="24"/>
        </w:rPr>
        <w:t>cómo</w:t>
      </w:r>
      <w:r w:rsidR="0018042F">
        <w:rPr>
          <w:b/>
          <w:bCs/>
          <w:sz w:val="24"/>
          <w:szCs w:val="24"/>
        </w:rPr>
        <w:t xml:space="preserve"> </w:t>
      </w:r>
      <w:r w:rsidR="0018042F" w:rsidRPr="0018042F">
        <w:rPr>
          <w:b/>
          <w:bCs/>
          <w:sz w:val="24"/>
          <w:szCs w:val="24"/>
        </w:rPr>
        <w:t xml:space="preserve">afectan a la sociedad chilena. </w:t>
      </w:r>
    </w:p>
    <w:p w14:paraId="26AD7441" w14:textId="585863C4" w:rsidR="0028609D" w:rsidRPr="0018042F" w:rsidRDefault="0028609D" w:rsidP="0018042F">
      <w:pPr>
        <w:jc w:val="both"/>
        <w:rPr>
          <w:b/>
          <w:bCs/>
          <w:sz w:val="24"/>
          <w:szCs w:val="24"/>
        </w:rPr>
      </w:pPr>
    </w:p>
    <w:p w14:paraId="447D2F3A" w14:textId="4C3A6C49" w:rsidR="0028609D" w:rsidRDefault="0028609D" w:rsidP="0028609D">
      <w:pPr>
        <w:tabs>
          <w:tab w:val="left" w:pos="2378"/>
        </w:tabs>
      </w:pPr>
      <w:r>
        <w:tab/>
      </w:r>
    </w:p>
    <w:p w14:paraId="7858FF2A" w14:textId="0941D583" w:rsidR="004207BA" w:rsidRDefault="004207BA" w:rsidP="0028609D">
      <w:pPr>
        <w:tabs>
          <w:tab w:val="left" w:pos="2378"/>
        </w:tabs>
      </w:pPr>
    </w:p>
    <w:p w14:paraId="3DA8C1C1" w14:textId="0E1DE7AD" w:rsidR="004207BA" w:rsidRDefault="004207BA" w:rsidP="0028609D">
      <w:pPr>
        <w:tabs>
          <w:tab w:val="left" w:pos="2378"/>
        </w:tabs>
      </w:pPr>
    </w:p>
    <w:p w14:paraId="2C4D942B" w14:textId="3739F191" w:rsidR="004207BA" w:rsidRDefault="004207BA" w:rsidP="0028609D">
      <w:pPr>
        <w:tabs>
          <w:tab w:val="left" w:pos="2378"/>
        </w:tabs>
      </w:pPr>
    </w:p>
    <w:p w14:paraId="44F50724" w14:textId="071FC427" w:rsidR="004207BA" w:rsidRDefault="004207BA" w:rsidP="0028609D">
      <w:pPr>
        <w:tabs>
          <w:tab w:val="left" w:pos="2378"/>
        </w:tabs>
      </w:pPr>
    </w:p>
    <w:p w14:paraId="68B4B800" w14:textId="7803BBCD" w:rsidR="004207BA" w:rsidRDefault="004207BA" w:rsidP="0028609D">
      <w:pPr>
        <w:tabs>
          <w:tab w:val="left" w:pos="2378"/>
        </w:tabs>
      </w:pPr>
    </w:p>
    <w:p w14:paraId="700D37A3" w14:textId="461C4E58" w:rsidR="004207BA" w:rsidRDefault="004207BA" w:rsidP="0028609D">
      <w:pPr>
        <w:tabs>
          <w:tab w:val="left" w:pos="2378"/>
        </w:tabs>
      </w:pPr>
    </w:p>
    <w:p w14:paraId="46F64FA0" w14:textId="30064724" w:rsidR="004207BA" w:rsidRPr="004207BA" w:rsidRDefault="004207BA" w:rsidP="0028609D">
      <w:pPr>
        <w:tabs>
          <w:tab w:val="left" w:pos="2378"/>
        </w:tabs>
        <w:rPr>
          <w:b/>
          <w:bCs/>
          <w:sz w:val="32"/>
          <w:szCs w:val="32"/>
        </w:rPr>
      </w:pPr>
      <w:r w:rsidRPr="004207BA">
        <w:rPr>
          <w:b/>
          <w:bCs/>
          <w:sz w:val="32"/>
          <w:szCs w:val="32"/>
        </w:rPr>
        <w:lastRenderedPageBreak/>
        <w:t xml:space="preserve">¿Qué aprendimos hoy? </w:t>
      </w:r>
    </w:p>
    <w:p w14:paraId="5176F74C" w14:textId="3BAF7482" w:rsidR="004207BA" w:rsidRPr="0028609D" w:rsidRDefault="00754C3D" w:rsidP="0028609D">
      <w:pPr>
        <w:tabs>
          <w:tab w:val="left" w:pos="2378"/>
        </w:tabs>
      </w:pPr>
      <w:r>
        <w:rPr>
          <w:noProof/>
        </w:rPr>
        <mc:AlternateContent>
          <mc:Choice Requires="wps">
            <w:drawing>
              <wp:anchor distT="0" distB="0" distL="114300" distR="114300" simplePos="0" relativeHeight="251691008" behindDoc="0" locked="0" layoutInCell="1" allowOverlap="1" wp14:anchorId="55157E9C" wp14:editId="09C8384A">
                <wp:simplePos x="0" y="0"/>
                <wp:positionH relativeFrom="column">
                  <wp:posOffset>154305</wp:posOffset>
                </wp:positionH>
                <wp:positionV relativeFrom="paragraph">
                  <wp:posOffset>8076565</wp:posOffset>
                </wp:positionV>
                <wp:extent cx="4930140" cy="2381250"/>
                <wp:effectExtent l="0" t="19050" r="22860" b="19050"/>
                <wp:wrapNone/>
                <wp:docPr id="29" name="Globo: flecha hacia arriba 29"/>
                <wp:cNvGraphicFramePr/>
                <a:graphic xmlns:a="http://schemas.openxmlformats.org/drawingml/2006/main">
                  <a:graphicData uri="http://schemas.microsoft.com/office/word/2010/wordprocessingShape">
                    <wps:wsp>
                      <wps:cNvSpPr/>
                      <wps:spPr>
                        <a:xfrm>
                          <a:off x="0" y="0"/>
                          <a:ext cx="4930140" cy="2381250"/>
                        </a:xfrm>
                        <a:prstGeom prst="upArrowCallou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1D423E" w14:textId="51AE0B9D" w:rsidR="00754C3D" w:rsidRDefault="00754C3D" w:rsidP="00754C3D">
                            <w:pPr>
                              <w:jc w:val="center"/>
                              <w:rPr>
                                <w:b/>
                                <w:bCs/>
                                <w:color w:val="000000" w:themeColor="text1"/>
                                <w:sz w:val="24"/>
                                <w:szCs w:val="24"/>
                              </w:rPr>
                            </w:pPr>
                            <w:r w:rsidRPr="00754C3D">
                              <w:rPr>
                                <w:b/>
                                <w:bCs/>
                                <w:color w:val="000000" w:themeColor="text1"/>
                                <w:sz w:val="24"/>
                                <w:szCs w:val="24"/>
                              </w:rPr>
                              <w:t xml:space="preserve">¿Para que sirve el CENSO? </w:t>
                            </w:r>
                          </w:p>
                          <w:p w14:paraId="1D005A08" w14:textId="782841DB" w:rsidR="00754C3D" w:rsidRPr="00754C3D" w:rsidRDefault="00754C3D" w:rsidP="00754C3D">
                            <w:pPr>
                              <w:jc w:val="center"/>
                              <w:rPr>
                                <w:color w:val="000000" w:themeColor="text1"/>
                                <w:sz w:val="24"/>
                                <w:szCs w:val="24"/>
                              </w:rPr>
                            </w:pPr>
                            <w:r w:rsidRPr="00754C3D">
                              <w:rPr>
                                <w:color w:val="000000" w:themeColor="text1"/>
                                <w:sz w:val="24"/>
                                <w:szCs w:val="24"/>
                              </w:rPr>
                              <w:t>Es el conteo y caracterización de todas las viviendas y habitantes del territorio nacional en un momento determinado. Permite obtener la información necesaria para el diseño e implementación de las políticas públicas, las proyecciones de población y las muestras necesarias para la construcción de indicadores fundamentales del país.</w:t>
                            </w:r>
                          </w:p>
                          <w:p w14:paraId="067DFFB0" w14:textId="77777777" w:rsidR="00754C3D" w:rsidRDefault="00754C3D" w:rsidP="00754C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57E9C"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Globo: flecha hacia arriba 29" o:spid="_x0000_s1027" type="#_x0000_t79" style="position:absolute;margin-left:12.15pt;margin-top:635.95pt;width:388.2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" adj="7565,8192,5400,9496" fillcolor="yellow" strokecolor="#1f3763 [1604]" strokeweight="1pt">
                <v:textbox>
                  <w:txbxContent>
                    <w:p w14:paraId="251D423E" w14:textId="51AE0B9D" w:rsidR="00754C3D" w:rsidRDefault="00754C3D" w:rsidP="00754C3D">
                      <w:pPr>
                        <w:jc w:val="center"/>
                        <w:rPr>
                          <w:b/>
                          <w:bCs/>
                          <w:color w:val="000000" w:themeColor="text1"/>
                          <w:sz w:val="24"/>
                          <w:szCs w:val="24"/>
                        </w:rPr>
                      </w:pPr>
                      <w:r w:rsidRPr="00754C3D">
                        <w:rPr>
                          <w:b/>
                          <w:bCs/>
                          <w:color w:val="000000" w:themeColor="text1"/>
                          <w:sz w:val="24"/>
                          <w:szCs w:val="24"/>
                        </w:rPr>
                        <w:t xml:space="preserve">¿Para que sirve el CENSO? </w:t>
                      </w:r>
                    </w:p>
                    <w:p w14:paraId="1D005A08" w14:textId="782841DB" w:rsidR="00754C3D" w:rsidRPr="00754C3D" w:rsidRDefault="00754C3D" w:rsidP="00754C3D">
                      <w:pPr>
                        <w:jc w:val="center"/>
                        <w:rPr>
                          <w:color w:val="000000" w:themeColor="text1"/>
                          <w:sz w:val="24"/>
                          <w:szCs w:val="24"/>
                        </w:rPr>
                      </w:pPr>
                      <w:r w:rsidRPr="00754C3D">
                        <w:rPr>
                          <w:color w:val="000000" w:themeColor="text1"/>
                          <w:sz w:val="24"/>
                          <w:szCs w:val="24"/>
                        </w:rPr>
                        <w:t>Es el conteo y caracterización de todas las viviendas y habitantes del territorio nacional en un momento determinado. Permite obtener la información necesaria para el diseño e implementación de las políticas públicas, las proyecciones de población y las muestras necesarias para la construcción de indicadores fundamentales del país.</w:t>
                      </w:r>
                    </w:p>
                    <w:p w14:paraId="067DFFB0" w14:textId="77777777" w:rsidR="00754C3D" w:rsidRDefault="00754C3D" w:rsidP="00754C3D">
                      <w:pPr>
                        <w:jc w:val="center"/>
                      </w:pPr>
                    </w:p>
                  </w:txbxContent>
                </v:textbox>
              </v:shape>
            </w:pict>
          </mc:Fallback>
        </mc:AlternateContent>
      </w:r>
      <w:r w:rsidR="00083857">
        <w:rPr>
          <w:noProof/>
        </w:rPr>
        <mc:AlternateContent>
          <mc:Choice Requires="wps">
            <w:drawing>
              <wp:anchor distT="0" distB="0" distL="114300" distR="114300" simplePos="0" relativeHeight="251689984" behindDoc="0" locked="0" layoutInCell="1" allowOverlap="1" wp14:anchorId="24E1FAF9" wp14:editId="2E20794B">
                <wp:simplePos x="0" y="0"/>
                <wp:positionH relativeFrom="column">
                  <wp:posOffset>-432435</wp:posOffset>
                </wp:positionH>
                <wp:positionV relativeFrom="paragraph">
                  <wp:posOffset>5821045</wp:posOffset>
                </wp:positionV>
                <wp:extent cx="6179820" cy="2236470"/>
                <wp:effectExtent l="0" t="19050" r="11430" b="11430"/>
                <wp:wrapNone/>
                <wp:docPr id="27" name="Globo: flecha hacia arriba 27"/>
                <wp:cNvGraphicFramePr/>
                <a:graphic xmlns:a="http://schemas.openxmlformats.org/drawingml/2006/main">
                  <a:graphicData uri="http://schemas.microsoft.com/office/word/2010/wordprocessingShape">
                    <wps:wsp>
                      <wps:cNvSpPr/>
                      <wps:spPr>
                        <a:xfrm>
                          <a:off x="0" y="0"/>
                          <a:ext cx="6179820" cy="2236470"/>
                        </a:xfrm>
                        <a:prstGeom prst="upArrowCallou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9088F0" w14:textId="2BE0E117" w:rsidR="00083857" w:rsidRPr="00754C3D" w:rsidRDefault="00083857" w:rsidP="00083857">
                            <w:pPr>
                              <w:jc w:val="center"/>
                              <w:rPr>
                                <w:b/>
                                <w:bCs/>
                                <w:color w:val="000000" w:themeColor="text1"/>
                              </w:rPr>
                            </w:pPr>
                            <w:r w:rsidRPr="00083857">
                              <w:rPr>
                                <w:b/>
                                <w:bCs/>
                                <w:color w:val="000000" w:themeColor="text1"/>
                              </w:rPr>
                              <w:t xml:space="preserve">¿Cómo se recolecta la información en Chile para conocer las características </w:t>
                            </w:r>
                            <w:r w:rsidRPr="00754C3D">
                              <w:rPr>
                                <w:b/>
                                <w:bCs/>
                                <w:color w:val="000000" w:themeColor="text1"/>
                              </w:rPr>
                              <w:t xml:space="preserve">de la población?  </w:t>
                            </w:r>
                          </w:p>
                          <w:p w14:paraId="6D2802E6" w14:textId="13E00153" w:rsidR="00083857" w:rsidRPr="00083857" w:rsidRDefault="00083857" w:rsidP="00083857">
                            <w:pPr>
                              <w:jc w:val="center"/>
                              <w:rPr>
                                <w:color w:val="000000" w:themeColor="text1"/>
                              </w:rPr>
                            </w:pPr>
                            <w:r w:rsidRPr="00083857">
                              <w:rPr>
                                <w:color w:val="000000" w:themeColor="text1"/>
                              </w:rPr>
                              <w:t>A través del CENSO: Recoge y elabora datos correspondientes a todos los habitantes de un país o territorio. El organismo a cargo del censo en Chile es el INE, además encontramos fuentes de información demográfica en el Registro Civil.</w:t>
                            </w:r>
                          </w:p>
                          <w:p w14:paraId="139F7B16" w14:textId="744F30E2" w:rsidR="00083857" w:rsidRPr="00083857" w:rsidRDefault="00083857" w:rsidP="00083857">
                            <w:pPr>
                              <w:rPr>
                                <w:color w:val="000000" w:themeColor="text1"/>
                              </w:rPr>
                            </w:pPr>
                            <w:r w:rsidRPr="00083857">
                              <w:rPr>
                                <w:color w:val="000000" w:themeColor="text1"/>
                              </w:rPr>
                              <w:t>La población efectivamente censada en 2017 fue 17.574.03 personas, tres veces más que la censada a mediados del siglo XX.</w:t>
                            </w:r>
                          </w:p>
                          <w:p w14:paraId="3385B797" w14:textId="77777777" w:rsidR="00083857" w:rsidRDefault="00083857" w:rsidP="000838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1FAF9" id="Globo: flecha hacia arriba 27" o:spid="_x0000_s1028" type="#_x0000_t79" style="position:absolute;margin-left:-34.05pt;margin-top:458.35pt;width:486.6pt;height:17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" adj="7565,8846,5400,9823" fillcolor="#92d050" strokecolor="#1f3763 [1604]" strokeweight="1pt">
                <v:textbox>
                  <w:txbxContent>
                    <w:p w14:paraId="199088F0" w14:textId="2BE0E117" w:rsidR="00083857" w:rsidRPr="00754C3D" w:rsidRDefault="00083857" w:rsidP="00083857">
                      <w:pPr>
                        <w:jc w:val="center"/>
                        <w:rPr>
                          <w:b/>
                          <w:bCs/>
                          <w:color w:val="000000" w:themeColor="text1"/>
                        </w:rPr>
                      </w:pPr>
                      <w:r w:rsidRPr="00083857">
                        <w:rPr>
                          <w:b/>
                          <w:bCs/>
                          <w:color w:val="000000" w:themeColor="text1"/>
                        </w:rPr>
                        <w:t xml:space="preserve">¿Cómo se recolecta la información en Chile para conocer las características </w:t>
                      </w:r>
                      <w:r w:rsidRPr="00754C3D">
                        <w:rPr>
                          <w:b/>
                          <w:bCs/>
                          <w:color w:val="000000" w:themeColor="text1"/>
                        </w:rPr>
                        <w:t xml:space="preserve">de la población?  </w:t>
                      </w:r>
                    </w:p>
                    <w:p w14:paraId="6D2802E6" w14:textId="13E00153" w:rsidR="00083857" w:rsidRPr="00083857" w:rsidRDefault="00083857" w:rsidP="00083857">
                      <w:pPr>
                        <w:jc w:val="center"/>
                        <w:rPr>
                          <w:color w:val="000000" w:themeColor="text1"/>
                        </w:rPr>
                      </w:pPr>
                      <w:r w:rsidRPr="00083857">
                        <w:rPr>
                          <w:color w:val="000000" w:themeColor="text1"/>
                        </w:rPr>
                        <w:t xml:space="preserve">A través del CENSO: </w:t>
                      </w:r>
                      <w:r w:rsidRPr="00083857">
                        <w:rPr>
                          <w:color w:val="000000" w:themeColor="text1"/>
                        </w:rPr>
                        <w:t>Recoge y elabora datos correspondientes a todos los habitantes de un país o territorio. El organismo a cargo del censo en Chile es el INE, además encontramos fuentes de información demográfica en el Registro Civil.</w:t>
                      </w:r>
                    </w:p>
                    <w:p w14:paraId="139F7B16" w14:textId="744F30E2" w:rsidR="00083857" w:rsidRPr="00083857" w:rsidRDefault="00083857" w:rsidP="00083857">
                      <w:pPr>
                        <w:rPr>
                          <w:color w:val="000000" w:themeColor="text1"/>
                        </w:rPr>
                      </w:pPr>
                      <w:r w:rsidRPr="00083857">
                        <w:rPr>
                          <w:color w:val="000000" w:themeColor="text1"/>
                        </w:rPr>
                        <w:t>La población efectivamente censada en 2017 fue</w:t>
                      </w:r>
                      <w:r w:rsidRPr="00083857">
                        <w:rPr>
                          <w:color w:val="000000" w:themeColor="text1"/>
                        </w:rPr>
                        <w:t xml:space="preserve"> </w:t>
                      </w:r>
                      <w:r w:rsidRPr="00083857">
                        <w:rPr>
                          <w:color w:val="000000" w:themeColor="text1"/>
                        </w:rPr>
                        <w:t>17.574.03</w:t>
                      </w:r>
                      <w:r w:rsidRPr="00083857">
                        <w:rPr>
                          <w:color w:val="000000" w:themeColor="text1"/>
                        </w:rPr>
                        <w:t xml:space="preserve"> </w:t>
                      </w:r>
                      <w:r w:rsidRPr="00083857">
                        <w:rPr>
                          <w:color w:val="000000" w:themeColor="text1"/>
                        </w:rPr>
                        <w:t>personas, tres veces más que la censada a mediados del siglo XX.</w:t>
                      </w:r>
                    </w:p>
                    <w:p w14:paraId="3385B797" w14:textId="77777777" w:rsidR="00083857" w:rsidRDefault="00083857" w:rsidP="00083857">
                      <w:pPr>
                        <w:jc w:val="center"/>
                      </w:pPr>
                    </w:p>
                  </w:txbxContent>
                </v:textbox>
              </v:shape>
            </w:pict>
          </mc:Fallback>
        </mc:AlternateContent>
      </w:r>
      <w:r w:rsidR="00C820E6">
        <w:rPr>
          <w:noProof/>
        </w:rPr>
        <w:drawing>
          <wp:anchor distT="0" distB="0" distL="114300" distR="114300" simplePos="0" relativeHeight="251686912" behindDoc="0" locked="0" layoutInCell="1" allowOverlap="1" wp14:anchorId="797330BF" wp14:editId="76854811">
            <wp:simplePos x="0" y="0"/>
            <wp:positionH relativeFrom="margin">
              <wp:posOffset>-828675</wp:posOffset>
            </wp:positionH>
            <wp:positionV relativeFrom="paragraph">
              <wp:posOffset>2472055</wp:posOffset>
            </wp:positionV>
            <wp:extent cx="7040880" cy="3573780"/>
            <wp:effectExtent l="0" t="419100" r="0" b="140970"/>
            <wp:wrapSquare wrapText="bothSides"/>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004207BA">
        <w:rPr>
          <w:noProof/>
        </w:rPr>
        <mc:AlternateContent>
          <mc:Choice Requires="wps">
            <w:drawing>
              <wp:anchor distT="0" distB="0" distL="114300" distR="114300" simplePos="0" relativeHeight="251682816" behindDoc="0" locked="0" layoutInCell="1" allowOverlap="1" wp14:anchorId="1D028B86" wp14:editId="64C36AF9">
                <wp:simplePos x="0" y="0"/>
                <wp:positionH relativeFrom="column">
                  <wp:posOffset>2446020</wp:posOffset>
                </wp:positionH>
                <wp:positionV relativeFrom="paragraph">
                  <wp:posOffset>2041525</wp:posOffset>
                </wp:positionV>
                <wp:extent cx="396240" cy="533400"/>
                <wp:effectExtent l="19050" t="0" r="22860" b="38100"/>
                <wp:wrapNone/>
                <wp:docPr id="8" name="Flecha: hacia abajo 8"/>
                <wp:cNvGraphicFramePr/>
                <a:graphic xmlns:a="http://schemas.openxmlformats.org/drawingml/2006/main">
                  <a:graphicData uri="http://schemas.microsoft.com/office/word/2010/wordprocessingShape">
                    <wps:wsp>
                      <wps:cNvSpPr/>
                      <wps:spPr>
                        <a:xfrm>
                          <a:off x="0" y="0"/>
                          <a:ext cx="396240" cy="533400"/>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6FE7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8" o:spid="_x0000_s1026" type="#_x0000_t67" style="position:absolute;margin-left:192.6pt;margin-top:160.75pt;width:31.2pt;height:4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" adj="13577" fillcolor="yellow" strokecolor="#2f528f" strokeweight="1pt"/>
            </w:pict>
          </mc:Fallback>
        </mc:AlternateContent>
      </w:r>
      <w:r w:rsidR="004207BA">
        <w:rPr>
          <w:noProof/>
        </w:rPr>
        <mc:AlternateContent>
          <mc:Choice Requires="wps">
            <w:drawing>
              <wp:anchor distT="0" distB="0" distL="114300" distR="114300" simplePos="0" relativeHeight="251676672" behindDoc="0" locked="0" layoutInCell="1" allowOverlap="1" wp14:anchorId="62D01FCB" wp14:editId="7780C7ED">
                <wp:simplePos x="0" y="0"/>
                <wp:positionH relativeFrom="column">
                  <wp:posOffset>2440305</wp:posOffset>
                </wp:positionH>
                <wp:positionV relativeFrom="paragraph">
                  <wp:posOffset>727075</wp:posOffset>
                </wp:positionV>
                <wp:extent cx="396240" cy="533400"/>
                <wp:effectExtent l="19050" t="0" r="22860" b="38100"/>
                <wp:wrapNone/>
                <wp:docPr id="2" name="Flecha: hacia abajo 2"/>
                <wp:cNvGraphicFramePr/>
                <a:graphic xmlns:a="http://schemas.openxmlformats.org/drawingml/2006/main">
                  <a:graphicData uri="http://schemas.microsoft.com/office/word/2010/wordprocessingShape">
                    <wps:wsp>
                      <wps:cNvSpPr/>
                      <wps:spPr>
                        <a:xfrm>
                          <a:off x="0" y="0"/>
                          <a:ext cx="396240" cy="53340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1B6C3D" id="Flecha: hacia abajo 2" o:spid="_x0000_s1026" type="#_x0000_t67" style="position:absolute;margin-left:192.15pt;margin-top:57.25pt;width:31.2pt;height:4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" adj="13577" fillcolor="yellow" strokecolor="#1f3763 [1604]" strokeweight="1pt"/>
            </w:pict>
          </mc:Fallback>
        </mc:AlternateContent>
      </w:r>
      <w:r w:rsidR="004207BA">
        <w:rPr>
          <w:noProof/>
        </w:rPr>
        <mc:AlternateContent>
          <mc:Choice Requires="wps">
            <w:drawing>
              <wp:anchor distT="0" distB="0" distL="114300" distR="114300" simplePos="0" relativeHeight="251678720" behindDoc="0" locked="0" layoutInCell="1" allowOverlap="1" wp14:anchorId="414503BD" wp14:editId="6DA8DBEF">
                <wp:simplePos x="0" y="0"/>
                <wp:positionH relativeFrom="column">
                  <wp:posOffset>78105</wp:posOffset>
                </wp:positionH>
                <wp:positionV relativeFrom="paragraph">
                  <wp:posOffset>1283335</wp:posOffset>
                </wp:positionV>
                <wp:extent cx="5516880" cy="723900"/>
                <wp:effectExtent l="0" t="0" r="26670" b="19050"/>
                <wp:wrapNone/>
                <wp:docPr id="3" name="Rectángulo: esquinas redondeadas 3"/>
                <wp:cNvGraphicFramePr/>
                <a:graphic xmlns:a="http://schemas.openxmlformats.org/drawingml/2006/main">
                  <a:graphicData uri="http://schemas.microsoft.com/office/word/2010/wordprocessingShape">
                    <wps:wsp>
                      <wps:cNvSpPr/>
                      <wps:spPr>
                        <a:xfrm>
                          <a:off x="0" y="0"/>
                          <a:ext cx="5516880" cy="723900"/>
                        </a:xfrm>
                        <a:prstGeom prst="roundRect">
                          <a:avLst/>
                        </a:prstGeom>
                        <a:solidFill>
                          <a:srgbClr val="00B0F0"/>
                        </a:solidFill>
                        <a:ln w="12700" cap="flat" cmpd="sng" algn="ctr">
                          <a:solidFill>
                            <a:srgbClr val="4472C4">
                              <a:shade val="50000"/>
                            </a:srgbClr>
                          </a:solidFill>
                          <a:prstDash val="solid"/>
                          <a:miter lim="800000"/>
                        </a:ln>
                        <a:effectLst/>
                      </wps:spPr>
                      <wps:txbx>
                        <w:txbxContent>
                          <w:p w14:paraId="3701080D" w14:textId="4195021D" w:rsidR="004207BA" w:rsidRPr="004207BA" w:rsidRDefault="004207BA" w:rsidP="004207BA">
                            <w:pPr>
                              <w:jc w:val="center"/>
                              <w:rPr>
                                <w:b/>
                                <w:bCs/>
                                <w:color w:val="000000" w:themeColor="text1"/>
                                <w:sz w:val="28"/>
                                <w:szCs w:val="28"/>
                              </w:rPr>
                            </w:pPr>
                            <w:r>
                              <w:rPr>
                                <w:b/>
                                <w:bCs/>
                                <w:color w:val="000000" w:themeColor="text1"/>
                                <w:sz w:val="28"/>
                                <w:szCs w:val="28"/>
                              </w:rPr>
                              <w:t>E</w:t>
                            </w:r>
                            <w:r w:rsidRPr="004207BA">
                              <w:rPr>
                                <w:b/>
                                <w:bCs/>
                                <w:color w:val="000000" w:themeColor="text1"/>
                                <w:sz w:val="28"/>
                                <w:szCs w:val="28"/>
                              </w:rPr>
                              <w:t>l conjunto de personas que habitan una determinada área geográfica.</w:t>
                            </w:r>
                            <w:r>
                              <w:rPr>
                                <w:b/>
                                <w:bCs/>
                                <w:color w:val="000000" w:themeColor="text1"/>
                                <w:sz w:val="28"/>
                                <w:szCs w:val="28"/>
                              </w:rPr>
                              <w:t xml:space="preserve"> La población se puede estudiar desde distintos puntos de vista: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503BD" id="Rectángulo: esquinas redondeadas 3" o:spid="_x0000_s1029" style="position:absolute;margin-left:6.15pt;margin-top:101.05pt;width:434.4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" fillcolor="#00b0f0" strokecolor="#2f528f" strokeweight="1pt">
                <v:stroke joinstyle="miter"/>
                <v:textbox>
                  <w:txbxContent>
                    <w:p w14:paraId="3701080D" w14:textId="4195021D" w:rsidR="004207BA" w:rsidRPr="004207BA" w:rsidRDefault="004207BA" w:rsidP="004207BA">
                      <w:pPr>
                        <w:jc w:val="center"/>
                        <w:rPr>
                          <w:b/>
                          <w:bCs/>
                          <w:color w:val="000000" w:themeColor="text1"/>
                          <w:sz w:val="28"/>
                          <w:szCs w:val="28"/>
                        </w:rPr>
                      </w:pPr>
                      <w:r>
                        <w:rPr>
                          <w:b/>
                          <w:bCs/>
                          <w:color w:val="000000" w:themeColor="text1"/>
                          <w:sz w:val="28"/>
                          <w:szCs w:val="28"/>
                        </w:rPr>
                        <w:t>E</w:t>
                      </w:r>
                      <w:r w:rsidRPr="004207BA">
                        <w:rPr>
                          <w:b/>
                          <w:bCs/>
                          <w:color w:val="000000" w:themeColor="text1"/>
                          <w:sz w:val="28"/>
                          <w:szCs w:val="28"/>
                        </w:rPr>
                        <w:t>l conjunto de personas que habitan una determinada área geográfica.</w:t>
                      </w:r>
                      <w:r>
                        <w:rPr>
                          <w:b/>
                          <w:bCs/>
                          <w:color w:val="000000" w:themeColor="text1"/>
                          <w:sz w:val="28"/>
                          <w:szCs w:val="28"/>
                        </w:rPr>
                        <w:t xml:space="preserve"> La población se puede estudiar desde distintos puntos de vista:</w:t>
                      </w:r>
                    </w:p>
                  </w:txbxContent>
                </v:textbox>
              </v:roundrect>
            </w:pict>
          </mc:Fallback>
        </mc:AlternateContent>
      </w:r>
      <w:r w:rsidR="004207BA">
        <w:rPr>
          <w:noProof/>
        </w:rPr>
        <mc:AlternateContent>
          <mc:Choice Requires="wps">
            <w:drawing>
              <wp:anchor distT="0" distB="0" distL="114300" distR="114300" simplePos="0" relativeHeight="251675648" behindDoc="0" locked="0" layoutInCell="1" allowOverlap="1" wp14:anchorId="4FAA7B6E" wp14:editId="6A6F9EA2">
                <wp:simplePos x="0" y="0"/>
                <wp:positionH relativeFrom="column">
                  <wp:posOffset>1221105</wp:posOffset>
                </wp:positionH>
                <wp:positionV relativeFrom="paragraph">
                  <wp:posOffset>140335</wp:posOffset>
                </wp:positionV>
                <wp:extent cx="2849880" cy="548640"/>
                <wp:effectExtent l="57150" t="57150" r="45720" b="60960"/>
                <wp:wrapNone/>
                <wp:docPr id="1" name="Rectángulo: esquinas redondeadas 1"/>
                <wp:cNvGraphicFramePr/>
                <a:graphic xmlns:a="http://schemas.openxmlformats.org/drawingml/2006/main">
                  <a:graphicData uri="http://schemas.microsoft.com/office/word/2010/wordprocessingShape">
                    <wps:wsp>
                      <wps:cNvSpPr/>
                      <wps:spPr>
                        <a:xfrm>
                          <a:off x="0" y="0"/>
                          <a:ext cx="2849880" cy="548640"/>
                        </a:xfrm>
                        <a:prstGeom prst="roundRect">
                          <a:avLst/>
                        </a:prstGeom>
                        <a:solidFill>
                          <a:srgbClr val="00B0F0"/>
                        </a:solidFill>
                        <a:scene3d>
                          <a:camera prst="orthographicFront"/>
                          <a:lightRig rig="sunset" dir="t"/>
                        </a:scene3d>
                      </wps:spPr>
                      <wps:style>
                        <a:lnRef idx="2">
                          <a:schemeClr val="accent1">
                            <a:shade val="50000"/>
                          </a:schemeClr>
                        </a:lnRef>
                        <a:fillRef idx="1">
                          <a:schemeClr val="accent1"/>
                        </a:fillRef>
                        <a:effectRef idx="0">
                          <a:schemeClr val="accent1"/>
                        </a:effectRef>
                        <a:fontRef idx="minor">
                          <a:schemeClr val="lt1"/>
                        </a:fontRef>
                      </wps:style>
                      <wps:txbx>
                        <w:txbxContent>
                          <w:p w14:paraId="23254D19" w14:textId="52E07AF7" w:rsidR="004207BA" w:rsidRPr="004207BA" w:rsidRDefault="004207BA" w:rsidP="004207BA">
                            <w:pPr>
                              <w:jc w:val="center"/>
                              <w:rPr>
                                <w:b/>
                                <w:bCs/>
                                <w:color w:val="000000" w:themeColor="text1"/>
                                <w:sz w:val="28"/>
                                <w:szCs w:val="28"/>
                              </w:rPr>
                            </w:pPr>
                            <w:r w:rsidRPr="004207BA">
                              <w:rPr>
                                <w:b/>
                                <w:bCs/>
                                <w:color w:val="000000" w:themeColor="text1"/>
                                <w:sz w:val="28"/>
                                <w:szCs w:val="28"/>
                              </w:rPr>
                              <w:t xml:space="preserve">¿Qué es la Población?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AA7B6E" id="Rectángulo: esquinas redondeadas 1" o:spid="_x0000_s1030" style="position:absolute;margin-left:96.15pt;margin-top:11.05pt;width:224.4pt;height:43.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" fillcolor="#00b0f0" strokecolor="#1f3763 [1604]" strokeweight="1pt">
                <v:stroke joinstyle="miter"/>
                <v:textbox>
                  <w:txbxContent>
                    <w:p w14:paraId="23254D19" w14:textId="52E07AF7" w:rsidR="004207BA" w:rsidRPr="004207BA" w:rsidRDefault="004207BA" w:rsidP="004207BA">
                      <w:pPr>
                        <w:jc w:val="center"/>
                        <w:rPr>
                          <w:b/>
                          <w:bCs/>
                          <w:color w:val="000000" w:themeColor="text1"/>
                          <w:sz w:val="28"/>
                          <w:szCs w:val="28"/>
                        </w:rPr>
                      </w:pPr>
                      <w:r w:rsidRPr="004207BA">
                        <w:rPr>
                          <w:b/>
                          <w:bCs/>
                          <w:color w:val="000000" w:themeColor="text1"/>
                          <w:sz w:val="28"/>
                          <w:szCs w:val="28"/>
                        </w:rPr>
                        <w:t xml:space="preserve">¿Qué es la Población? </w:t>
                      </w:r>
                    </w:p>
                  </w:txbxContent>
                </v:textbox>
              </v:roundrect>
            </w:pict>
          </mc:Fallback>
        </mc:AlternateContent>
      </w:r>
    </w:p>
    <w:sectPr w:rsidR="004207BA" w:rsidRPr="0028609D" w:rsidSect="004207BA">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CE4B35"/>
    <w:multiLevelType w:val="hybridMultilevel"/>
    <w:tmpl w:val="B644C0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AB8342A"/>
    <w:multiLevelType w:val="hybridMultilevel"/>
    <w:tmpl w:val="E3D059A0"/>
    <w:lvl w:ilvl="0" w:tplc="98F210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25E355F"/>
    <w:multiLevelType w:val="hybridMultilevel"/>
    <w:tmpl w:val="794E033A"/>
    <w:lvl w:ilvl="0" w:tplc="0C0A000F">
      <w:start w:val="1"/>
      <w:numFmt w:val="decimal"/>
      <w:lvlText w:val="%1."/>
      <w:lvlJc w:val="left"/>
      <w:pPr>
        <w:ind w:left="2149" w:hanging="360"/>
      </w:pPr>
    </w:lvl>
    <w:lvl w:ilvl="1" w:tplc="0C0A0019" w:tentative="1">
      <w:start w:val="1"/>
      <w:numFmt w:val="lowerLetter"/>
      <w:lvlText w:val="%2."/>
      <w:lvlJc w:val="left"/>
      <w:pPr>
        <w:ind w:left="2869" w:hanging="360"/>
      </w:pPr>
    </w:lvl>
    <w:lvl w:ilvl="2" w:tplc="0C0A001B" w:tentative="1">
      <w:start w:val="1"/>
      <w:numFmt w:val="lowerRoman"/>
      <w:lvlText w:val="%3."/>
      <w:lvlJc w:val="right"/>
      <w:pPr>
        <w:ind w:left="3589" w:hanging="180"/>
      </w:pPr>
    </w:lvl>
    <w:lvl w:ilvl="3" w:tplc="0C0A000F" w:tentative="1">
      <w:start w:val="1"/>
      <w:numFmt w:val="decimal"/>
      <w:lvlText w:val="%4."/>
      <w:lvlJc w:val="left"/>
      <w:pPr>
        <w:ind w:left="4309" w:hanging="360"/>
      </w:pPr>
    </w:lvl>
    <w:lvl w:ilvl="4" w:tplc="0C0A0019" w:tentative="1">
      <w:start w:val="1"/>
      <w:numFmt w:val="lowerLetter"/>
      <w:lvlText w:val="%5."/>
      <w:lvlJc w:val="left"/>
      <w:pPr>
        <w:ind w:left="5029" w:hanging="360"/>
      </w:pPr>
    </w:lvl>
    <w:lvl w:ilvl="5" w:tplc="0C0A001B" w:tentative="1">
      <w:start w:val="1"/>
      <w:numFmt w:val="lowerRoman"/>
      <w:lvlText w:val="%6."/>
      <w:lvlJc w:val="right"/>
      <w:pPr>
        <w:ind w:left="5749" w:hanging="180"/>
      </w:pPr>
    </w:lvl>
    <w:lvl w:ilvl="6" w:tplc="0C0A000F" w:tentative="1">
      <w:start w:val="1"/>
      <w:numFmt w:val="decimal"/>
      <w:lvlText w:val="%7."/>
      <w:lvlJc w:val="left"/>
      <w:pPr>
        <w:ind w:left="6469" w:hanging="360"/>
      </w:pPr>
    </w:lvl>
    <w:lvl w:ilvl="7" w:tplc="0C0A0019" w:tentative="1">
      <w:start w:val="1"/>
      <w:numFmt w:val="lowerLetter"/>
      <w:lvlText w:val="%8."/>
      <w:lvlJc w:val="left"/>
      <w:pPr>
        <w:ind w:left="7189" w:hanging="360"/>
      </w:pPr>
    </w:lvl>
    <w:lvl w:ilvl="8" w:tplc="0C0A001B" w:tentative="1">
      <w:start w:val="1"/>
      <w:numFmt w:val="lowerRoman"/>
      <w:lvlText w:val="%9."/>
      <w:lvlJc w:val="right"/>
      <w:pPr>
        <w:ind w:left="7909" w:hanging="180"/>
      </w:pPr>
    </w:lvl>
  </w:abstractNum>
  <w:abstractNum w:abstractNumId="3" w15:restartNumberingAfterBreak="0">
    <w:nsid w:val="2D4F6258"/>
    <w:multiLevelType w:val="hybridMultilevel"/>
    <w:tmpl w:val="25B850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57C1024"/>
    <w:multiLevelType w:val="hybridMultilevel"/>
    <w:tmpl w:val="F5C882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0C3"/>
    <w:rsid w:val="00083857"/>
    <w:rsid w:val="00127D5E"/>
    <w:rsid w:val="00160863"/>
    <w:rsid w:val="0018042F"/>
    <w:rsid w:val="001C22C3"/>
    <w:rsid w:val="0028609D"/>
    <w:rsid w:val="002A36E7"/>
    <w:rsid w:val="002D08F9"/>
    <w:rsid w:val="003A7B31"/>
    <w:rsid w:val="004207BA"/>
    <w:rsid w:val="00492CE6"/>
    <w:rsid w:val="00551A95"/>
    <w:rsid w:val="006C00C3"/>
    <w:rsid w:val="006E569F"/>
    <w:rsid w:val="00754C3D"/>
    <w:rsid w:val="00901124"/>
    <w:rsid w:val="009646DE"/>
    <w:rsid w:val="009F2321"/>
    <w:rsid w:val="00AC05B7"/>
    <w:rsid w:val="00AE1C88"/>
    <w:rsid w:val="00B52DDD"/>
    <w:rsid w:val="00B64BBE"/>
    <w:rsid w:val="00C820E6"/>
    <w:rsid w:val="00CF0221"/>
    <w:rsid w:val="00DA7D3E"/>
    <w:rsid w:val="00E31B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6D07C"/>
  <w15:chartTrackingRefBased/>
  <w15:docId w15:val="{E5FE982D-B991-4EC7-B268-446148ED3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C00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C00C3"/>
    <w:pPr>
      <w:tabs>
        <w:tab w:val="center" w:pos="4419"/>
        <w:tab w:val="right" w:pos="8838"/>
      </w:tabs>
      <w:spacing w:after="0" w:line="240" w:lineRule="auto"/>
    </w:pPr>
    <w:rPr>
      <w:rFonts w:ascii="Calibri" w:eastAsia="Calibri" w:hAnsi="Calibri" w:cs="Times New Roman"/>
      <w:lang w:val="es-CL"/>
    </w:rPr>
  </w:style>
  <w:style w:type="character" w:customStyle="1" w:styleId="EncabezadoCar">
    <w:name w:val="Encabezado Car"/>
    <w:basedOn w:val="Fuentedeprrafopredeter"/>
    <w:link w:val="Encabezado"/>
    <w:uiPriority w:val="99"/>
    <w:rsid w:val="006C00C3"/>
    <w:rPr>
      <w:rFonts w:ascii="Calibri" w:eastAsia="Calibri" w:hAnsi="Calibri" w:cs="Times New Roman"/>
      <w:lang w:val="es-CL"/>
    </w:rPr>
  </w:style>
  <w:style w:type="paragraph" w:styleId="Sinespaciado">
    <w:name w:val="No Spacing"/>
    <w:uiPriority w:val="1"/>
    <w:qFormat/>
    <w:rsid w:val="006C00C3"/>
    <w:pPr>
      <w:spacing w:after="0" w:line="240" w:lineRule="auto"/>
    </w:pPr>
    <w:rPr>
      <w:rFonts w:ascii="Calibri" w:eastAsia="Calibri" w:hAnsi="Calibri" w:cs="Times New Roman"/>
      <w:lang w:val="es-VE"/>
    </w:rPr>
  </w:style>
  <w:style w:type="character" w:styleId="Hipervnculo">
    <w:name w:val="Hyperlink"/>
    <w:uiPriority w:val="99"/>
    <w:unhideWhenUsed/>
    <w:rsid w:val="006C00C3"/>
    <w:rPr>
      <w:color w:val="0000FF"/>
      <w:u w:val="single"/>
    </w:rPr>
  </w:style>
  <w:style w:type="paragraph" w:styleId="Prrafodelista">
    <w:name w:val="List Paragraph"/>
    <w:basedOn w:val="Normal"/>
    <w:uiPriority w:val="34"/>
    <w:qFormat/>
    <w:rsid w:val="009F23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195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OdEwh4vHgtw&amp;feature=youtu.be" TargetMode="External"/><Relationship Id="rId13" Type="http://schemas.openxmlformats.org/officeDocument/2006/relationships/image" Target="media/image6.pn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hyperlink" Target="https://www.youtube.com/watch?v=OdEwh4vHgtw&amp;feature=youtu.be" TargetMode="External"/><Relationship Id="rId12" Type="http://schemas.openxmlformats.org/officeDocument/2006/relationships/image" Target="media/image5.pn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283E29-D877-4185-88FB-6309CDB94AB9}" type="doc">
      <dgm:prSet loTypeId="urn:microsoft.com/office/officeart/2005/8/layout/default" loCatId="list" qsTypeId="urn:microsoft.com/office/officeart/2005/8/quickstyle/3d5" qsCatId="3D" csTypeId="urn:microsoft.com/office/officeart/2005/8/colors/accent1_2" csCatId="accent1" phldr="1"/>
      <dgm:spPr/>
      <dgm:t>
        <a:bodyPr/>
        <a:lstStyle/>
        <a:p>
          <a:endParaRPr lang="es-ES"/>
        </a:p>
      </dgm:t>
    </dgm:pt>
    <dgm:pt modelId="{6F427AA3-90D3-435C-92A6-90CF710132DF}">
      <dgm:prSet custT="1"/>
      <dgm:spPr/>
      <dgm:t>
        <a:bodyPr/>
        <a:lstStyle/>
        <a:p>
          <a:r>
            <a:rPr lang="es-ES" sz="1200"/>
            <a:t>La Geografía: la estudia fundamentalmente desde la perspectiva de la distribución y organización de los seres humanos sobre la superficie terrestre.</a:t>
          </a:r>
        </a:p>
      </dgm:t>
    </dgm:pt>
    <dgm:pt modelId="{B964A24D-4C72-4AE2-B97C-AEEA7A38A062}" type="parTrans" cxnId="{0310221A-304E-4F24-99E3-0F671B1E477B}">
      <dgm:prSet/>
      <dgm:spPr/>
      <dgm:t>
        <a:bodyPr/>
        <a:lstStyle/>
        <a:p>
          <a:endParaRPr lang="es-ES"/>
        </a:p>
      </dgm:t>
    </dgm:pt>
    <dgm:pt modelId="{C40531CF-38C0-49CC-A3BE-88E3E577623A}" type="sibTrans" cxnId="{0310221A-304E-4F24-99E3-0F671B1E477B}">
      <dgm:prSet/>
      <dgm:spPr/>
      <dgm:t>
        <a:bodyPr/>
        <a:lstStyle/>
        <a:p>
          <a:endParaRPr lang="es-ES"/>
        </a:p>
      </dgm:t>
    </dgm:pt>
    <dgm:pt modelId="{5FADF817-BC11-4723-ACB2-D47B5C9787DD}">
      <dgm:prSet custT="1"/>
      <dgm:spPr/>
      <dgm:t>
        <a:bodyPr/>
        <a:lstStyle/>
        <a:p>
          <a:r>
            <a:rPr lang="es-ES" sz="1200"/>
            <a:t>la Demografía: se preocupa de las características vitales de la población a la luz de los datos estadísticos.</a:t>
          </a:r>
        </a:p>
      </dgm:t>
    </dgm:pt>
    <dgm:pt modelId="{443902EA-3E93-488F-B115-A591A252DBFC}" type="parTrans" cxnId="{06376C77-AA9C-4163-A913-577B45A6D1CE}">
      <dgm:prSet/>
      <dgm:spPr/>
      <dgm:t>
        <a:bodyPr/>
        <a:lstStyle/>
        <a:p>
          <a:endParaRPr lang="es-ES"/>
        </a:p>
      </dgm:t>
    </dgm:pt>
    <dgm:pt modelId="{3520D1F5-1D62-4804-934F-E5EDC085017B}" type="sibTrans" cxnId="{06376C77-AA9C-4163-A913-577B45A6D1CE}">
      <dgm:prSet/>
      <dgm:spPr/>
      <dgm:t>
        <a:bodyPr/>
        <a:lstStyle/>
        <a:p>
          <a:endParaRPr lang="es-ES"/>
        </a:p>
      </dgm:t>
    </dgm:pt>
    <dgm:pt modelId="{5715A838-497C-4631-9648-5EC89A38DD6B}">
      <dgm:prSet custT="1"/>
      <dgm:spPr/>
      <dgm:t>
        <a:bodyPr/>
        <a:lstStyle/>
        <a:p>
          <a:r>
            <a:rPr lang="es-ES" sz="1200"/>
            <a:t>Económica: la población es a la vez mercado de consumo y fuerza de trabajo, por lo que resulta fundamental para la planificación económica.</a:t>
          </a:r>
        </a:p>
      </dgm:t>
    </dgm:pt>
    <dgm:pt modelId="{A93A79CC-A9DE-4B53-850F-10757779758B}" type="parTrans" cxnId="{678A8903-545D-43B3-9FE5-E1E1497858AE}">
      <dgm:prSet/>
      <dgm:spPr/>
      <dgm:t>
        <a:bodyPr/>
        <a:lstStyle/>
        <a:p>
          <a:endParaRPr lang="es-ES"/>
        </a:p>
      </dgm:t>
    </dgm:pt>
    <dgm:pt modelId="{9754BCC9-1D5E-4B10-A4B3-A9567381A161}" type="sibTrans" cxnId="{678A8903-545D-43B3-9FE5-E1E1497858AE}">
      <dgm:prSet/>
      <dgm:spPr/>
      <dgm:t>
        <a:bodyPr/>
        <a:lstStyle/>
        <a:p>
          <a:endParaRPr lang="es-ES"/>
        </a:p>
      </dgm:t>
    </dgm:pt>
    <dgm:pt modelId="{8D994930-D38F-4B24-B527-0FEEE35D5A7B}">
      <dgm:prSet custT="1"/>
      <dgm:spPr/>
      <dgm:t>
        <a:bodyPr/>
        <a:lstStyle/>
        <a:p>
          <a:r>
            <a:rPr lang="es-ES" sz="1200"/>
            <a:t>Dimensión histórica: las condiciones en que hoy se encuentra la población de un país o región tienen una base de explicación en los procesos anteriores a que ha estado expuesta.</a:t>
          </a:r>
        </a:p>
      </dgm:t>
    </dgm:pt>
    <dgm:pt modelId="{C7CAEA74-6471-45F8-A9D5-EB6B1983BFE3}" type="parTrans" cxnId="{9ADA6442-1C82-48FC-B812-4375974DE474}">
      <dgm:prSet/>
      <dgm:spPr/>
      <dgm:t>
        <a:bodyPr/>
        <a:lstStyle/>
        <a:p>
          <a:endParaRPr lang="es-ES"/>
        </a:p>
      </dgm:t>
    </dgm:pt>
    <dgm:pt modelId="{011AB077-58C5-456D-802C-DEF61F696238}" type="sibTrans" cxnId="{9ADA6442-1C82-48FC-B812-4375974DE474}">
      <dgm:prSet/>
      <dgm:spPr/>
      <dgm:t>
        <a:bodyPr/>
        <a:lstStyle/>
        <a:p>
          <a:endParaRPr lang="es-ES"/>
        </a:p>
      </dgm:t>
    </dgm:pt>
    <dgm:pt modelId="{46652BC0-40CC-4DD1-AD24-8DF25710D013}">
      <dgm:prSet custT="1"/>
      <dgm:spPr/>
      <dgm:t>
        <a:bodyPr/>
        <a:lstStyle/>
        <a:p>
          <a:r>
            <a:rPr lang="es-ES" sz="1200"/>
            <a:t>Ciencia politica: los Estados, para conseguir determinados comportamientos demográficos, crean e impulsan políticas de población (regulación de natalidad, reducción de mortalidad infantil, mejoras de la salud pública, control de migraciones, por ejemplo)</a:t>
          </a:r>
        </a:p>
      </dgm:t>
    </dgm:pt>
    <dgm:pt modelId="{3FEAC559-9254-48DD-90E7-7CC88809A4F7}" type="parTrans" cxnId="{30CD8EF6-ACD3-44F5-91E9-D15308D75CB7}">
      <dgm:prSet/>
      <dgm:spPr/>
      <dgm:t>
        <a:bodyPr/>
        <a:lstStyle/>
        <a:p>
          <a:endParaRPr lang="es-ES"/>
        </a:p>
      </dgm:t>
    </dgm:pt>
    <dgm:pt modelId="{4AD9403E-00C6-44EE-9A00-4B6A48F34C29}" type="sibTrans" cxnId="{30CD8EF6-ACD3-44F5-91E9-D15308D75CB7}">
      <dgm:prSet/>
      <dgm:spPr/>
      <dgm:t>
        <a:bodyPr/>
        <a:lstStyle/>
        <a:p>
          <a:endParaRPr lang="es-ES"/>
        </a:p>
      </dgm:t>
    </dgm:pt>
    <dgm:pt modelId="{6ED58EA8-3F0B-44B1-8BC2-10512C2DD7D4}" type="pres">
      <dgm:prSet presAssocID="{71283E29-D877-4185-88FB-6309CDB94AB9}" presName="diagram" presStyleCnt="0">
        <dgm:presLayoutVars>
          <dgm:dir/>
          <dgm:resizeHandles val="exact"/>
        </dgm:presLayoutVars>
      </dgm:prSet>
      <dgm:spPr/>
    </dgm:pt>
    <dgm:pt modelId="{73E9E074-CED6-491E-B1F1-6BC772570F4B}" type="pres">
      <dgm:prSet presAssocID="{46652BC0-40CC-4DD1-AD24-8DF25710D013}" presName="node" presStyleLbl="node1" presStyleIdx="0" presStyleCnt="5" custScaleX="129425" custScaleY="174413">
        <dgm:presLayoutVars>
          <dgm:bulletEnabled val="1"/>
        </dgm:presLayoutVars>
      </dgm:prSet>
      <dgm:spPr/>
    </dgm:pt>
    <dgm:pt modelId="{419BBBDA-7D70-4DE0-BC7D-6148717D7E8D}" type="pres">
      <dgm:prSet presAssocID="{4AD9403E-00C6-44EE-9A00-4B6A48F34C29}" presName="sibTrans" presStyleCnt="0"/>
      <dgm:spPr/>
    </dgm:pt>
    <dgm:pt modelId="{182FCF24-FE08-4499-906D-707404012716}" type="pres">
      <dgm:prSet presAssocID="{5FADF817-BC11-4723-ACB2-D47B5C9787DD}" presName="node" presStyleLbl="node1" presStyleIdx="1" presStyleCnt="5" custScaleY="120745">
        <dgm:presLayoutVars>
          <dgm:bulletEnabled val="1"/>
        </dgm:presLayoutVars>
      </dgm:prSet>
      <dgm:spPr/>
    </dgm:pt>
    <dgm:pt modelId="{41FE732A-9164-4B4F-A1AA-6814A307F030}" type="pres">
      <dgm:prSet presAssocID="{3520D1F5-1D62-4804-934F-E5EDC085017B}" presName="sibTrans" presStyleCnt="0"/>
      <dgm:spPr/>
    </dgm:pt>
    <dgm:pt modelId="{FBC3EEFA-305B-4250-8363-5DB557A56FDA}" type="pres">
      <dgm:prSet presAssocID="{6F427AA3-90D3-435C-92A6-90CF710132DF}" presName="node" presStyleLbl="node1" presStyleIdx="2" presStyleCnt="5" custScaleX="119983" custScaleY="126954">
        <dgm:presLayoutVars>
          <dgm:bulletEnabled val="1"/>
        </dgm:presLayoutVars>
      </dgm:prSet>
      <dgm:spPr/>
    </dgm:pt>
    <dgm:pt modelId="{CF77B173-E7D7-4AD0-B12B-539DFAA0CF09}" type="pres">
      <dgm:prSet presAssocID="{C40531CF-38C0-49CC-A3BE-88E3E577623A}" presName="sibTrans" presStyleCnt="0"/>
      <dgm:spPr/>
    </dgm:pt>
    <dgm:pt modelId="{DA6CFB3C-F23B-469F-98F8-8664699876F5}" type="pres">
      <dgm:prSet presAssocID="{8D994930-D38F-4B24-B527-0FEEE35D5A7B}" presName="node" presStyleLbl="node1" presStyleIdx="3" presStyleCnt="5" custScaleY="139650" custLinFactNeighborX="-3814" custLinFactNeighborY="11301">
        <dgm:presLayoutVars>
          <dgm:bulletEnabled val="1"/>
        </dgm:presLayoutVars>
      </dgm:prSet>
      <dgm:spPr/>
    </dgm:pt>
    <dgm:pt modelId="{F1758B8F-39B4-47BF-97AA-7B74E96DFF9C}" type="pres">
      <dgm:prSet presAssocID="{011AB077-58C5-456D-802C-DEF61F696238}" presName="sibTrans" presStyleCnt="0"/>
      <dgm:spPr/>
    </dgm:pt>
    <dgm:pt modelId="{ED92BED2-448B-40BE-A446-70D473D504B0}" type="pres">
      <dgm:prSet presAssocID="{5715A838-497C-4631-9648-5EC89A38DD6B}" presName="node" presStyleLbl="node1" presStyleIdx="4" presStyleCnt="5" custScaleY="139517" custLinFactNeighborX="5509" custLinFactNeighborY="706">
        <dgm:presLayoutVars>
          <dgm:bulletEnabled val="1"/>
        </dgm:presLayoutVars>
      </dgm:prSet>
      <dgm:spPr/>
    </dgm:pt>
  </dgm:ptLst>
  <dgm:cxnLst>
    <dgm:cxn modelId="{57FC2903-827F-43DD-A5A1-C1164D8D50A2}" type="presOf" srcId="{8D994930-D38F-4B24-B527-0FEEE35D5A7B}" destId="{DA6CFB3C-F23B-469F-98F8-8664699876F5}" srcOrd="0" destOrd="0" presId="urn:microsoft.com/office/officeart/2005/8/layout/default"/>
    <dgm:cxn modelId="{678A8903-545D-43B3-9FE5-E1E1497858AE}" srcId="{71283E29-D877-4185-88FB-6309CDB94AB9}" destId="{5715A838-497C-4631-9648-5EC89A38DD6B}" srcOrd="4" destOrd="0" parTransId="{A93A79CC-A9DE-4B53-850F-10757779758B}" sibTransId="{9754BCC9-1D5E-4B10-A4B3-A9567381A161}"/>
    <dgm:cxn modelId="{8A778F13-0EBA-4520-B814-9F1E181E0856}" type="presOf" srcId="{46652BC0-40CC-4DD1-AD24-8DF25710D013}" destId="{73E9E074-CED6-491E-B1F1-6BC772570F4B}" srcOrd="0" destOrd="0" presId="urn:microsoft.com/office/officeart/2005/8/layout/default"/>
    <dgm:cxn modelId="{0310221A-304E-4F24-99E3-0F671B1E477B}" srcId="{71283E29-D877-4185-88FB-6309CDB94AB9}" destId="{6F427AA3-90D3-435C-92A6-90CF710132DF}" srcOrd="2" destOrd="0" parTransId="{B964A24D-4C72-4AE2-B97C-AEEA7A38A062}" sibTransId="{C40531CF-38C0-49CC-A3BE-88E3E577623A}"/>
    <dgm:cxn modelId="{114FA529-8E6F-4724-BD52-884D6E51B45E}" type="presOf" srcId="{71283E29-D877-4185-88FB-6309CDB94AB9}" destId="{6ED58EA8-3F0B-44B1-8BC2-10512C2DD7D4}" srcOrd="0" destOrd="0" presId="urn:microsoft.com/office/officeart/2005/8/layout/default"/>
    <dgm:cxn modelId="{3E205041-2D73-46FD-A742-BF79291FA230}" type="presOf" srcId="{6F427AA3-90D3-435C-92A6-90CF710132DF}" destId="{FBC3EEFA-305B-4250-8363-5DB557A56FDA}" srcOrd="0" destOrd="0" presId="urn:microsoft.com/office/officeart/2005/8/layout/default"/>
    <dgm:cxn modelId="{9ADA6442-1C82-48FC-B812-4375974DE474}" srcId="{71283E29-D877-4185-88FB-6309CDB94AB9}" destId="{8D994930-D38F-4B24-B527-0FEEE35D5A7B}" srcOrd="3" destOrd="0" parTransId="{C7CAEA74-6471-45F8-A9D5-EB6B1983BFE3}" sibTransId="{011AB077-58C5-456D-802C-DEF61F696238}"/>
    <dgm:cxn modelId="{06376C77-AA9C-4163-A913-577B45A6D1CE}" srcId="{71283E29-D877-4185-88FB-6309CDB94AB9}" destId="{5FADF817-BC11-4723-ACB2-D47B5C9787DD}" srcOrd="1" destOrd="0" parTransId="{443902EA-3E93-488F-B115-A591A252DBFC}" sibTransId="{3520D1F5-1D62-4804-934F-E5EDC085017B}"/>
    <dgm:cxn modelId="{007F8088-26FB-42C3-A033-BBD8E5F78C92}" type="presOf" srcId="{5715A838-497C-4631-9648-5EC89A38DD6B}" destId="{ED92BED2-448B-40BE-A446-70D473D504B0}" srcOrd="0" destOrd="0" presId="urn:microsoft.com/office/officeart/2005/8/layout/default"/>
    <dgm:cxn modelId="{D06A92B3-E946-41AB-8C62-AAE73C209F66}" type="presOf" srcId="{5FADF817-BC11-4723-ACB2-D47B5C9787DD}" destId="{182FCF24-FE08-4499-906D-707404012716}" srcOrd="0" destOrd="0" presId="urn:microsoft.com/office/officeart/2005/8/layout/default"/>
    <dgm:cxn modelId="{30CD8EF6-ACD3-44F5-91E9-D15308D75CB7}" srcId="{71283E29-D877-4185-88FB-6309CDB94AB9}" destId="{46652BC0-40CC-4DD1-AD24-8DF25710D013}" srcOrd="0" destOrd="0" parTransId="{3FEAC559-9254-48DD-90E7-7CC88809A4F7}" sibTransId="{4AD9403E-00C6-44EE-9A00-4B6A48F34C29}"/>
    <dgm:cxn modelId="{69A0AAB6-4B3B-495F-B3F7-48BF95ED187C}" type="presParOf" srcId="{6ED58EA8-3F0B-44B1-8BC2-10512C2DD7D4}" destId="{73E9E074-CED6-491E-B1F1-6BC772570F4B}" srcOrd="0" destOrd="0" presId="urn:microsoft.com/office/officeart/2005/8/layout/default"/>
    <dgm:cxn modelId="{4AFF077E-9C65-4118-BE44-EAD9268C1FEB}" type="presParOf" srcId="{6ED58EA8-3F0B-44B1-8BC2-10512C2DD7D4}" destId="{419BBBDA-7D70-4DE0-BC7D-6148717D7E8D}" srcOrd="1" destOrd="0" presId="urn:microsoft.com/office/officeart/2005/8/layout/default"/>
    <dgm:cxn modelId="{A44AB5E8-300B-4F81-85A3-76028727824C}" type="presParOf" srcId="{6ED58EA8-3F0B-44B1-8BC2-10512C2DD7D4}" destId="{182FCF24-FE08-4499-906D-707404012716}" srcOrd="2" destOrd="0" presId="urn:microsoft.com/office/officeart/2005/8/layout/default"/>
    <dgm:cxn modelId="{7DA0C705-E920-40D6-BAED-D6C6F638A789}" type="presParOf" srcId="{6ED58EA8-3F0B-44B1-8BC2-10512C2DD7D4}" destId="{41FE732A-9164-4B4F-A1AA-6814A307F030}" srcOrd="3" destOrd="0" presId="urn:microsoft.com/office/officeart/2005/8/layout/default"/>
    <dgm:cxn modelId="{EF1CE5F1-492A-4265-ADED-294119E67DE1}" type="presParOf" srcId="{6ED58EA8-3F0B-44B1-8BC2-10512C2DD7D4}" destId="{FBC3EEFA-305B-4250-8363-5DB557A56FDA}" srcOrd="4" destOrd="0" presId="urn:microsoft.com/office/officeart/2005/8/layout/default"/>
    <dgm:cxn modelId="{6A4BA114-0856-4AD4-8F86-A20C887F9394}" type="presParOf" srcId="{6ED58EA8-3F0B-44B1-8BC2-10512C2DD7D4}" destId="{CF77B173-E7D7-4AD0-B12B-539DFAA0CF09}" srcOrd="5" destOrd="0" presId="urn:microsoft.com/office/officeart/2005/8/layout/default"/>
    <dgm:cxn modelId="{AB8F1A82-BF1F-47E2-8A96-EB4B52F7B73E}" type="presParOf" srcId="{6ED58EA8-3F0B-44B1-8BC2-10512C2DD7D4}" destId="{DA6CFB3C-F23B-469F-98F8-8664699876F5}" srcOrd="6" destOrd="0" presId="urn:microsoft.com/office/officeart/2005/8/layout/default"/>
    <dgm:cxn modelId="{91240488-C343-4D3D-AA54-D3D81D89E4CF}" type="presParOf" srcId="{6ED58EA8-3F0B-44B1-8BC2-10512C2DD7D4}" destId="{F1758B8F-39B4-47BF-97AA-7B74E96DFF9C}" srcOrd="7" destOrd="0" presId="urn:microsoft.com/office/officeart/2005/8/layout/default"/>
    <dgm:cxn modelId="{E4CDF646-5697-4171-8E29-FEC6F523302A}" type="presParOf" srcId="{6ED58EA8-3F0B-44B1-8BC2-10512C2DD7D4}" destId="{ED92BED2-448B-40BE-A446-70D473D504B0}" srcOrd="8"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E9E074-CED6-491E-B1F1-6BC772570F4B}">
      <dsp:nvSpPr>
        <dsp:cNvPr id="0" name=""/>
        <dsp:cNvSpPr/>
      </dsp:nvSpPr>
      <dsp:spPr>
        <a:xfrm>
          <a:off x="199393" y="2897"/>
          <a:ext cx="2327109" cy="1881606"/>
        </a:xfrm>
        <a:prstGeom prst="rect">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Ciencia politica: los Estados, para conseguir determinados comportamientos demográficos, crean e impulsan políticas de población (regulación de natalidad, reducción de mortalidad infantil, mejoras de la salud pública, control de migraciones, por ejemplo)</a:t>
          </a:r>
        </a:p>
      </dsp:txBody>
      <dsp:txXfrm>
        <a:off x="199393" y="2897"/>
        <a:ext cx="2327109" cy="1881606"/>
      </dsp:txXfrm>
    </dsp:sp>
    <dsp:sp modelId="{182FCF24-FE08-4499-906D-707404012716}">
      <dsp:nvSpPr>
        <dsp:cNvPr id="0" name=""/>
        <dsp:cNvSpPr/>
      </dsp:nvSpPr>
      <dsp:spPr>
        <a:xfrm>
          <a:off x="2706306" y="292388"/>
          <a:ext cx="1798037" cy="1302624"/>
        </a:xfrm>
        <a:prstGeom prst="rect">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la Demografía: se preocupa de las características vitales de la población a la luz de los datos estadísticos.</a:t>
          </a:r>
        </a:p>
      </dsp:txBody>
      <dsp:txXfrm>
        <a:off x="2706306" y="292388"/>
        <a:ext cx="1798037" cy="1302624"/>
      </dsp:txXfrm>
    </dsp:sp>
    <dsp:sp modelId="{FBC3EEFA-305B-4250-8363-5DB557A56FDA}">
      <dsp:nvSpPr>
        <dsp:cNvPr id="0" name=""/>
        <dsp:cNvSpPr/>
      </dsp:nvSpPr>
      <dsp:spPr>
        <a:xfrm>
          <a:off x="4684147" y="258896"/>
          <a:ext cx="2157339" cy="1369608"/>
        </a:xfrm>
        <a:prstGeom prst="rect">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La Geografía: la estudia fundamentalmente desde la perspectiva de la distribución y organización de los seres humanos sobre la superficie terrestre.</a:t>
          </a:r>
        </a:p>
      </dsp:txBody>
      <dsp:txXfrm>
        <a:off x="4684147" y="258896"/>
        <a:ext cx="2157339" cy="1369608"/>
      </dsp:txXfrm>
    </dsp:sp>
    <dsp:sp modelId="{DA6CFB3C-F23B-469F-98F8-8664699876F5}">
      <dsp:nvSpPr>
        <dsp:cNvPr id="0" name=""/>
        <dsp:cNvSpPr/>
      </dsp:nvSpPr>
      <dsp:spPr>
        <a:xfrm>
          <a:off x="1563923" y="2067204"/>
          <a:ext cx="1798037" cy="1506575"/>
        </a:xfrm>
        <a:prstGeom prst="rect">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Dimensión histórica: las condiciones en que hoy se encuentra la población de un país o región tienen una base de explicación en los procesos anteriores a que ha estado expuesta.</a:t>
          </a:r>
        </a:p>
      </dsp:txBody>
      <dsp:txXfrm>
        <a:off x="1563923" y="2067204"/>
        <a:ext cx="1798037" cy="1506575"/>
      </dsp:txXfrm>
    </dsp:sp>
    <dsp:sp modelId="{ED92BED2-448B-40BE-A446-70D473D504B0}">
      <dsp:nvSpPr>
        <dsp:cNvPr id="0" name=""/>
        <dsp:cNvSpPr/>
      </dsp:nvSpPr>
      <dsp:spPr>
        <a:xfrm>
          <a:off x="3709395" y="2068639"/>
          <a:ext cx="1798037" cy="1505140"/>
        </a:xfrm>
        <a:prstGeom prst="rect">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kern="1200"/>
            <a:t>Económica: la población es a la vez mercado de consumo y fuerza de trabajo, por lo que resulta fundamental para la planificación económica.</a:t>
          </a:r>
        </a:p>
      </dsp:txBody>
      <dsp:txXfrm>
        <a:off x="3709395" y="2068639"/>
        <a:ext cx="1798037" cy="150514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48800-45ED-4867-A397-95A084440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869</Words>
  <Characters>4784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Rioseco</dc:creator>
  <cp:keywords/>
  <dc:description/>
  <cp:lastModifiedBy>Hans Ochsenius</cp:lastModifiedBy>
  <cp:revision>3</cp:revision>
  <dcterms:created xsi:type="dcterms:W3CDTF">2020-06-11T18:39:00Z</dcterms:created>
  <dcterms:modified xsi:type="dcterms:W3CDTF">2020-06-11T18:39:00Z</dcterms:modified>
</cp:coreProperties>
</file>