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4A295557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9976A7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0B1282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410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1551FD">
                    <w:rPr>
                      <w:b/>
                      <w:bCs/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1551FD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62D9BCBD" w14:textId="1341882B" w:rsidR="00744C8B" w:rsidRPr="003B306C" w:rsidRDefault="00990E97" w:rsidP="00BF0D65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8F3DE3">
                    <w:rPr>
                      <w:bCs/>
                      <w:lang w:val="es-MX"/>
                    </w:rPr>
                    <w:t>Reconocer</w:t>
                  </w:r>
                  <w:r w:rsidR="0094334F">
                    <w:rPr>
                      <w:bCs/>
                      <w:lang w:val="es-MX"/>
                    </w:rPr>
                    <w:t xml:space="preserve"> </w:t>
                  </w:r>
                  <w:r w:rsidR="008F3DE3">
                    <w:rPr>
                      <w:bCs/>
                      <w:lang w:val="es-MX"/>
                    </w:rPr>
                    <w:t>l</w:t>
                  </w:r>
                  <w:r w:rsidR="0094334F">
                    <w:rPr>
                      <w:bCs/>
                      <w:lang w:val="es-MX"/>
                    </w:rPr>
                    <w:t xml:space="preserve">as </w:t>
                  </w:r>
                  <w:r w:rsidR="00B1596B">
                    <w:rPr>
                      <w:bCs/>
                      <w:lang w:val="es-MX"/>
                    </w:rPr>
                    <w:t xml:space="preserve">reglas y </w:t>
                  </w:r>
                  <w:r w:rsidR="0094334F">
                    <w:rPr>
                      <w:bCs/>
                      <w:lang w:val="es-MX"/>
                    </w:rPr>
                    <w:t xml:space="preserve">habilidades motrices </w:t>
                  </w:r>
                  <w:r w:rsidR="008F3DE3">
                    <w:rPr>
                      <w:bCs/>
                      <w:lang w:val="es-MX"/>
                    </w:rPr>
                    <w:t>específicas</w:t>
                  </w:r>
                  <w:r w:rsidR="0094334F">
                    <w:rPr>
                      <w:bCs/>
                      <w:lang w:val="es-MX"/>
                    </w:rPr>
                    <w:t xml:space="preserve"> en deporte</w:t>
                  </w:r>
                  <w:r w:rsidR="00B1596B">
                    <w:rPr>
                      <w:bCs/>
                      <w:lang w:val="es-MX"/>
                    </w:rPr>
                    <w:t>s</w:t>
                  </w:r>
                  <w:r w:rsidR="0094334F">
                    <w:rPr>
                      <w:bCs/>
                      <w:lang w:val="es-MX"/>
                    </w:rPr>
                    <w:t xml:space="preserve"> </w:t>
                  </w:r>
                  <w:r w:rsidR="001551FD">
                    <w:rPr>
                      <w:bCs/>
                      <w:lang w:val="es-MX"/>
                    </w:rPr>
                    <w:t xml:space="preserve">de colaboración, </w:t>
                  </w:r>
                  <w:r w:rsidR="009976A7">
                    <w:rPr>
                      <w:bCs/>
                      <w:lang w:val="es-MX"/>
                    </w:rPr>
                    <w:t>T</w:t>
                  </w:r>
                  <w:r w:rsidR="001551FD">
                    <w:rPr>
                      <w:bCs/>
                      <w:lang w:val="es-MX"/>
                    </w:rPr>
                    <w:t>enis duplas</w:t>
                  </w:r>
                  <w:r w:rsidR="009976A7">
                    <w:rPr>
                      <w:bCs/>
                      <w:lang w:val="es-MX"/>
                    </w:rPr>
                    <w:t xml:space="preserve"> o dobles y Carrera de relevos</w:t>
                  </w:r>
                  <w:r w:rsidR="001551FD">
                    <w:rPr>
                      <w:bCs/>
                      <w:lang w:val="es-MX"/>
                    </w:rPr>
                    <w:t>”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6DFF76BC" w14:textId="2A79229A" w:rsidR="00473B93" w:rsidRPr="002E1A86" w:rsidRDefault="00F87AF3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AE5A314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27E019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E0A92F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C20658F" w14:textId="299A373E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C45FBD9" w14:textId="43DB81C2" w:rsidR="003E5223" w:rsidRDefault="003E5223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70DC5B8" w14:textId="4667004E" w:rsidR="003E5223" w:rsidRDefault="003E5223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9963EA2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B5DB14C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311D121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2690D69C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08A40A55" w14:textId="6D8AA8E1" w:rsidR="001551FD" w:rsidRPr="003B306C" w:rsidRDefault="00483A95" w:rsidP="001551FD">
      <w:pPr>
        <w:rPr>
          <w:bCs/>
          <w:lang w:val="es-MX"/>
        </w:rPr>
      </w:pPr>
      <w:r w:rsidRPr="00C8747C">
        <w:t xml:space="preserve">Hoy realizaremos nuestra </w:t>
      </w:r>
      <w:r w:rsidR="003E5223">
        <w:t>9n</w:t>
      </w:r>
      <w:r w:rsidR="009D2C63">
        <w:t>a</w:t>
      </w:r>
      <w:r w:rsidRPr="00C8747C">
        <w:t xml:space="preserve"> guía de autoaprendizaje en la c</w:t>
      </w:r>
      <w:r w:rsidR="009D2C63">
        <w:t>ual</w:t>
      </w:r>
      <w:r w:rsidR="0094334F">
        <w:t xml:space="preserve"> </w:t>
      </w:r>
      <w:r w:rsidR="008F3DE3">
        <w:t>reconoceremos</w:t>
      </w:r>
      <w:r w:rsidR="00B1596B">
        <w:t xml:space="preserve"> las reglas y</w:t>
      </w:r>
      <w:r w:rsidR="008F3DE3">
        <w:t xml:space="preserve"> </w:t>
      </w:r>
      <w:r w:rsidR="001551FD">
        <w:rPr>
          <w:bCs/>
          <w:lang w:val="es-MX"/>
        </w:rPr>
        <w:t>las habilidades motrices específicas en deporte</w:t>
      </w:r>
      <w:r w:rsidR="00B1596B">
        <w:rPr>
          <w:bCs/>
          <w:lang w:val="es-MX"/>
        </w:rPr>
        <w:t>s</w:t>
      </w:r>
      <w:r w:rsidR="001551FD">
        <w:rPr>
          <w:bCs/>
          <w:lang w:val="es-MX"/>
        </w:rPr>
        <w:t xml:space="preserve"> de colaboración, tenis duplas</w:t>
      </w:r>
      <w:r w:rsidR="009976A7">
        <w:rPr>
          <w:bCs/>
          <w:lang w:val="es-MX"/>
        </w:rPr>
        <w:t xml:space="preserve"> y carrera de relevos</w:t>
      </w:r>
      <w:r w:rsidR="001551FD">
        <w:rPr>
          <w:bCs/>
          <w:lang w:val="es-MX"/>
        </w:rPr>
        <w:t>.</w:t>
      </w:r>
    </w:p>
    <w:p w14:paraId="1BB26F1A" w14:textId="6B9B6A6D" w:rsidR="009D2C63" w:rsidRDefault="009D2C63" w:rsidP="00483A95"/>
    <w:p w14:paraId="55D0267E" w14:textId="77777777" w:rsidR="00027FE2" w:rsidRDefault="00027FE2" w:rsidP="003B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ED747" w14:textId="149C936B" w:rsidR="003B3E23" w:rsidRDefault="003B3E23" w:rsidP="003B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Observa el video explicativo:</w:t>
      </w:r>
      <w:r w:rsidR="0000418C" w:rsidRPr="0000418C">
        <w:t xml:space="preserve"> </w:t>
      </w:r>
      <w:hyperlink r:id="rId9" w:history="1">
        <w:r w:rsidR="0000418C" w:rsidRPr="00BB5DC6">
          <w:rPr>
            <w:rStyle w:val="Hipervnculo"/>
          </w:rPr>
          <w:t>https://youtu.be/BpXqlzdeRm8</w:t>
        </w:r>
      </w:hyperlink>
    </w:p>
    <w:p w14:paraId="69C06FC2" w14:textId="3E21D286" w:rsidR="00027FE2" w:rsidRDefault="003B3E23" w:rsidP="003B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Ejecuta </w:t>
      </w:r>
      <w:r w:rsidR="00CA272D">
        <w:t>la</w:t>
      </w:r>
      <w:r w:rsidR="00027FE2">
        <w:t xml:space="preserve"> rutina de actividad</w:t>
      </w:r>
      <w:r>
        <w:t xml:space="preserve"> física:</w:t>
      </w:r>
      <w:r w:rsidR="00027FE2" w:rsidRPr="00027FE2">
        <w:t xml:space="preserve"> </w:t>
      </w:r>
      <w:hyperlink r:id="rId10" w:history="1">
        <w:r w:rsidR="00027FE2" w:rsidRPr="008C1EBE">
          <w:rPr>
            <w:rStyle w:val="Hipervnculo"/>
          </w:rPr>
          <w:t>https://youtu.be/O8JHV4NpPd0</w:t>
        </w:r>
      </w:hyperlink>
    </w:p>
    <w:p w14:paraId="6FF5F51B" w14:textId="77777777" w:rsidR="00027FE2" w:rsidRDefault="00027FE2" w:rsidP="003B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FBABB" w14:textId="77777777" w:rsidR="003B3E23" w:rsidRDefault="003B3E23" w:rsidP="00483A95"/>
    <w:p w14:paraId="1A175DF8" w14:textId="1AC28FA0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00C60A24" w14:textId="0C8B56CF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característica principal de los deportes de Colaboración?</w:t>
      </w:r>
    </w:p>
    <w:p w14:paraId="588DE909" w14:textId="67EDA104" w:rsidR="009976A7" w:rsidRDefault="009976A7" w:rsidP="009976A7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  <w:r w:rsidR="003B3E23">
        <w:rPr>
          <w:rFonts w:cs="Calibri"/>
          <w:sz w:val="24"/>
          <w:szCs w:val="24"/>
        </w:rPr>
        <w:t>_____________________________</w:t>
      </w:r>
      <w:r>
        <w:rPr>
          <w:rFonts w:cs="Calibri"/>
          <w:sz w:val="24"/>
          <w:szCs w:val="24"/>
        </w:rPr>
        <w:t>___</w:t>
      </w:r>
    </w:p>
    <w:p w14:paraId="03DBCCE6" w14:textId="77777777" w:rsidR="009976A7" w:rsidRDefault="009976A7" w:rsidP="009976A7">
      <w:pPr>
        <w:pStyle w:val="Cuadrculamedia21"/>
        <w:ind w:left="720"/>
        <w:rPr>
          <w:rFonts w:cs="Calibri"/>
          <w:sz w:val="24"/>
          <w:szCs w:val="24"/>
        </w:rPr>
      </w:pPr>
    </w:p>
    <w:p w14:paraId="677A7BC5" w14:textId="60EB2A80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ejemplos de Deportes de Colaboración.</w:t>
      </w:r>
    </w:p>
    <w:p w14:paraId="38CA6CF5" w14:textId="54206701" w:rsidR="009976A7" w:rsidRDefault="009976A7" w:rsidP="009976A7">
      <w:pPr>
        <w:pStyle w:val="Cuadrculamedia21"/>
        <w:numPr>
          <w:ilvl w:val="0"/>
          <w:numId w:val="28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</w:t>
      </w:r>
    </w:p>
    <w:p w14:paraId="71ACB8DB" w14:textId="3182A1F5" w:rsidR="009976A7" w:rsidRDefault="009976A7" w:rsidP="009976A7">
      <w:pPr>
        <w:pStyle w:val="Cuadrculamedia21"/>
        <w:numPr>
          <w:ilvl w:val="0"/>
          <w:numId w:val="28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</w:t>
      </w:r>
    </w:p>
    <w:p w14:paraId="474CEE9B" w14:textId="2D619993" w:rsidR="009976A7" w:rsidRDefault="009976A7" w:rsidP="009976A7">
      <w:pPr>
        <w:pStyle w:val="Cuadrculamedia21"/>
        <w:numPr>
          <w:ilvl w:val="0"/>
          <w:numId w:val="28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</w:t>
      </w:r>
    </w:p>
    <w:p w14:paraId="144D622A" w14:textId="77777777" w:rsidR="00027FE2" w:rsidRDefault="00027FE2" w:rsidP="00027FE2">
      <w:pPr>
        <w:pStyle w:val="Cuadrculamedia21"/>
        <w:ind w:left="1080"/>
        <w:rPr>
          <w:rFonts w:cs="Calibri"/>
          <w:sz w:val="24"/>
          <w:szCs w:val="24"/>
        </w:rPr>
      </w:pPr>
    </w:p>
    <w:p w14:paraId="262C7CCD" w14:textId="77777777" w:rsidR="009976A7" w:rsidRDefault="009976A7" w:rsidP="009976A7">
      <w:pPr>
        <w:pStyle w:val="Cuadrculamedia21"/>
        <w:ind w:left="360"/>
        <w:rPr>
          <w:rFonts w:cs="Calibri"/>
          <w:sz w:val="24"/>
          <w:szCs w:val="24"/>
        </w:rPr>
      </w:pPr>
    </w:p>
    <w:p w14:paraId="07A71995" w14:textId="3EA2CD26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¿Cuál es la principal diferencia entre el Tenis individual y el Tenis dobles?</w:t>
      </w:r>
    </w:p>
    <w:p w14:paraId="06A4F07E" w14:textId="1B154CB5" w:rsidR="009976A7" w:rsidRDefault="009976A7" w:rsidP="009976A7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</w:t>
      </w:r>
    </w:p>
    <w:p w14:paraId="1B2C77C6" w14:textId="77777777" w:rsidR="00951004" w:rsidRDefault="00951004" w:rsidP="009976A7">
      <w:pPr>
        <w:pStyle w:val="Cuadrculamedia21"/>
        <w:ind w:left="720"/>
        <w:rPr>
          <w:rFonts w:cs="Calibri"/>
          <w:sz w:val="24"/>
          <w:szCs w:val="24"/>
        </w:rPr>
      </w:pPr>
    </w:p>
    <w:p w14:paraId="49596DE4" w14:textId="48941547" w:rsidR="009976A7" w:rsidRDefault="002337C4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¿Cuándo pueden cambiar de posición los jugadores en el Tenis dobles?</w:t>
      </w:r>
    </w:p>
    <w:p w14:paraId="7401296B" w14:textId="2A18CC0E" w:rsidR="002337C4" w:rsidRDefault="002337C4" w:rsidP="002337C4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458F108" w14:textId="77777777" w:rsidR="002337C4" w:rsidRDefault="002337C4" w:rsidP="002337C4">
      <w:pPr>
        <w:pStyle w:val="Cuadrculamedia21"/>
        <w:ind w:left="720"/>
        <w:rPr>
          <w:rFonts w:cs="Calibri"/>
          <w:sz w:val="24"/>
          <w:szCs w:val="24"/>
        </w:rPr>
      </w:pPr>
    </w:p>
    <w:p w14:paraId="73DA3394" w14:textId="3E36D50F" w:rsidR="002337C4" w:rsidRDefault="002337C4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estrategias a considerar en el Tenis dobles.</w:t>
      </w:r>
    </w:p>
    <w:p w14:paraId="589887A0" w14:textId="1CD56776" w:rsidR="002337C4" w:rsidRDefault="002337C4" w:rsidP="002337C4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</w:t>
      </w:r>
    </w:p>
    <w:p w14:paraId="64FCF0D9" w14:textId="2E90074C" w:rsidR="002337C4" w:rsidRDefault="002337C4" w:rsidP="002337C4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</w:t>
      </w:r>
    </w:p>
    <w:p w14:paraId="25EC72F9" w14:textId="1C19FD05" w:rsidR="002337C4" w:rsidRDefault="002337C4" w:rsidP="002337C4">
      <w:pPr>
        <w:pStyle w:val="Cuadrculamedia21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</w:t>
      </w:r>
    </w:p>
    <w:p w14:paraId="72B04A3B" w14:textId="28B1D853" w:rsidR="002337C4" w:rsidRDefault="002337C4" w:rsidP="002337C4">
      <w:pPr>
        <w:pStyle w:val="Cuadrculamedia21"/>
        <w:ind w:left="720"/>
        <w:rPr>
          <w:rFonts w:cs="Calibri"/>
          <w:sz w:val="24"/>
          <w:szCs w:val="24"/>
        </w:rPr>
      </w:pPr>
    </w:p>
    <w:p w14:paraId="7EAF9CC1" w14:textId="2C0C65F6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¿Qué habilidad motriz básica se trabaja principalmente en las carreras?</w:t>
      </w:r>
    </w:p>
    <w:p w14:paraId="321D8B0E" w14:textId="7B286931" w:rsidR="009976A7" w:rsidRDefault="009976A7" w:rsidP="009976A7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</w:t>
      </w:r>
    </w:p>
    <w:p w14:paraId="350CA3E6" w14:textId="4ED5B34C" w:rsidR="009976A7" w:rsidRDefault="009976A7" w:rsidP="009976A7">
      <w:pPr>
        <w:pStyle w:val="Cuadrculamedia21"/>
        <w:ind w:left="720"/>
        <w:rPr>
          <w:rFonts w:cs="Calibri"/>
          <w:sz w:val="24"/>
          <w:szCs w:val="24"/>
        </w:rPr>
      </w:pPr>
    </w:p>
    <w:p w14:paraId="5413F953" w14:textId="737D4EDA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¿Qué habilidad</w:t>
      </w:r>
      <w:r>
        <w:rPr>
          <w:rFonts w:cs="Calibri"/>
          <w:sz w:val="24"/>
          <w:szCs w:val="24"/>
        </w:rPr>
        <w:t>es</w:t>
      </w:r>
      <w:r w:rsidRPr="00FD44CF">
        <w:rPr>
          <w:rFonts w:cs="Calibri"/>
          <w:sz w:val="24"/>
          <w:szCs w:val="24"/>
        </w:rPr>
        <w:t xml:space="preserve"> motri</w:t>
      </w:r>
      <w:r>
        <w:rPr>
          <w:rFonts w:cs="Calibri"/>
          <w:sz w:val="24"/>
          <w:szCs w:val="24"/>
        </w:rPr>
        <w:t>ces</w:t>
      </w:r>
      <w:r w:rsidRPr="00FD44CF">
        <w:rPr>
          <w:rFonts w:cs="Calibri"/>
          <w:sz w:val="24"/>
          <w:szCs w:val="24"/>
        </w:rPr>
        <w:t xml:space="preserve"> básica</w:t>
      </w:r>
      <w:r>
        <w:rPr>
          <w:rFonts w:cs="Calibri"/>
          <w:sz w:val="24"/>
          <w:szCs w:val="24"/>
        </w:rPr>
        <w:t>s</w:t>
      </w:r>
      <w:r w:rsidRPr="00FD44CF">
        <w:rPr>
          <w:rFonts w:cs="Calibri"/>
          <w:sz w:val="24"/>
          <w:szCs w:val="24"/>
        </w:rPr>
        <w:t xml:space="preserve"> se</w:t>
      </w:r>
      <w:r>
        <w:rPr>
          <w:rFonts w:cs="Calibri"/>
          <w:sz w:val="24"/>
          <w:szCs w:val="24"/>
        </w:rPr>
        <w:t xml:space="preserve"> combinan</w:t>
      </w:r>
      <w:r w:rsidRPr="00FD44CF">
        <w:rPr>
          <w:rFonts w:cs="Calibri"/>
          <w:sz w:val="24"/>
          <w:szCs w:val="24"/>
        </w:rPr>
        <w:t xml:space="preserve"> en las carreras</w:t>
      </w:r>
      <w:r>
        <w:rPr>
          <w:rFonts w:cs="Calibri"/>
          <w:sz w:val="24"/>
          <w:szCs w:val="24"/>
        </w:rPr>
        <w:t xml:space="preserve"> de relevos</w:t>
      </w:r>
      <w:r w:rsidRPr="00FD44CF">
        <w:rPr>
          <w:rFonts w:cs="Calibri"/>
          <w:sz w:val="24"/>
          <w:szCs w:val="24"/>
        </w:rPr>
        <w:t>?</w:t>
      </w:r>
      <w:r>
        <w:rPr>
          <w:rFonts w:cs="Calibri"/>
          <w:sz w:val="24"/>
          <w:szCs w:val="24"/>
        </w:rPr>
        <w:t xml:space="preserve"> Explica </w:t>
      </w:r>
      <w:r w:rsidR="00027FE2">
        <w:rPr>
          <w:rFonts w:cs="Calibri"/>
          <w:sz w:val="24"/>
          <w:szCs w:val="24"/>
        </w:rPr>
        <w:t>cómo</w:t>
      </w:r>
      <w:r>
        <w:rPr>
          <w:rFonts w:cs="Calibri"/>
          <w:sz w:val="24"/>
          <w:szCs w:val="24"/>
        </w:rPr>
        <w:t xml:space="preserve"> se manifiesta cada una de ellas.</w:t>
      </w:r>
    </w:p>
    <w:p w14:paraId="1D50C5DA" w14:textId="5BD9FC0B" w:rsidR="009976A7" w:rsidRDefault="009976A7" w:rsidP="009976A7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14:paraId="11033099" w14:textId="37FE39A0" w:rsidR="009976A7" w:rsidRDefault="009976A7" w:rsidP="009976A7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</w:t>
      </w:r>
    </w:p>
    <w:p w14:paraId="27266F69" w14:textId="050C7C51" w:rsidR="009976A7" w:rsidRDefault="009976A7" w:rsidP="009976A7">
      <w:pPr>
        <w:pStyle w:val="Cuadrculamedia21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</w:t>
      </w:r>
      <w:r w:rsidR="000140EC">
        <w:rPr>
          <w:rFonts w:cs="Calibri"/>
          <w:sz w:val="24"/>
          <w:szCs w:val="24"/>
        </w:rPr>
        <w:t>_</w:t>
      </w:r>
    </w:p>
    <w:p w14:paraId="774C46B1" w14:textId="0B53AA31" w:rsidR="009976A7" w:rsidRDefault="009976A7" w:rsidP="002337C4">
      <w:pPr>
        <w:pStyle w:val="Cuadrculamedia21"/>
        <w:rPr>
          <w:rFonts w:cs="Calibri"/>
          <w:sz w:val="28"/>
          <w:szCs w:val="28"/>
          <w:u w:val="single"/>
        </w:rPr>
      </w:pPr>
    </w:p>
    <w:p w14:paraId="23B4DE83" w14:textId="5A1EFA1E" w:rsidR="002337C4" w:rsidRDefault="002337C4" w:rsidP="002337C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2337C4">
        <w:rPr>
          <w:rFonts w:cs="Calibri"/>
          <w:sz w:val="24"/>
          <w:szCs w:val="24"/>
        </w:rPr>
        <w:t>Escribe 3 reglas de la Carrera de Relevos:</w:t>
      </w:r>
    </w:p>
    <w:p w14:paraId="716E4A0E" w14:textId="1560F68C" w:rsidR="002337C4" w:rsidRDefault="002337C4" w:rsidP="002337C4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</w:t>
      </w:r>
    </w:p>
    <w:p w14:paraId="43DF1FBE" w14:textId="04949442" w:rsidR="002337C4" w:rsidRDefault="002337C4" w:rsidP="002337C4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</w:t>
      </w:r>
    </w:p>
    <w:p w14:paraId="53084F77" w14:textId="45F7A215" w:rsidR="002337C4" w:rsidRDefault="002337C4" w:rsidP="002337C4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</w:t>
      </w:r>
    </w:p>
    <w:p w14:paraId="4811DFE9" w14:textId="77777777" w:rsidR="002337C4" w:rsidRDefault="002337C4" w:rsidP="002337C4">
      <w:pPr>
        <w:pStyle w:val="Cuadrculamedia21"/>
        <w:ind w:left="1440"/>
        <w:rPr>
          <w:rFonts w:cs="Calibri"/>
          <w:sz w:val="24"/>
          <w:szCs w:val="24"/>
        </w:rPr>
      </w:pPr>
    </w:p>
    <w:p w14:paraId="35960041" w14:textId="37378D53" w:rsidR="002337C4" w:rsidRDefault="003B3E23" w:rsidP="002337C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formas de entrega y recepción del testimonio?</w:t>
      </w:r>
    </w:p>
    <w:p w14:paraId="69357474" w14:textId="12FBE2EA" w:rsidR="003B3E23" w:rsidRDefault="003B3E23" w:rsidP="003B3E23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Formas de entrega: </w:t>
      </w:r>
    </w:p>
    <w:p w14:paraId="643CEF91" w14:textId="211C4570" w:rsidR="003B3E23" w:rsidRDefault="003B3E23" w:rsidP="003B3E23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14:paraId="54A0A36A" w14:textId="6045F8DC" w:rsidR="003B3E23" w:rsidRPr="002337C4" w:rsidRDefault="003B3E23" w:rsidP="003B3E23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14:paraId="0909DBF0" w14:textId="1AC7AAAA" w:rsidR="002337C4" w:rsidRDefault="002337C4" w:rsidP="002337C4">
      <w:pPr>
        <w:pStyle w:val="Cuadrculamedia21"/>
        <w:ind w:left="720"/>
        <w:rPr>
          <w:rFonts w:cs="Calibri"/>
          <w:sz w:val="28"/>
          <w:szCs w:val="28"/>
          <w:u w:val="single"/>
        </w:rPr>
      </w:pPr>
    </w:p>
    <w:p w14:paraId="78EAFA2C" w14:textId="5018B8A5" w:rsidR="003B3E23" w:rsidRDefault="003B3E23" w:rsidP="002337C4">
      <w:pPr>
        <w:pStyle w:val="Cuadrculamedia21"/>
        <w:ind w:left="720"/>
        <w:rPr>
          <w:rFonts w:cs="Calibri"/>
          <w:sz w:val="24"/>
          <w:szCs w:val="24"/>
        </w:rPr>
      </w:pPr>
      <w:r w:rsidRPr="003B3E23">
        <w:rPr>
          <w:rFonts w:cs="Calibri"/>
          <w:sz w:val="24"/>
          <w:szCs w:val="24"/>
        </w:rPr>
        <w:t>Formas de recepción:</w:t>
      </w:r>
    </w:p>
    <w:p w14:paraId="5F706D21" w14:textId="7E84D485" w:rsidR="003B3E23" w:rsidRDefault="003B3E23" w:rsidP="003B3E23">
      <w:pPr>
        <w:pStyle w:val="Cuadrculamedia21"/>
        <w:numPr>
          <w:ilvl w:val="0"/>
          <w:numId w:val="3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14:paraId="48D9F1EB" w14:textId="13FBAD5E" w:rsidR="003B3E23" w:rsidRDefault="003B3E23" w:rsidP="003B3E23">
      <w:pPr>
        <w:pStyle w:val="Cuadrculamedia21"/>
        <w:numPr>
          <w:ilvl w:val="0"/>
          <w:numId w:val="3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</w:t>
      </w:r>
    </w:p>
    <w:p w14:paraId="393698BC" w14:textId="36A9ED5F" w:rsidR="00951004" w:rsidRDefault="00951004" w:rsidP="00951004">
      <w:pPr>
        <w:pStyle w:val="Cuadrculamedia21"/>
        <w:rPr>
          <w:rFonts w:cs="Calibri"/>
          <w:sz w:val="24"/>
          <w:szCs w:val="24"/>
        </w:rPr>
      </w:pPr>
    </w:p>
    <w:p w14:paraId="300425B0" w14:textId="72A8B6D6" w:rsidR="00951004" w:rsidRDefault="00951004" w:rsidP="0095100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¿En qué orden debes ubicar a tus compañeros para ganar estratégicamente la carrera de relevos?</w:t>
      </w:r>
    </w:p>
    <w:p w14:paraId="4D7B363D" w14:textId="37CE1D85" w:rsidR="000140EC" w:rsidRDefault="000140EC" w:rsidP="000140EC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1°_________________________________________________________________________________</w:t>
      </w:r>
    </w:p>
    <w:p w14:paraId="09C0DB8D" w14:textId="794F3C2C" w:rsidR="000140EC" w:rsidRDefault="000140EC" w:rsidP="000140EC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2°_________________________________________________________________________________</w:t>
      </w:r>
    </w:p>
    <w:p w14:paraId="2C99C170" w14:textId="6FC46169" w:rsidR="000140EC" w:rsidRDefault="000140EC" w:rsidP="000140EC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3°_________________________________________________________________________________</w:t>
      </w:r>
    </w:p>
    <w:p w14:paraId="36327610" w14:textId="3AAC4C55" w:rsidR="000140EC" w:rsidRDefault="000140EC" w:rsidP="000140EC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4°_________________________________________________________________________________</w:t>
      </w:r>
    </w:p>
    <w:p w14:paraId="5F27469A" w14:textId="53D6D1A3" w:rsidR="003B3E23" w:rsidRDefault="003B3E23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73353879" w14:textId="5BC46720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18B5297E" w14:textId="79058BB4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64CD7CC9" w14:textId="3A3929B9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3E027DF7" w14:textId="00A74BD2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2D1457A9" w14:textId="0073B3DC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71C7A625" w14:textId="133DC9E0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44765756" w14:textId="0B016A98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5062EF5B" w14:textId="7E85615A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5DF4BE18" w14:textId="112D7710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183D5A36" w14:textId="04BA8258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02270A58" w14:textId="2EC47111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41325B44" w14:textId="43E41220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1F9827F9" w14:textId="2B4246D6" w:rsidR="003C29B2" w:rsidRDefault="003C29B2" w:rsidP="003B3E23">
      <w:pPr>
        <w:pStyle w:val="Cuadrculamedia21"/>
        <w:ind w:left="1440"/>
        <w:rPr>
          <w:rFonts w:cs="Calibri"/>
          <w:sz w:val="24"/>
          <w:szCs w:val="24"/>
        </w:rPr>
      </w:pPr>
    </w:p>
    <w:p w14:paraId="2615DC08" w14:textId="53F649D9" w:rsidR="003B3E23" w:rsidRPr="003B3E23" w:rsidRDefault="003B3E23" w:rsidP="003B3E23">
      <w:pPr>
        <w:pStyle w:val="Cuadrculamedia21"/>
        <w:ind w:left="708"/>
        <w:jc w:val="center"/>
        <w:rPr>
          <w:rFonts w:cs="Calibri"/>
          <w:sz w:val="28"/>
          <w:szCs w:val="28"/>
          <w:u w:val="single"/>
        </w:rPr>
      </w:pPr>
      <w:r w:rsidRPr="003B3E23">
        <w:rPr>
          <w:rFonts w:cs="Calibri"/>
          <w:sz w:val="28"/>
          <w:szCs w:val="28"/>
          <w:u w:val="single"/>
        </w:rPr>
        <w:lastRenderedPageBreak/>
        <w:t>Síntesis de los contenidos vistos:</w:t>
      </w:r>
    </w:p>
    <w:p w14:paraId="2A7BE8EB" w14:textId="77777777" w:rsidR="003B3E23" w:rsidRDefault="003B3E23" w:rsidP="003B3E23">
      <w:pPr>
        <w:pStyle w:val="Cuadrculamedia21"/>
        <w:ind w:left="708"/>
        <w:rPr>
          <w:rFonts w:cs="Calibri"/>
          <w:sz w:val="24"/>
          <w:szCs w:val="24"/>
        </w:rPr>
      </w:pPr>
    </w:p>
    <w:p w14:paraId="36B5F308" w14:textId="77777777" w:rsidR="003C29B2" w:rsidRDefault="003B3E23" w:rsidP="003B3E23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ab/>
      </w:r>
    </w:p>
    <w:p w14:paraId="0069EED4" w14:textId="7D3950D2" w:rsidR="003B3E23" w:rsidRPr="003B3E23" w:rsidRDefault="003C29B2" w:rsidP="003B3E23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ab/>
      </w:r>
      <w:r w:rsidR="003B3E23" w:rsidRPr="003B3E23">
        <w:rPr>
          <w:rFonts w:cs="Calibri"/>
          <w:sz w:val="24"/>
          <w:szCs w:val="24"/>
          <w:lang w:val="es-CL"/>
        </w:rPr>
        <w:t>En los deportes de colaboración el deportista recibe la ayuda de uno o varios compañeros para lograr el objetivo.</w:t>
      </w:r>
      <w:r w:rsidR="003B3E23">
        <w:rPr>
          <w:rFonts w:cs="Calibri"/>
          <w:sz w:val="24"/>
          <w:szCs w:val="24"/>
          <w:lang w:val="es-CL"/>
        </w:rPr>
        <w:t xml:space="preserve"> H</w:t>
      </w:r>
      <w:r w:rsidR="003B3E23" w:rsidRPr="003B3E23">
        <w:rPr>
          <w:rFonts w:cs="Calibri"/>
          <w:sz w:val="24"/>
          <w:szCs w:val="24"/>
          <w:lang w:val="es-CL"/>
        </w:rPr>
        <w:t>ay un comportamiento constante de cooperación por parte de los compañeros de equipo.</w:t>
      </w:r>
    </w:p>
    <w:p w14:paraId="0ACDB1F1" w14:textId="2C196AC2" w:rsidR="003B3E23" w:rsidRPr="003B3E23" w:rsidRDefault="003B3E23" w:rsidP="003B3E23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ab/>
      </w:r>
      <w:r w:rsidRPr="003B3E23">
        <w:rPr>
          <w:rFonts w:cs="Calibri"/>
          <w:sz w:val="24"/>
          <w:szCs w:val="24"/>
          <w:lang w:val="es-CL"/>
        </w:rPr>
        <w:t>En el tenis duplas o dobles se mantienen las mismas reglas de juego, excepto las medidas de la cancha</w:t>
      </w:r>
      <w:r>
        <w:rPr>
          <w:rFonts w:cs="Calibri"/>
          <w:sz w:val="24"/>
          <w:szCs w:val="24"/>
          <w:lang w:val="es-CL"/>
        </w:rPr>
        <w:t>. En el Tenis dobles, l</w:t>
      </w:r>
      <w:r w:rsidRPr="003B3E23">
        <w:rPr>
          <w:rFonts w:cs="Calibri"/>
          <w:sz w:val="24"/>
          <w:szCs w:val="24"/>
          <w:lang w:val="es-CL"/>
        </w:rPr>
        <w:t>as habilidades motrices específicas de manipulación, locomoción y estabilidad están presentes en cada jugada porque se combinan los desplazamientos para acercarse a golpear, los golpes a la pelota con la raqueta y el control corporal para no tocar la red en las jugadas y mantener el equilibrio al golpear.</w:t>
      </w:r>
    </w:p>
    <w:p w14:paraId="64722F2D" w14:textId="77777777" w:rsidR="003C29B2" w:rsidRDefault="003B3E23" w:rsidP="003B3E23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ab/>
      </w:r>
      <w:r w:rsidRPr="003B3E23">
        <w:rPr>
          <w:rFonts w:cs="Calibri"/>
          <w:sz w:val="24"/>
          <w:szCs w:val="24"/>
          <w:lang w:val="es-CL"/>
        </w:rPr>
        <w:t>La carrera de relevos es la única prueba en equipo del Atletismo</w:t>
      </w:r>
      <w:r w:rsidR="003C29B2">
        <w:rPr>
          <w:rFonts w:cs="Calibri"/>
          <w:sz w:val="24"/>
          <w:szCs w:val="24"/>
          <w:lang w:val="es-CL"/>
        </w:rPr>
        <w:t>, se puede recibir el testimonio en forma visual y no visual, además se puede entregar en forma ascendente y descendente</w:t>
      </w:r>
      <w:r w:rsidRPr="003B3E23">
        <w:rPr>
          <w:rFonts w:cs="Calibri"/>
          <w:sz w:val="24"/>
          <w:szCs w:val="24"/>
          <w:lang w:val="es-CL"/>
        </w:rPr>
        <w:t xml:space="preserve">. </w:t>
      </w:r>
    </w:p>
    <w:p w14:paraId="1A7C8502" w14:textId="0B88BE4C" w:rsidR="003C29B2" w:rsidRDefault="003C29B2" w:rsidP="003B3E23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Calibri"/>
          <w:sz w:val="24"/>
          <w:szCs w:val="24"/>
          <w:lang w:val="es-CL"/>
        </w:rPr>
      </w:pPr>
      <w:r>
        <w:rPr>
          <w:rFonts w:cs="Calibri"/>
          <w:sz w:val="24"/>
          <w:szCs w:val="24"/>
          <w:lang w:val="es-CL"/>
        </w:rPr>
        <w:tab/>
      </w:r>
      <w:r w:rsidR="003B3E23">
        <w:rPr>
          <w:rFonts w:cs="Calibri"/>
          <w:sz w:val="24"/>
          <w:szCs w:val="24"/>
          <w:lang w:val="es-CL"/>
        </w:rPr>
        <w:t>En las carreras de relevos l</w:t>
      </w:r>
      <w:r w:rsidR="003B3E23" w:rsidRPr="003B3E23">
        <w:rPr>
          <w:rFonts w:cs="Calibri"/>
          <w:sz w:val="24"/>
          <w:szCs w:val="24"/>
          <w:lang w:val="es-CL"/>
        </w:rPr>
        <w:t xml:space="preserve">as habilidades motrices específicas de locomoción, manipulación y estabilidad también están presentes mediante la combinación de los desplazamientos en </w:t>
      </w:r>
      <w:r w:rsidR="003B3E23">
        <w:rPr>
          <w:rFonts w:cs="Calibri"/>
          <w:sz w:val="24"/>
          <w:szCs w:val="24"/>
          <w:lang w:val="es-CL"/>
        </w:rPr>
        <w:t xml:space="preserve">la </w:t>
      </w:r>
      <w:r w:rsidR="003B3E23" w:rsidRPr="003B3E23">
        <w:rPr>
          <w:rFonts w:cs="Calibri"/>
          <w:sz w:val="24"/>
          <w:szCs w:val="24"/>
          <w:lang w:val="es-CL"/>
        </w:rPr>
        <w:t>carrera, la entrega y recepción del testimonio y el control corporal en velocidad para no caer o tropezarse con el otro corredor.</w:t>
      </w:r>
    </w:p>
    <w:p w14:paraId="19E2427C" w14:textId="77777777" w:rsidR="003C29B2" w:rsidRPr="003B3E23" w:rsidRDefault="003C29B2" w:rsidP="003B3E23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Calibri"/>
          <w:sz w:val="24"/>
          <w:szCs w:val="24"/>
          <w:lang w:val="es-CL"/>
        </w:rPr>
      </w:pPr>
    </w:p>
    <w:p w14:paraId="3F340E4A" w14:textId="77777777" w:rsidR="003B3E23" w:rsidRDefault="003B3E23" w:rsidP="003B3E23">
      <w:pPr>
        <w:pStyle w:val="Cuadrculamedia21"/>
        <w:ind w:left="708"/>
        <w:rPr>
          <w:rFonts w:cs="Calibri"/>
          <w:sz w:val="24"/>
          <w:szCs w:val="24"/>
        </w:rPr>
      </w:pPr>
    </w:p>
    <w:sectPr w:rsidR="003B3E23" w:rsidSect="00C94CBF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F704B" w14:textId="77777777" w:rsidR="000B1282" w:rsidRDefault="000B1282" w:rsidP="001250E8">
      <w:r>
        <w:separator/>
      </w:r>
    </w:p>
  </w:endnote>
  <w:endnote w:type="continuationSeparator" w:id="0">
    <w:p w14:paraId="4F920847" w14:textId="77777777" w:rsidR="000B1282" w:rsidRDefault="000B1282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BDE8" w14:textId="77777777" w:rsidR="000B1282" w:rsidRDefault="000B1282" w:rsidP="001250E8">
      <w:r>
        <w:separator/>
      </w:r>
    </w:p>
  </w:footnote>
  <w:footnote w:type="continuationSeparator" w:id="0">
    <w:p w14:paraId="424B708C" w14:textId="77777777" w:rsidR="000B1282" w:rsidRDefault="000B1282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0B1282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A1C"/>
    <w:multiLevelType w:val="hybridMultilevel"/>
    <w:tmpl w:val="E408A97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36156"/>
    <w:multiLevelType w:val="hybridMultilevel"/>
    <w:tmpl w:val="E7903FD6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B0F06"/>
    <w:multiLevelType w:val="hybridMultilevel"/>
    <w:tmpl w:val="1FF07D0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706D7"/>
    <w:multiLevelType w:val="hybridMultilevel"/>
    <w:tmpl w:val="C57E17FE"/>
    <w:lvl w:ilvl="0" w:tplc="C9044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20A3F"/>
    <w:multiLevelType w:val="hybridMultilevel"/>
    <w:tmpl w:val="8EB41388"/>
    <w:lvl w:ilvl="0" w:tplc="B5AE7AD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A6D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9434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47A2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006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04EF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E608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890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C434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1DE0476"/>
    <w:multiLevelType w:val="hybridMultilevel"/>
    <w:tmpl w:val="D4A2D14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F07B9"/>
    <w:multiLevelType w:val="hybridMultilevel"/>
    <w:tmpl w:val="CADCD870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467EB"/>
    <w:multiLevelType w:val="hybridMultilevel"/>
    <w:tmpl w:val="FE8AC0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B5877"/>
    <w:multiLevelType w:val="multilevel"/>
    <w:tmpl w:val="1CB24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F6DA4"/>
    <w:multiLevelType w:val="hybridMultilevel"/>
    <w:tmpl w:val="2780CCD6"/>
    <w:lvl w:ilvl="0" w:tplc="C8E47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90C64"/>
    <w:multiLevelType w:val="hybridMultilevel"/>
    <w:tmpl w:val="F10845C6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5253"/>
    <w:multiLevelType w:val="hybridMultilevel"/>
    <w:tmpl w:val="49965BFA"/>
    <w:lvl w:ilvl="0" w:tplc="5B9CD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192DCD"/>
    <w:multiLevelType w:val="hybridMultilevel"/>
    <w:tmpl w:val="F7E2381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034FD"/>
    <w:multiLevelType w:val="hybridMultilevel"/>
    <w:tmpl w:val="36C8EE4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4B2E84"/>
    <w:multiLevelType w:val="hybridMultilevel"/>
    <w:tmpl w:val="78A4B29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2F54"/>
    <w:multiLevelType w:val="hybridMultilevel"/>
    <w:tmpl w:val="C9D0AF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7874E8"/>
    <w:multiLevelType w:val="hybridMultilevel"/>
    <w:tmpl w:val="89864D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143111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226B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B57FD5"/>
    <w:multiLevelType w:val="hybridMultilevel"/>
    <w:tmpl w:val="AB88FBE8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5A5F01"/>
    <w:multiLevelType w:val="hybridMultilevel"/>
    <w:tmpl w:val="D8F6F8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902B1"/>
    <w:multiLevelType w:val="hybridMultilevel"/>
    <w:tmpl w:val="89864D0E"/>
    <w:lvl w:ilvl="0" w:tplc="340A0017">
      <w:start w:val="1"/>
      <w:numFmt w:val="lowerLetter"/>
      <w:lvlText w:val="%1)"/>
      <w:lvlJc w:val="left"/>
      <w:pPr>
        <w:ind w:left="3180" w:hanging="360"/>
      </w:pPr>
    </w:lvl>
    <w:lvl w:ilvl="1" w:tplc="340A0019" w:tentative="1">
      <w:start w:val="1"/>
      <w:numFmt w:val="lowerLetter"/>
      <w:lvlText w:val="%2."/>
      <w:lvlJc w:val="left"/>
      <w:pPr>
        <w:ind w:left="3900" w:hanging="360"/>
      </w:pPr>
    </w:lvl>
    <w:lvl w:ilvl="2" w:tplc="340A001B" w:tentative="1">
      <w:start w:val="1"/>
      <w:numFmt w:val="lowerRoman"/>
      <w:lvlText w:val="%3."/>
      <w:lvlJc w:val="right"/>
      <w:pPr>
        <w:ind w:left="4620" w:hanging="180"/>
      </w:pPr>
    </w:lvl>
    <w:lvl w:ilvl="3" w:tplc="340A000F" w:tentative="1">
      <w:start w:val="1"/>
      <w:numFmt w:val="decimal"/>
      <w:lvlText w:val="%4."/>
      <w:lvlJc w:val="left"/>
      <w:pPr>
        <w:ind w:left="5340" w:hanging="360"/>
      </w:pPr>
    </w:lvl>
    <w:lvl w:ilvl="4" w:tplc="340A0019" w:tentative="1">
      <w:start w:val="1"/>
      <w:numFmt w:val="lowerLetter"/>
      <w:lvlText w:val="%5."/>
      <w:lvlJc w:val="left"/>
      <w:pPr>
        <w:ind w:left="6060" w:hanging="360"/>
      </w:pPr>
    </w:lvl>
    <w:lvl w:ilvl="5" w:tplc="340A001B" w:tentative="1">
      <w:start w:val="1"/>
      <w:numFmt w:val="lowerRoman"/>
      <w:lvlText w:val="%6."/>
      <w:lvlJc w:val="right"/>
      <w:pPr>
        <w:ind w:left="6780" w:hanging="180"/>
      </w:pPr>
    </w:lvl>
    <w:lvl w:ilvl="6" w:tplc="340A000F" w:tentative="1">
      <w:start w:val="1"/>
      <w:numFmt w:val="decimal"/>
      <w:lvlText w:val="%7."/>
      <w:lvlJc w:val="left"/>
      <w:pPr>
        <w:ind w:left="7500" w:hanging="360"/>
      </w:pPr>
    </w:lvl>
    <w:lvl w:ilvl="7" w:tplc="340A0019" w:tentative="1">
      <w:start w:val="1"/>
      <w:numFmt w:val="lowerLetter"/>
      <w:lvlText w:val="%8."/>
      <w:lvlJc w:val="left"/>
      <w:pPr>
        <w:ind w:left="8220" w:hanging="360"/>
      </w:pPr>
    </w:lvl>
    <w:lvl w:ilvl="8" w:tplc="340A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6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AE735F"/>
    <w:multiLevelType w:val="hybridMultilevel"/>
    <w:tmpl w:val="DAB26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3388B"/>
    <w:multiLevelType w:val="hybridMultilevel"/>
    <w:tmpl w:val="B914A6BC"/>
    <w:lvl w:ilvl="0" w:tplc="340A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B204BE"/>
    <w:multiLevelType w:val="hybridMultilevel"/>
    <w:tmpl w:val="2AC8988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F03879"/>
    <w:multiLevelType w:val="multilevel"/>
    <w:tmpl w:val="89F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1177DA"/>
    <w:multiLevelType w:val="hybridMultilevel"/>
    <w:tmpl w:val="773EE8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51020"/>
    <w:multiLevelType w:val="hybridMultilevel"/>
    <w:tmpl w:val="2E34C9B6"/>
    <w:lvl w:ilvl="0" w:tplc="B1D00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16"/>
  </w:num>
  <w:num w:numId="14">
    <w:abstractNumId w:val="20"/>
  </w:num>
  <w:num w:numId="15">
    <w:abstractNumId w:val="31"/>
  </w:num>
  <w:num w:numId="16">
    <w:abstractNumId w:val="21"/>
  </w:num>
  <w:num w:numId="17">
    <w:abstractNumId w:val="28"/>
  </w:num>
  <w:num w:numId="18">
    <w:abstractNumId w:val="17"/>
  </w:num>
  <w:num w:numId="19">
    <w:abstractNumId w:val="11"/>
  </w:num>
  <w:num w:numId="20">
    <w:abstractNumId w:val="6"/>
  </w:num>
  <w:num w:numId="21">
    <w:abstractNumId w:val="2"/>
  </w:num>
  <w:num w:numId="22">
    <w:abstractNumId w:val="3"/>
  </w:num>
  <w:num w:numId="23">
    <w:abstractNumId w:val="32"/>
  </w:num>
  <w:num w:numId="24">
    <w:abstractNumId w:val="13"/>
  </w:num>
  <w:num w:numId="25">
    <w:abstractNumId w:val="10"/>
  </w:num>
  <w:num w:numId="26">
    <w:abstractNumId w:val="27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  <w:num w:numId="31">
    <w:abstractNumId w:val="19"/>
  </w:num>
  <w:num w:numId="32">
    <w:abstractNumId w:val="25"/>
  </w:num>
  <w:num w:numId="33">
    <w:abstractNumId w:val="29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76BF"/>
    <w:rsid w:val="000705A6"/>
    <w:rsid w:val="00087DE3"/>
    <w:rsid w:val="0009024A"/>
    <w:rsid w:val="0009736D"/>
    <w:rsid w:val="000A15BC"/>
    <w:rsid w:val="000A2688"/>
    <w:rsid w:val="000A39C7"/>
    <w:rsid w:val="000B1282"/>
    <w:rsid w:val="000B6BFF"/>
    <w:rsid w:val="000C0BE4"/>
    <w:rsid w:val="000C696B"/>
    <w:rsid w:val="000F07AF"/>
    <w:rsid w:val="000F2526"/>
    <w:rsid w:val="000F5EC8"/>
    <w:rsid w:val="000F6BC6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7A7E"/>
    <w:rsid w:val="001902BE"/>
    <w:rsid w:val="001A4DAD"/>
    <w:rsid w:val="001D0E47"/>
    <w:rsid w:val="001D27E0"/>
    <w:rsid w:val="00216B5D"/>
    <w:rsid w:val="0022092E"/>
    <w:rsid w:val="00225388"/>
    <w:rsid w:val="00225DB8"/>
    <w:rsid w:val="0023251F"/>
    <w:rsid w:val="002337C4"/>
    <w:rsid w:val="00235682"/>
    <w:rsid w:val="0024520C"/>
    <w:rsid w:val="00245332"/>
    <w:rsid w:val="00247B06"/>
    <w:rsid w:val="00262C28"/>
    <w:rsid w:val="00277B2F"/>
    <w:rsid w:val="002A2D39"/>
    <w:rsid w:val="002A334D"/>
    <w:rsid w:val="002A6A80"/>
    <w:rsid w:val="002B006E"/>
    <w:rsid w:val="002B6081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A2224"/>
    <w:rsid w:val="003B306C"/>
    <w:rsid w:val="003B3E23"/>
    <w:rsid w:val="003B50AB"/>
    <w:rsid w:val="003C29B2"/>
    <w:rsid w:val="003C408F"/>
    <w:rsid w:val="003D0EDF"/>
    <w:rsid w:val="003D4BC3"/>
    <w:rsid w:val="003D65B4"/>
    <w:rsid w:val="003E5223"/>
    <w:rsid w:val="003E547C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B4CF9"/>
    <w:rsid w:val="004B79DA"/>
    <w:rsid w:val="004C0446"/>
    <w:rsid w:val="004C651D"/>
    <w:rsid w:val="004D4457"/>
    <w:rsid w:val="004E4016"/>
    <w:rsid w:val="004F4F40"/>
    <w:rsid w:val="0050247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9144F"/>
    <w:rsid w:val="00591AA2"/>
    <w:rsid w:val="00595ADA"/>
    <w:rsid w:val="00596B4D"/>
    <w:rsid w:val="005B13D9"/>
    <w:rsid w:val="005C57B0"/>
    <w:rsid w:val="005D1541"/>
    <w:rsid w:val="005D730B"/>
    <w:rsid w:val="005F0279"/>
    <w:rsid w:val="005F569F"/>
    <w:rsid w:val="006103FC"/>
    <w:rsid w:val="006114DA"/>
    <w:rsid w:val="00631362"/>
    <w:rsid w:val="0063367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6F20"/>
    <w:rsid w:val="007719A0"/>
    <w:rsid w:val="00787AF9"/>
    <w:rsid w:val="00791BF6"/>
    <w:rsid w:val="00792244"/>
    <w:rsid w:val="0079416F"/>
    <w:rsid w:val="00796C42"/>
    <w:rsid w:val="007B1E5F"/>
    <w:rsid w:val="007B6F63"/>
    <w:rsid w:val="007C044F"/>
    <w:rsid w:val="007D0B18"/>
    <w:rsid w:val="007E1E55"/>
    <w:rsid w:val="00806131"/>
    <w:rsid w:val="00812D31"/>
    <w:rsid w:val="00816FF7"/>
    <w:rsid w:val="008220BA"/>
    <w:rsid w:val="0083364A"/>
    <w:rsid w:val="008525B1"/>
    <w:rsid w:val="0085655C"/>
    <w:rsid w:val="00860A91"/>
    <w:rsid w:val="008716DC"/>
    <w:rsid w:val="008C1691"/>
    <w:rsid w:val="008D1197"/>
    <w:rsid w:val="008D6A51"/>
    <w:rsid w:val="008D710D"/>
    <w:rsid w:val="008E25D9"/>
    <w:rsid w:val="008E28AD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3E6E"/>
    <w:rsid w:val="00A045FE"/>
    <w:rsid w:val="00A175FB"/>
    <w:rsid w:val="00A17D51"/>
    <w:rsid w:val="00A22DBE"/>
    <w:rsid w:val="00A242C3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92A26"/>
    <w:rsid w:val="00AA0BB8"/>
    <w:rsid w:val="00AB13D1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31483"/>
    <w:rsid w:val="00B4095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E5A"/>
    <w:rsid w:val="00C4737B"/>
    <w:rsid w:val="00C51157"/>
    <w:rsid w:val="00C57BEE"/>
    <w:rsid w:val="00C939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5074"/>
    <w:rsid w:val="00CF0583"/>
    <w:rsid w:val="00CF0F4E"/>
    <w:rsid w:val="00CF34B1"/>
    <w:rsid w:val="00D028C6"/>
    <w:rsid w:val="00D03F0A"/>
    <w:rsid w:val="00D0640E"/>
    <w:rsid w:val="00D10255"/>
    <w:rsid w:val="00D13103"/>
    <w:rsid w:val="00D2268C"/>
    <w:rsid w:val="00D43C29"/>
    <w:rsid w:val="00D43EE4"/>
    <w:rsid w:val="00D57DF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3820"/>
    <w:rsid w:val="00E3353B"/>
    <w:rsid w:val="00E34094"/>
    <w:rsid w:val="00E401EF"/>
    <w:rsid w:val="00E44C7D"/>
    <w:rsid w:val="00E46428"/>
    <w:rsid w:val="00E4769F"/>
    <w:rsid w:val="00E63983"/>
    <w:rsid w:val="00E655D0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463FB"/>
    <w:rsid w:val="00F507AD"/>
    <w:rsid w:val="00F5509E"/>
    <w:rsid w:val="00F5522B"/>
    <w:rsid w:val="00F566BF"/>
    <w:rsid w:val="00F753C6"/>
    <w:rsid w:val="00F76B36"/>
    <w:rsid w:val="00F8434E"/>
    <w:rsid w:val="00F8531E"/>
    <w:rsid w:val="00F85464"/>
    <w:rsid w:val="00F85B65"/>
    <w:rsid w:val="00F86B55"/>
    <w:rsid w:val="00F87AF3"/>
    <w:rsid w:val="00FB056A"/>
    <w:rsid w:val="00FB1B48"/>
    <w:rsid w:val="00FB4C63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72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O8JHV4NpP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pXqlzdeRm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76</cp:revision>
  <dcterms:created xsi:type="dcterms:W3CDTF">2020-03-17T13:57:00Z</dcterms:created>
  <dcterms:modified xsi:type="dcterms:W3CDTF">2020-06-29T23:18:00Z</dcterms:modified>
</cp:coreProperties>
</file>