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35103" w14:textId="77777777" w:rsidR="0008352D" w:rsidRPr="004E4797" w:rsidRDefault="0008352D" w:rsidP="0008352D">
      <w:pPr>
        <w:spacing w:after="0" w:line="240" w:lineRule="auto"/>
        <w:jc w:val="both"/>
        <w:rPr>
          <w:rFonts w:eastAsia="Times New Roman" w:cstheme="minorHAnsi"/>
        </w:rPr>
      </w:pPr>
      <w:r w:rsidRPr="004E4797">
        <w:rPr>
          <w:rFonts w:cstheme="minorHAnsi"/>
          <w:noProof/>
          <w:lang w:val="es-ES_tradnl" w:eastAsia="es-ES_tradnl"/>
        </w:rPr>
        <w:drawing>
          <wp:anchor distT="0" distB="0" distL="114300" distR="114300" simplePos="0" relativeHeight="251659264" behindDoc="0" locked="0" layoutInCell="1" hidden="0" allowOverlap="1" wp14:anchorId="4B705A1E" wp14:editId="303DFE73">
            <wp:simplePos x="0" y="0"/>
            <wp:positionH relativeFrom="column">
              <wp:posOffset>-302433</wp:posOffset>
            </wp:positionH>
            <wp:positionV relativeFrom="paragraph">
              <wp:posOffset>58</wp:posOffset>
            </wp:positionV>
            <wp:extent cx="342900" cy="408305"/>
            <wp:effectExtent l="0" t="0" r="0" b="0"/>
            <wp:wrapSquare wrapText="bothSides" distT="0" distB="0" distL="114300" distR="114300"/>
            <wp:docPr id="6" name="image2.jpg" descr="Logo BL MINI"/>
            <wp:cNvGraphicFramePr/>
            <a:graphic xmlns:a="http://schemas.openxmlformats.org/drawingml/2006/main">
              <a:graphicData uri="http://schemas.openxmlformats.org/drawingml/2006/picture">
                <pic:pic xmlns:pic="http://schemas.openxmlformats.org/drawingml/2006/picture">
                  <pic:nvPicPr>
                    <pic:cNvPr id="0" name="image2.jpg" descr="Logo BL MINI"/>
                    <pic:cNvPicPr preferRelativeResize="0"/>
                  </pic:nvPicPr>
                  <pic:blipFill>
                    <a:blip r:embed="rId4"/>
                    <a:srcRect/>
                    <a:stretch>
                      <a:fillRect/>
                    </a:stretch>
                  </pic:blipFill>
                  <pic:spPr>
                    <a:xfrm>
                      <a:off x="0" y="0"/>
                      <a:ext cx="342900" cy="408305"/>
                    </a:xfrm>
                    <a:prstGeom prst="rect">
                      <a:avLst/>
                    </a:prstGeom>
                    <a:ln/>
                  </pic:spPr>
                </pic:pic>
              </a:graphicData>
            </a:graphic>
          </wp:anchor>
        </w:drawing>
      </w:r>
      <w:r w:rsidRPr="004E4797">
        <w:rPr>
          <w:rFonts w:eastAsia="Times New Roman" w:cstheme="minorHAnsi"/>
        </w:rPr>
        <w:t>Colegio Santa María de Maipú</w:t>
      </w:r>
    </w:p>
    <w:p w14:paraId="0407C7B8" w14:textId="77777777" w:rsidR="0008352D" w:rsidRPr="004E4797" w:rsidRDefault="0008352D" w:rsidP="0008352D">
      <w:pPr>
        <w:tabs>
          <w:tab w:val="center" w:pos="4419"/>
          <w:tab w:val="right" w:pos="8838"/>
        </w:tabs>
        <w:spacing w:after="0" w:line="240" w:lineRule="auto"/>
        <w:rPr>
          <w:rFonts w:eastAsia="Times New Roman" w:cstheme="minorHAnsi"/>
          <w:lang w:val="es-CL"/>
        </w:rPr>
      </w:pPr>
      <w:r w:rsidRPr="004E4797">
        <w:rPr>
          <w:rFonts w:eastAsia="Times New Roman" w:cstheme="minorHAnsi"/>
          <w:lang w:val="es-CL"/>
        </w:rPr>
        <w:t>Departamento Historia</w:t>
      </w:r>
    </w:p>
    <w:p w14:paraId="3985996A" w14:textId="77777777" w:rsidR="0008352D" w:rsidRPr="004E4797" w:rsidRDefault="0008352D" w:rsidP="0008352D">
      <w:pPr>
        <w:spacing w:after="200" w:line="276" w:lineRule="auto"/>
        <w:jc w:val="both"/>
        <w:rPr>
          <w:rFonts w:eastAsia="Calibri" w:cstheme="minorHAnsi"/>
          <w:b/>
          <w:sz w:val="24"/>
          <w:szCs w:val="24"/>
        </w:rPr>
      </w:pPr>
      <w:r w:rsidRPr="004E4797">
        <w:rPr>
          <w:rFonts w:eastAsia="Times New Roman" w:cstheme="minorHAnsi"/>
        </w:rPr>
        <w:t>Profesora: Silvana López/ Carolina Rioseco</w:t>
      </w:r>
    </w:p>
    <w:p w14:paraId="555B3A7E" w14:textId="77777777" w:rsidR="0008352D" w:rsidRPr="004E4797" w:rsidRDefault="0008352D" w:rsidP="0008352D">
      <w:pPr>
        <w:jc w:val="center"/>
        <w:rPr>
          <w:b/>
          <w:bCs/>
          <w:sz w:val="24"/>
          <w:szCs w:val="24"/>
        </w:rPr>
      </w:pPr>
      <w:r w:rsidRPr="004E4797">
        <w:rPr>
          <w:b/>
          <w:bCs/>
          <w:sz w:val="24"/>
          <w:szCs w:val="24"/>
        </w:rPr>
        <w:t xml:space="preserve">Guía de Autoaprendizaje N° </w:t>
      </w:r>
      <w:r>
        <w:rPr>
          <w:b/>
          <w:bCs/>
          <w:sz w:val="24"/>
          <w:szCs w:val="24"/>
        </w:rPr>
        <w:t>6</w:t>
      </w:r>
      <w:r w:rsidRPr="004E4797">
        <w:rPr>
          <w:b/>
          <w:bCs/>
          <w:sz w:val="24"/>
          <w:szCs w:val="24"/>
        </w:rPr>
        <w:t>.</w:t>
      </w:r>
    </w:p>
    <w:p w14:paraId="27DFDC73" w14:textId="77777777" w:rsidR="0008352D" w:rsidRPr="004E4797" w:rsidRDefault="0008352D" w:rsidP="0008352D">
      <w:pPr>
        <w:jc w:val="center"/>
        <w:rPr>
          <w:b/>
          <w:bCs/>
          <w:sz w:val="24"/>
          <w:szCs w:val="24"/>
        </w:rPr>
      </w:pPr>
      <w:r w:rsidRPr="004E4797">
        <w:rPr>
          <w:b/>
          <w:bCs/>
          <w:sz w:val="24"/>
          <w:szCs w:val="24"/>
        </w:rPr>
        <w:t>Ciencias Sociales. Electivo Realidad Nacional.</w:t>
      </w:r>
    </w:p>
    <w:p w14:paraId="5218F81A" w14:textId="77777777" w:rsidR="0008352D" w:rsidRPr="004E4797" w:rsidRDefault="0008352D" w:rsidP="0008352D">
      <w:pPr>
        <w:jc w:val="center"/>
        <w:rPr>
          <w:b/>
          <w:bCs/>
          <w:sz w:val="24"/>
          <w:szCs w:val="24"/>
        </w:rPr>
      </w:pPr>
      <w:r w:rsidRPr="004E4797">
        <w:rPr>
          <w:b/>
          <w:bCs/>
          <w:sz w:val="24"/>
          <w:szCs w:val="24"/>
        </w:rPr>
        <w:t>IV Medio.</w:t>
      </w:r>
    </w:p>
    <w:p w14:paraId="22F2CC7F" w14:textId="77777777" w:rsidR="0008352D" w:rsidRPr="004E4797" w:rsidRDefault="0008352D" w:rsidP="0008352D">
      <w:proofErr w:type="gramStart"/>
      <w:r w:rsidRPr="004E4797">
        <w:t>Nombre:_</w:t>
      </w:r>
      <w:proofErr w:type="gramEnd"/>
      <w:r w:rsidRPr="004E4797">
        <w:t>______________________________________Curso:_________Fecha:___________</w:t>
      </w:r>
    </w:p>
    <w:p w14:paraId="579BEFD0" w14:textId="77777777" w:rsidR="0008352D" w:rsidRPr="004E4797" w:rsidRDefault="0008352D" w:rsidP="0008352D">
      <w:r w:rsidRPr="004E4797">
        <w:rPr>
          <w:noProof/>
        </w:rPr>
        <mc:AlternateContent>
          <mc:Choice Requires="wps">
            <w:drawing>
              <wp:anchor distT="0" distB="0" distL="114300" distR="114300" simplePos="0" relativeHeight="251660288" behindDoc="0" locked="0" layoutInCell="1" allowOverlap="1" wp14:anchorId="55575B8A" wp14:editId="135FAE34">
                <wp:simplePos x="0" y="0"/>
                <wp:positionH relativeFrom="margin">
                  <wp:align>center</wp:align>
                </wp:positionH>
                <wp:positionV relativeFrom="paragraph">
                  <wp:posOffset>150206</wp:posOffset>
                </wp:positionV>
                <wp:extent cx="6306185" cy="2570018"/>
                <wp:effectExtent l="0" t="0" r="18415" b="20955"/>
                <wp:wrapNone/>
                <wp:docPr id="7" name="Cuadro de texto 7"/>
                <wp:cNvGraphicFramePr/>
                <a:graphic xmlns:a="http://schemas.openxmlformats.org/drawingml/2006/main">
                  <a:graphicData uri="http://schemas.microsoft.com/office/word/2010/wordprocessingShape">
                    <wps:wsp>
                      <wps:cNvSpPr txBox="1"/>
                      <wps:spPr>
                        <a:xfrm>
                          <a:off x="0" y="0"/>
                          <a:ext cx="6306185" cy="2570018"/>
                        </a:xfrm>
                        <a:prstGeom prst="rect">
                          <a:avLst/>
                        </a:prstGeom>
                        <a:solidFill>
                          <a:sysClr val="window" lastClr="FFFFFF"/>
                        </a:solidFill>
                        <a:ln w="6350">
                          <a:solidFill>
                            <a:prstClr val="black"/>
                          </a:solidFill>
                        </a:ln>
                      </wps:spPr>
                      <wps:txbx>
                        <w:txbxContent>
                          <w:p w14:paraId="7502EFEF" w14:textId="77777777" w:rsidR="0008352D" w:rsidRDefault="0008352D" w:rsidP="0008352D">
                            <w:pPr>
                              <w:rPr>
                                <w:b/>
                                <w:bCs/>
                              </w:rPr>
                            </w:pPr>
                            <w:r>
                              <w:rPr>
                                <w:b/>
                                <w:bCs/>
                              </w:rPr>
                              <w:t xml:space="preserve">Objetivo de Aprendizaje:  </w:t>
                            </w:r>
                          </w:p>
                          <w:p w14:paraId="0CBB980B" w14:textId="697406BA" w:rsidR="0008352D" w:rsidRDefault="004B531D" w:rsidP="0008352D">
                            <w:pPr>
                              <w:jc w:val="both"/>
                              <w:rPr>
                                <w:b/>
                                <w:bCs/>
                              </w:rPr>
                            </w:pPr>
                            <w:r w:rsidRPr="004B531D">
                              <w:rPr>
                                <w:b/>
                                <w:bCs/>
                              </w:rPr>
                              <w:t>Vinculan la situación de los jóvenes en la sociedad con el tránsito de la edad infantil a la adultez.</w:t>
                            </w:r>
                          </w:p>
                          <w:p w14:paraId="13C486FC" w14:textId="77777777" w:rsidR="0008352D" w:rsidRDefault="0008352D" w:rsidP="0008352D">
                            <w:pPr>
                              <w:jc w:val="both"/>
                            </w:pPr>
                            <w:r>
                              <w:t xml:space="preserve">Recuerda que todas tus consultas las puedes realizar al correo electrónico </w:t>
                            </w:r>
                            <w:bookmarkStart w:id="0" w:name="_Hlk39593181"/>
                            <w:r>
                              <w:t xml:space="preserve">historiaIro.iv.smm@gmail.com </w:t>
                            </w:r>
                            <w:bookmarkEnd w:id="0"/>
                            <w:r>
                              <w:t xml:space="preserve">de lunes a jueves de 15:00 a 17:00.  </w:t>
                            </w:r>
                          </w:p>
                          <w:p w14:paraId="757B32BB" w14:textId="77777777" w:rsidR="0008352D" w:rsidRDefault="0008352D" w:rsidP="0008352D">
                            <w:pPr>
                              <w:jc w:val="both"/>
                            </w:pPr>
                            <w:r>
                              <w:t xml:space="preserve">“El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p>
                          <w:p w14:paraId="12563130" w14:textId="77777777" w:rsidR="0008352D" w:rsidRDefault="0008352D" w:rsidP="0008352D">
                            <w:pPr>
                              <w:jc w:val="both"/>
                            </w:pPr>
                            <w:r>
                              <w:t xml:space="preserve">Es muy importante que revises la clase N°6 que está disponible en el canal de </w:t>
                            </w:r>
                            <w:proofErr w:type="spellStart"/>
                            <w:r>
                              <w:t>Youtube</w:t>
                            </w:r>
                            <w:proofErr w:type="spellEnd"/>
                            <w:r>
                              <w:t xml:space="preserve"> en el Departamento de Historia, para que puedas responder esta guía y facilitar tu trabajo de autoaprendizaje. </w:t>
                            </w:r>
                          </w:p>
                          <w:p w14:paraId="0FA9BEA8" w14:textId="594808C8" w:rsidR="0008352D" w:rsidRDefault="004F6BB9" w:rsidP="0008352D">
                            <w:pPr>
                              <w:jc w:val="both"/>
                            </w:pPr>
                            <w:hyperlink r:id="rId5" w:history="1">
                              <w:r w:rsidR="004B531D">
                                <w:rPr>
                                  <w:rStyle w:val="Hipervnculo"/>
                                </w:rPr>
                                <w:t>https://www.youtube.com/watch?v=-RHZhD8nDKA&amp;feature=youtu.be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575B8A" id="_x0000_t202" coordsize="21600,21600" o:spt="202" path="m,l,21600r21600,l21600,xe">
                <v:stroke joinstyle="miter"/>
                <v:path gradientshapeok="t" o:connecttype="rect"/>
              </v:shapetype>
              <v:shape id="Cuadro de texto 7" o:spid="_x0000_s1026" type="#_x0000_t202" style="position:absolute;margin-left:0;margin-top:11.85pt;width:496.55pt;height:202.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" fillcolor="window" strokeweight=".5pt">
                <v:textbox>
                  <w:txbxContent>
                    <w:p w14:paraId="7502EFEF" w14:textId="77777777" w:rsidR="0008352D" w:rsidRDefault="0008352D" w:rsidP="0008352D">
                      <w:pPr>
                        <w:rPr>
                          <w:b/>
                          <w:bCs/>
                        </w:rPr>
                      </w:pPr>
                      <w:r>
                        <w:rPr>
                          <w:b/>
                          <w:bCs/>
                        </w:rPr>
                        <w:t xml:space="preserve">Objetivo de Aprendizaje:  </w:t>
                      </w:r>
                    </w:p>
                    <w:p w14:paraId="0CBB980B" w14:textId="697406BA" w:rsidR="0008352D" w:rsidRDefault="004B531D" w:rsidP="0008352D">
                      <w:pPr>
                        <w:jc w:val="both"/>
                        <w:rPr>
                          <w:b/>
                          <w:bCs/>
                        </w:rPr>
                      </w:pPr>
                      <w:r w:rsidRPr="004B531D">
                        <w:rPr>
                          <w:b/>
                          <w:bCs/>
                        </w:rPr>
                        <w:t>Vinculan la situación de los jóvenes en la sociedad con el tránsito de la edad infantil a la adultez.</w:t>
                      </w:r>
                    </w:p>
                    <w:p w14:paraId="13C486FC" w14:textId="77777777" w:rsidR="0008352D" w:rsidRDefault="0008352D" w:rsidP="0008352D">
                      <w:pPr>
                        <w:jc w:val="both"/>
                      </w:pPr>
                      <w:r>
                        <w:t xml:space="preserve">Recuerda que todas tus consultas las puedes realizar al correo electrónico </w:t>
                      </w:r>
                      <w:bookmarkStart w:id="1" w:name="_Hlk39593181"/>
                      <w:r>
                        <w:t xml:space="preserve">historiaIro.iv.smm@gmail.com </w:t>
                      </w:r>
                      <w:bookmarkEnd w:id="1"/>
                      <w:r>
                        <w:t xml:space="preserve">de lunes a jueves de 15:00 a 17:00.  </w:t>
                      </w:r>
                    </w:p>
                    <w:p w14:paraId="757B32BB" w14:textId="77777777" w:rsidR="0008352D" w:rsidRDefault="0008352D" w:rsidP="0008352D">
                      <w:pPr>
                        <w:jc w:val="both"/>
                      </w:pPr>
                      <w: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t>N°</w:t>
                      </w:r>
                      <w:proofErr w:type="spellEnd"/>
                      <w:r>
                        <w:t xml:space="preserve"> de guía, fecha y número de respuesta)” </w:t>
                      </w:r>
                    </w:p>
                    <w:p w14:paraId="12563130" w14:textId="77777777" w:rsidR="0008352D" w:rsidRDefault="0008352D" w:rsidP="0008352D">
                      <w:pPr>
                        <w:jc w:val="both"/>
                      </w:pPr>
                      <w:r>
                        <w:t xml:space="preserve">Es muy importante que revises la clase N°6 que está disponible en el canal de </w:t>
                      </w:r>
                      <w:proofErr w:type="spellStart"/>
                      <w:r>
                        <w:t>Youtube</w:t>
                      </w:r>
                      <w:proofErr w:type="spellEnd"/>
                      <w:r>
                        <w:t xml:space="preserve"> en el Departamento de Historia, para que puedas responder esta guía y facilitar tu trabajo de autoaprendizaje. </w:t>
                      </w:r>
                    </w:p>
                    <w:p w14:paraId="0FA9BEA8" w14:textId="594808C8" w:rsidR="0008352D" w:rsidRDefault="004B531D" w:rsidP="0008352D">
                      <w:pPr>
                        <w:jc w:val="both"/>
                      </w:pPr>
                      <w:hyperlink r:id="rId6" w:history="1">
                        <w:r>
                          <w:rPr>
                            <w:rStyle w:val="Hipervnculo"/>
                          </w:rPr>
                          <w:t>https://www.youtube.com/watch?v=-RHZhD8nDKA&amp;feature=youtu.be</w:t>
                        </w:r>
                      </w:hyperlink>
                    </w:p>
                  </w:txbxContent>
                </v:textbox>
                <w10:wrap anchorx="margin"/>
              </v:shape>
            </w:pict>
          </mc:Fallback>
        </mc:AlternateContent>
      </w:r>
    </w:p>
    <w:p w14:paraId="144BE9F0" w14:textId="77777777" w:rsidR="0008352D" w:rsidRPr="004E4797" w:rsidRDefault="0008352D" w:rsidP="0008352D"/>
    <w:p w14:paraId="3F5A5AD4" w14:textId="77777777" w:rsidR="0008352D" w:rsidRDefault="0008352D" w:rsidP="0008352D"/>
    <w:p w14:paraId="085B4B2A" w14:textId="77777777" w:rsidR="0008352D" w:rsidRPr="00E5058C" w:rsidRDefault="0008352D" w:rsidP="0008352D"/>
    <w:p w14:paraId="315F3D0F" w14:textId="77777777" w:rsidR="0008352D" w:rsidRPr="00E5058C" w:rsidRDefault="0008352D" w:rsidP="0008352D"/>
    <w:p w14:paraId="2DB64822" w14:textId="77777777" w:rsidR="0008352D" w:rsidRPr="00E5058C" w:rsidRDefault="0008352D" w:rsidP="0008352D"/>
    <w:p w14:paraId="44FA1878" w14:textId="77777777" w:rsidR="0008352D" w:rsidRPr="00E5058C" w:rsidRDefault="0008352D" w:rsidP="0008352D"/>
    <w:p w14:paraId="49897E72" w14:textId="77777777" w:rsidR="0008352D" w:rsidRPr="00E5058C" w:rsidRDefault="0008352D" w:rsidP="0008352D"/>
    <w:p w14:paraId="3AC4C6DD" w14:textId="77777777" w:rsidR="0008352D" w:rsidRPr="00E5058C" w:rsidRDefault="0008352D" w:rsidP="0008352D"/>
    <w:p w14:paraId="2A0DD1E5" w14:textId="77777777" w:rsidR="0008352D" w:rsidRPr="00E5058C" w:rsidRDefault="0008352D" w:rsidP="0008352D"/>
    <w:p w14:paraId="6F3A0E36" w14:textId="77777777" w:rsidR="0008352D" w:rsidRPr="00E5058C" w:rsidRDefault="0008352D" w:rsidP="0008352D"/>
    <w:p w14:paraId="21402D86" w14:textId="77777777" w:rsidR="0008352D" w:rsidRPr="00F87906" w:rsidRDefault="0008352D" w:rsidP="0008352D">
      <w:pPr>
        <w:jc w:val="both"/>
        <w:rPr>
          <w:rFonts w:ascii="Cambria" w:hAnsi="Cambria"/>
          <w:b/>
          <w:bCs/>
          <w:sz w:val="24"/>
          <w:szCs w:val="24"/>
        </w:rPr>
      </w:pPr>
      <w:r w:rsidRPr="00F87906">
        <w:rPr>
          <w:rFonts w:ascii="Cambria" w:hAnsi="Cambria"/>
          <w:b/>
          <w:bCs/>
          <w:sz w:val="24"/>
          <w:szCs w:val="24"/>
        </w:rPr>
        <w:t>I.- Completa el siguiente cuadro comparativo, sobre las diferencias generacionales:</w:t>
      </w:r>
    </w:p>
    <w:p w14:paraId="361F238E" w14:textId="77777777" w:rsidR="0008352D" w:rsidRPr="00F87906" w:rsidRDefault="0008352D" w:rsidP="0008352D">
      <w:pPr>
        <w:jc w:val="both"/>
        <w:rPr>
          <w:rFonts w:ascii="Cambria" w:hAnsi="Cambria"/>
          <w:b/>
          <w:bCs/>
          <w:sz w:val="24"/>
          <w:szCs w:val="24"/>
        </w:rPr>
      </w:pPr>
      <w:r w:rsidRPr="00F87906">
        <w:rPr>
          <w:rFonts w:ascii="Cambria" w:hAnsi="Cambria"/>
          <w:b/>
          <w:bCs/>
          <w:sz w:val="24"/>
          <w:szCs w:val="24"/>
        </w:rPr>
        <w:t xml:space="preserve">Instrucciones. </w:t>
      </w:r>
    </w:p>
    <w:p w14:paraId="63A3C910" w14:textId="77777777" w:rsidR="0008352D" w:rsidRPr="00F87906" w:rsidRDefault="0008352D" w:rsidP="0008352D">
      <w:pPr>
        <w:jc w:val="both"/>
        <w:rPr>
          <w:rFonts w:ascii="Cambria" w:hAnsi="Cambria"/>
          <w:b/>
          <w:bCs/>
          <w:sz w:val="24"/>
          <w:szCs w:val="24"/>
        </w:rPr>
      </w:pPr>
      <w:r w:rsidRPr="00F87906">
        <w:rPr>
          <w:rFonts w:ascii="Cambria" w:hAnsi="Cambria"/>
          <w:b/>
          <w:bCs/>
          <w:sz w:val="24"/>
          <w:szCs w:val="24"/>
        </w:rPr>
        <w:t>1.- Auto encuéstate, respondiendo el cuadro comparativo. Adolescencia tardía (17 a 21 años).</w:t>
      </w:r>
    </w:p>
    <w:p w14:paraId="1D6559C9" w14:textId="77777777" w:rsidR="0008352D" w:rsidRPr="00F87906" w:rsidRDefault="0008352D" w:rsidP="0008352D">
      <w:pPr>
        <w:jc w:val="both"/>
        <w:rPr>
          <w:rFonts w:ascii="Cambria" w:hAnsi="Cambria"/>
          <w:b/>
          <w:bCs/>
          <w:sz w:val="24"/>
          <w:szCs w:val="24"/>
        </w:rPr>
      </w:pPr>
      <w:r w:rsidRPr="00F87906">
        <w:rPr>
          <w:rFonts w:ascii="Cambria" w:hAnsi="Cambria"/>
          <w:b/>
          <w:bCs/>
          <w:sz w:val="24"/>
          <w:szCs w:val="24"/>
        </w:rPr>
        <w:t xml:space="preserve">2.- Encuesta a una persona que se encuentre en la </w:t>
      </w:r>
      <w:r>
        <w:rPr>
          <w:rFonts w:ascii="Cambria" w:hAnsi="Cambria"/>
          <w:b/>
          <w:bCs/>
          <w:sz w:val="24"/>
          <w:szCs w:val="24"/>
        </w:rPr>
        <w:t>A</w:t>
      </w:r>
      <w:r w:rsidRPr="00F87906">
        <w:rPr>
          <w:rFonts w:ascii="Cambria" w:hAnsi="Cambria"/>
          <w:b/>
          <w:bCs/>
          <w:sz w:val="24"/>
          <w:szCs w:val="24"/>
        </w:rPr>
        <w:t xml:space="preserve">dultez temprana (20 a 40 años). La idea es que responda la encuesta, pensando en cuando tenía 18 años. </w:t>
      </w:r>
    </w:p>
    <w:p w14:paraId="543227DE" w14:textId="77777777" w:rsidR="0008352D" w:rsidRPr="00F87906" w:rsidRDefault="0008352D" w:rsidP="0008352D">
      <w:pPr>
        <w:jc w:val="both"/>
        <w:rPr>
          <w:rFonts w:ascii="Cambria" w:hAnsi="Cambria"/>
          <w:b/>
          <w:bCs/>
          <w:sz w:val="24"/>
          <w:szCs w:val="24"/>
        </w:rPr>
      </w:pPr>
      <w:r w:rsidRPr="00F87906">
        <w:rPr>
          <w:rFonts w:ascii="Cambria" w:hAnsi="Cambria"/>
          <w:b/>
          <w:bCs/>
          <w:sz w:val="24"/>
          <w:szCs w:val="24"/>
        </w:rPr>
        <w:t xml:space="preserve">3.- Encuesta a una persona que se encuentre en la </w:t>
      </w:r>
      <w:r>
        <w:rPr>
          <w:rFonts w:ascii="Cambria" w:hAnsi="Cambria"/>
          <w:b/>
          <w:bCs/>
          <w:sz w:val="24"/>
          <w:szCs w:val="24"/>
        </w:rPr>
        <w:t>A</w:t>
      </w:r>
      <w:r w:rsidRPr="00F87906">
        <w:rPr>
          <w:rFonts w:ascii="Cambria" w:hAnsi="Cambria"/>
          <w:b/>
          <w:bCs/>
          <w:sz w:val="24"/>
          <w:szCs w:val="24"/>
        </w:rPr>
        <w:t xml:space="preserve">dultez media (40 a 60 años). La idea es que responda la encuesta, pensando en cuando tenía 18 años. </w:t>
      </w:r>
    </w:p>
    <w:p w14:paraId="1C968DA9" w14:textId="77777777" w:rsidR="0008352D" w:rsidRDefault="0008352D" w:rsidP="0008352D">
      <w:pPr>
        <w:jc w:val="both"/>
        <w:rPr>
          <w:rFonts w:ascii="Cambria" w:hAnsi="Cambria"/>
          <w:b/>
          <w:bCs/>
          <w:sz w:val="24"/>
          <w:szCs w:val="24"/>
        </w:rPr>
      </w:pPr>
    </w:p>
    <w:p w14:paraId="127F640C" w14:textId="0E78A7D0" w:rsidR="0008352D" w:rsidRDefault="0008352D" w:rsidP="0008352D">
      <w:pPr>
        <w:jc w:val="both"/>
        <w:rPr>
          <w:rFonts w:ascii="Cambria" w:hAnsi="Cambria"/>
          <w:b/>
          <w:bCs/>
          <w:color w:val="FF0000"/>
          <w:sz w:val="24"/>
          <w:szCs w:val="24"/>
        </w:rPr>
      </w:pPr>
      <w:r w:rsidRPr="0008352D">
        <w:rPr>
          <w:rFonts w:ascii="Cambria" w:hAnsi="Cambria"/>
          <w:b/>
          <w:bCs/>
          <w:color w:val="FF0000"/>
          <w:sz w:val="24"/>
          <w:szCs w:val="24"/>
        </w:rPr>
        <w:t>Tanto la encuesta como las preguntas son muy variables, depende de los encuestados y sus respuestas, por lo tanto, no hay respuesta correcta, o un modelo de respuesta a seguir. La idea de realizar esta encuesta y contestar las preguntas</w:t>
      </w:r>
      <w:r>
        <w:rPr>
          <w:rFonts w:ascii="Cambria" w:hAnsi="Cambria"/>
          <w:b/>
          <w:bCs/>
          <w:color w:val="FF0000"/>
          <w:sz w:val="24"/>
          <w:szCs w:val="24"/>
        </w:rPr>
        <w:t>.</w:t>
      </w:r>
    </w:p>
    <w:p w14:paraId="45CA974D" w14:textId="09C9FF83" w:rsidR="0008352D" w:rsidRDefault="0008352D" w:rsidP="0008352D">
      <w:pPr>
        <w:jc w:val="both"/>
        <w:rPr>
          <w:rFonts w:ascii="Cambria" w:hAnsi="Cambria"/>
          <w:b/>
          <w:bCs/>
          <w:color w:val="FF0000"/>
          <w:sz w:val="24"/>
          <w:szCs w:val="24"/>
        </w:rPr>
      </w:pPr>
      <w:r>
        <w:rPr>
          <w:rFonts w:ascii="Cambria" w:hAnsi="Cambria"/>
          <w:b/>
          <w:bCs/>
          <w:color w:val="FF0000"/>
          <w:sz w:val="24"/>
          <w:szCs w:val="24"/>
        </w:rPr>
        <w:t xml:space="preserve">La idea de esta encuesta es que a través de preguntas sencillas te des cuenta de los cambios generacionales, de cambios significativos que sucedieron en determinada edad. (por eso es importante que encuestes a personas de distintas edades, pero pensando sus respuestas cuando </w:t>
      </w:r>
      <w:r w:rsidR="004128F7">
        <w:rPr>
          <w:rFonts w:ascii="Cambria" w:hAnsi="Cambria"/>
          <w:b/>
          <w:bCs/>
          <w:color w:val="FF0000"/>
          <w:sz w:val="24"/>
          <w:szCs w:val="24"/>
        </w:rPr>
        <w:t>tenían</w:t>
      </w:r>
      <w:r>
        <w:rPr>
          <w:rFonts w:ascii="Cambria" w:hAnsi="Cambria"/>
          <w:b/>
          <w:bCs/>
          <w:color w:val="FF0000"/>
          <w:sz w:val="24"/>
          <w:szCs w:val="24"/>
        </w:rPr>
        <w:t xml:space="preserve"> 18 años)</w:t>
      </w:r>
      <w:r w:rsidR="00FE7404">
        <w:rPr>
          <w:rFonts w:ascii="Cambria" w:hAnsi="Cambria"/>
          <w:b/>
          <w:bCs/>
          <w:color w:val="FF0000"/>
          <w:sz w:val="24"/>
          <w:szCs w:val="24"/>
        </w:rPr>
        <w:t xml:space="preserve">. </w:t>
      </w:r>
    </w:p>
    <w:p w14:paraId="255C04F5" w14:textId="1607B663" w:rsidR="004128F7" w:rsidRDefault="004128F7" w:rsidP="0008352D">
      <w:pPr>
        <w:jc w:val="both"/>
        <w:rPr>
          <w:rFonts w:ascii="Cambria" w:hAnsi="Cambria"/>
          <w:b/>
          <w:bCs/>
          <w:color w:val="FF0000"/>
          <w:sz w:val="24"/>
          <w:szCs w:val="24"/>
        </w:rPr>
      </w:pPr>
      <w:r w:rsidRPr="004128F7">
        <w:rPr>
          <w:rFonts w:ascii="Cambria" w:hAnsi="Cambria"/>
          <w:b/>
          <w:bCs/>
          <w:color w:val="FF0000"/>
          <w:sz w:val="24"/>
          <w:szCs w:val="24"/>
        </w:rPr>
        <w:t>Las relaciones intergeneracionales son las relaciones entre personas de distinta generación en una misma etapa de la vida. Son beneficiosas tanto para las personas mayores como las jóvenes, tanto para los adultos como para los niños</w:t>
      </w:r>
      <w:r>
        <w:rPr>
          <w:rFonts w:ascii="Cambria" w:hAnsi="Cambria"/>
          <w:b/>
          <w:bCs/>
          <w:color w:val="FF0000"/>
          <w:sz w:val="24"/>
          <w:szCs w:val="24"/>
        </w:rPr>
        <w:t xml:space="preserve">. </w:t>
      </w:r>
    </w:p>
    <w:p w14:paraId="20574F19" w14:textId="77777777" w:rsidR="00FE7404" w:rsidRPr="0008352D" w:rsidRDefault="00FE7404" w:rsidP="0008352D">
      <w:pPr>
        <w:jc w:val="both"/>
        <w:rPr>
          <w:rFonts w:ascii="Cambria" w:hAnsi="Cambria"/>
          <w:b/>
          <w:bCs/>
          <w:color w:val="FF0000"/>
          <w:sz w:val="24"/>
          <w:szCs w:val="24"/>
        </w:rPr>
      </w:pPr>
    </w:p>
    <w:p w14:paraId="3159FE5E" w14:textId="77777777" w:rsidR="0008352D" w:rsidRDefault="0008352D" w:rsidP="0008352D">
      <w:pPr>
        <w:jc w:val="both"/>
        <w:rPr>
          <w:rFonts w:ascii="Cambria" w:hAnsi="Cambria"/>
          <w:b/>
          <w:bCs/>
          <w:sz w:val="24"/>
          <w:szCs w:val="24"/>
        </w:rPr>
      </w:pPr>
    </w:p>
    <w:p w14:paraId="64802850" w14:textId="77777777" w:rsidR="0008352D" w:rsidRPr="00F87906" w:rsidRDefault="0008352D" w:rsidP="0008352D">
      <w:pPr>
        <w:jc w:val="both"/>
        <w:rPr>
          <w:rFonts w:ascii="Cambria" w:hAnsi="Cambria"/>
          <w:b/>
          <w:bCs/>
          <w:sz w:val="24"/>
          <w:szCs w:val="24"/>
        </w:rPr>
      </w:pPr>
    </w:p>
    <w:tbl>
      <w:tblPr>
        <w:tblStyle w:val="Tablaconcuadrcula"/>
        <w:tblW w:w="0" w:type="auto"/>
        <w:tblLook w:val="04A0" w:firstRow="1" w:lastRow="0" w:firstColumn="1" w:lastColumn="0" w:noHBand="0" w:noVBand="1"/>
      </w:tblPr>
      <w:tblGrid>
        <w:gridCol w:w="2207"/>
        <w:gridCol w:w="2207"/>
        <w:gridCol w:w="2207"/>
        <w:gridCol w:w="2207"/>
      </w:tblGrid>
      <w:tr w:rsidR="0008352D" w14:paraId="127DEE61" w14:textId="77777777" w:rsidTr="00080BE0">
        <w:tc>
          <w:tcPr>
            <w:tcW w:w="2207" w:type="dxa"/>
          </w:tcPr>
          <w:p w14:paraId="23976430" w14:textId="77777777" w:rsidR="0008352D" w:rsidRPr="00F87906" w:rsidRDefault="0008352D" w:rsidP="00080BE0">
            <w:pPr>
              <w:jc w:val="center"/>
              <w:rPr>
                <w:rFonts w:ascii="Cambria" w:hAnsi="Cambria"/>
                <w:b/>
                <w:bCs/>
                <w:sz w:val="24"/>
                <w:szCs w:val="24"/>
              </w:rPr>
            </w:pPr>
            <w:r w:rsidRPr="00F87906">
              <w:rPr>
                <w:rFonts w:ascii="Cambria" w:hAnsi="Cambria"/>
                <w:b/>
                <w:bCs/>
                <w:sz w:val="24"/>
                <w:szCs w:val="24"/>
              </w:rPr>
              <w:lastRenderedPageBreak/>
              <w:t>Preguntas</w:t>
            </w:r>
          </w:p>
        </w:tc>
        <w:tc>
          <w:tcPr>
            <w:tcW w:w="2207" w:type="dxa"/>
          </w:tcPr>
          <w:p w14:paraId="01EB3C70" w14:textId="77777777" w:rsidR="0008352D" w:rsidRPr="00F87906" w:rsidRDefault="0008352D" w:rsidP="00080BE0">
            <w:pPr>
              <w:jc w:val="center"/>
              <w:rPr>
                <w:rFonts w:ascii="Cambria" w:hAnsi="Cambria"/>
                <w:b/>
                <w:bCs/>
                <w:sz w:val="24"/>
                <w:szCs w:val="24"/>
              </w:rPr>
            </w:pPr>
            <w:r w:rsidRPr="00F87906">
              <w:rPr>
                <w:rFonts w:ascii="Cambria" w:hAnsi="Cambria"/>
                <w:b/>
                <w:bCs/>
                <w:sz w:val="24"/>
                <w:szCs w:val="24"/>
              </w:rPr>
              <w:t>Adolescencia tardía (17 a 21 años)</w:t>
            </w:r>
          </w:p>
          <w:p w14:paraId="387A549A" w14:textId="77777777" w:rsidR="0008352D" w:rsidRDefault="0008352D" w:rsidP="00080BE0">
            <w:pPr>
              <w:jc w:val="center"/>
            </w:pPr>
          </w:p>
        </w:tc>
        <w:tc>
          <w:tcPr>
            <w:tcW w:w="2207" w:type="dxa"/>
          </w:tcPr>
          <w:p w14:paraId="480C6F77" w14:textId="77777777" w:rsidR="0008352D" w:rsidRDefault="0008352D" w:rsidP="00080BE0">
            <w:pPr>
              <w:jc w:val="center"/>
            </w:pPr>
            <w:r>
              <w:rPr>
                <w:rFonts w:ascii="Cambria" w:hAnsi="Cambria"/>
                <w:b/>
                <w:bCs/>
                <w:sz w:val="24"/>
                <w:szCs w:val="24"/>
              </w:rPr>
              <w:t>A</w:t>
            </w:r>
            <w:r w:rsidRPr="00F87906">
              <w:rPr>
                <w:rFonts w:ascii="Cambria" w:hAnsi="Cambria"/>
                <w:b/>
                <w:bCs/>
                <w:sz w:val="24"/>
                <w:szCs w:val="24"/>
              </w:rPr>
              <w:t>dultez temprana (20 a 40 años)</w:t>
            </w:r>
          </w:p>
        </w:tc>
        <w:tc>
          <w:tcPr>
            <w:tcW w:w="2207" w:type="dxa"/>
          </w:tcPr>
          <w:p w14:paraId="201CF8B5" w14:textId="77777777" w:rsidR="0008352D" w:rsidRDefault="0008352D" w:rsidP="00080BE0">
            <w:pPr>
              <w:jc w:val="center"/>
            </w:pPr>
            <w:r>
              <w:rPr>
                <w:rFonts w:ascii="Cambria" w:hAnsi="Cambria"/>
                <w:b/>
                <w:bCs/>
                <w:sz w:val="24"/>
                <w:szCs w:val="24"/>
              </w:rPr>
              <w:t>A</w:t>
            </w:r>
            <w:r w:rsidRPr="00F87906">
              <w:rPr>
                <w:rFonts w:ascii="Cambria" w:hAnsi="Cambria"/>
                <w:b/>
                <w:bCs/>
                <w:sz w:val="24"/>
                <w:szCs w:val="24"/>
              </w:rPr>
              <w:t>dultez media (40 a 60 años)</w:t>
            </w:r>
          </w:p>
        </w:tc>
      </w:tr>
      <w:tr w:rsidR="0008352D" w14:paraId="344D777F" w14:textId="77777777" w:rsidTr="00080BE0">
        <w:tc>
          <w:tcPr>
            <w:tcW w:w="2207" w:type="dxa"/>
          </w:tcPr>
          <w:p w14:paraId="042EC2AD" w14:textId="77777777" w:rsidR="0008352D" w:rsidRPr="005A36C1" w:rsidRDefault="0008352D" w:rsidP="00080BE0">
            <w:pPr>
              <w:rPr>
                <w:rFonts w:ascii="Cambria" w:hAnsi="Cambria"/>
                <w:b/>
                <w:bCs/>
                <w:sz w:val="24"/>
                <w:szCs w:val="24"/>
              </w:rPr>
            </w:pPr>
            <w:r w:rsidRPr="005A36C1">
              <w:rPr>
                <w:rFonts w:ascii="Cambria" w:hAnsi="Cambria"/>
                <w:b/>
                <w:bCs/>
                <w:sz w:val="24"/>
                <w:szCs w:val="24"/>
              </w:rPr>
              <w:t xml:space="preserve">Tipo de música </w:t>
            </w:r>
          </w:p>
          <w:p w14:paraId="10EF2C9C" w14:textId="77777777" w:rsidR="0008352D" w:rsidRPr="005A36C1" w:rsidRDefault="0008352D" w:rsidP="00080BE0">
            <w:pPr>
              <w:rPr>
                <w:rFonts w:ascii="Cambria" w:hAnsi="Cambria"/>
                <w:b/>
                <w:bCs/>
                <w:sz w:val="24"/>
                <w:szCs w:val="24"/>
              </w:rPr>
            </w:pPr>
            <w:r w:rsidRPr="005A36C1">
              <w:rPr>
                <w:rFonts w:ascii="Cambria" w:hAnsi="Cambria"/>
                <w:b/>
                <w:bCs/>
                <w:sz w:val="24"/>
                <w:szCs w:val="24"/>
              </w:rPr>
              <w:t xml:space="preserve">(ejemplifique) </w:t>
            </w:r>
          </w:p>
        </w:tc>
        <w:tc>
          <w:tcPr>
            <w:tcW w:w="2207" w:type="dxa"/>
          </w:tcPr>
          <w:p w14:paraId="428F1445" w14:textId="77777777" w:rsidR="0008352D" w:rsidRDefault="0008352D" w:rsidP="00080BE0"/>
        </w:tc>
        <w:tc>
          <w:tcPr>
            <w:tcW w:w="2207" w:type="dxa"/>
          </w:tcPr>
          <w:p w14:paraId="06096C5E" w14:textId="77777777" w:rsidR="0008352D" w:rsidRDefault="0008352D" w:rsidP="00080BE0"/>
        </w:tc>
        <w:tc>
          <w:tcPr>
            <w:tcW w:w="2207" w:type="dxa"/>
          </w:tcPr>
          <w:p w14:paraId="328F08B3" w14:textId="77777777" w:rsidR="0008352D" w:rsidRDefault="0008352D" w:rsidP="00080BE0"/>
        </w:tc>
      </w:tr>
      <w:tr w:rsidR="0008352D" w14:paraId="17EAB561" w14:textId="77777777" w:rsidTr="00080BE0">
        <w:tc>
          <w:tcPr>
            <w:tcW w:w="2207" w:type="dxa"/>
          </w:tcPr>
          <w:p w14:paraId="1AEE0D05" w14:textId="77777777" w:rsidR="0008352D" w:rsidRPr="005A36C1" w:rsidRDefault="0008352D" w:rsidP="00080BE0">
            <w:pPr>
              <w:rPr>
                <w:rFonts w:ascii="Cambria" w:hAnsi="Cambria"/>
                <w:b/>
                <w:bCs/>
                <w:sz w:val="24"/>
                <w:szCs w:val="24"/>
              </w:rPr>
            </w:pPr>
            <w:r w:rsidRPr="005A36C1">
              <w:rPr>
                <w:rFonts w:ascii="Cambria" w:hAnsi="Cambria"/>
                <w:b/>
                <w:bCs/>
                <w:sz w:val="24"/>
                <w:szCs w:val="24"/>
              </w:rPr>
              <w:t>Piercing</w:t>
            </w:r>
          </w:p>
          <w:p w14:paraId="3976300A" w14:textId="77777777" w:rsidR="0008352D" w:rsidRPr="005A36C1" w:rsidRDefault="0008352D" w:rsidP="00080BE0">
            <w:pPr>
              <w:rPr>
                <w:rFonts w:ascii="Cambria" w:hAnsi="Cambria"/>
                <w:b/>
                <w:bCs/>
                <w:sz w:val="24"/>
                <w:szCs w:val="24"/>
              </w:rPr>
            </w:pPr>
            <w:r w:rsidRPr="005A36C1">
              <w:rPr>
                <w:rFonts w:ascii="Cambria" w:hAnsi="Cambria"/>
                <w:b/>
                <w:bCs/>
                <w:sz w:val="24"/>
                <w:szCs w:val="24"/>
              </w:rPr>
              <w:t xml:space="preserve">(si/no. cuantos)  </w:t>
            </w:r>
          </w:p>
        </w:tc>
        <w:tc>
          <w:tcPr>
            <w:tcW w:w="2207" w:type="dxa"/>
          </w:tcPr>
          <w:p w14:paraId="061DC475" w14:textId="77777777" w:rsidR="0008352D" w:rsidRDefault="0008352D" w:rsidP="00080BE0"/>
        </w:tc>
        <w:tc>
          <w:tcPr>
            <w:tcW w:w="2207" w:type="dxa"/>
          </w:tcPr>
          <w:p w14:paraId="3F06614B" w14:textId="77777777" w:rsidR="0008352D" w:rsidRDefault="0008352D" w:rsidP="00080BE0"/>
        </w:tc>
        <w:tc>
          <w:tcPr>
            <w:tcW w:w="2207" w:type="dxa"/>
          </w:tcPr>
          <w:p w14:paraId="72CF5B33" w14:textId="77777777" w:rsidR="0008352D" w:rsidRDefault="0008352D" w:rsidP="00080BE0"/>
        </w:tc>
      </w:tr>
      <w:tr w:rsidR="0008352D" w14:paraId="741C4BCF" w14:textId="77777777" w:rsidTr="00080BE0">
        <w:tc>
          <w:tcPr>
            <w:tcW w:w="2207" w:type="dxa"/>
          </w:tcPr>
          <w:p w14:paraId="223D1BD6" w14:textId="77777777" w:rsidR="0008352D" w:rsidRPr="005A36C1" w:rsidRDefault="0008352D" w:rsidP="00080BE0">
            <w:pPr>
              <w:rPr>
                <w:rFonts w:ascii="Cambria" w:hAnsi="Cambria"/>
                <w:b/>
                <w:bCs/>
                <w:sz w:val="24"/>
                <w:szCs w:val="24"/>
              </w:rPr>
            </w:pPr>
            <w:r w:rsidRPr="005A36C1">
              <w:rPr>
                <w:rFonts w:ascii="Cambria" w:hAnsi="Cambria"/>
                <w:b/>
                <w:bCs/>
                <w:sz w:val="24"/>
                <w:szCs w:val="24"/>
              </w:rPr>
              <w:t xml:space="preserve">Tatuajes </w:t>
            </w:r>
          </w:p>
          <w:p w14:paraId="1D61B32A" w14:textId="77777777" w:rsidR="0008352D" w:rsidRPr="005A36C1" w:rsidRDefault="0008352D" w:rsidP="00080BE0">
            <w:pPr>
              <w:rPr>
                <w:rFonts w:ascii="Cambria" w:hAnsi="Cambria"/>
                <w:b/>
                <w:bCs/>
                <w:sz w:val="24"/>
                <w:szCs w:val="24"/>
              </w:rPr>
            </w:pPr>
            <w:r w:rsidRPr="005A36C1">
              <w:rPr>
                <w:rFonts w:ascii="Cambria" w:hAnsi="Cambria"/>
                <w:b/>
                <w:bCs/>
                <w:sz w:val="24"/>
                <w:szCs w:val="24"/>
              </w:rPr>
              <w:t xml:space="preserve">(si/no. cuantos)  </w:t>
            </w:r>
          </w:p>
        </w:tc>
        <w:tc>
          <w:tcPr>
            <w:tcW w:w="2207" w:type="dxa"/>
          </w:tcPr>
          <w:p w14:paraId="4823249B" w14:textId="77777777" w:rsidR="0008352D" w:rsidRDefault="0008352D" w:rsidP="00080BE0"/>
        </w:tc>
        <w:tc>
          <w:tcPr>
            <w:tcW w:w="2207" w:type="dxa"/>
          </w:tcPr>
          <w:p w14:paraId="074019B1" w14:textId="77777777" w:rsidR="0008352D" w:rsidRDefault="0008352D" w:rsidP="00080BE0"/>
        </w:tc>
        <w:tc>
          <w:tcPr>
            <w:tcW w:w="2207" w:type="dxa"/>
          </w:tcPr>
          <w:p w14:paraId="41264470" w14:textId="77777777" w:rsidR="0008352D" w:rsidRDefault="0008352D" w:rsidP="00080BE0"/>
        </w:tc>
      </w:tr>
      <w:tr w:rsidR="0008352D" w14:paraId="5A5DFCEA" w14:textId="77777777" w:rsidTr="00080BE0">
        <w:tc>
          <w:tcPr>
            <w:tcW w:w="2207" w:type="dxa"/>
          </w:tcPr>
          <w:p w14:paraId="7C953D34" w14:textId="77777777" w:rsidR="0008352D" w:rsidRPr="005A36C1" w:rsidRDefault="0008352D" w:rsidP="00080BE0">
            <w:pPr>
              <w:rPr>
                <w:rFonts w:ascii="Cambria" w:hAnsi="Cambria"/>
                <w:b/>
                <w:bCs/>
                <w:sz w:val="24"/>
                <w:szCs w:val="24"/>
              </w:rPr>
            </w:pPr>
            <w:r w:rsidRPr="005A36C1">
              <w:rPr>
                <w:rFonts w:ascii="Cambria" w:hAnsi="Cambria"/>
                <w:b/>
                <w:bCs/>
                <w:sz w:val="24"/>
                <w:szCs w:val="24"/>
              </w:rPr>
              <w:t xml:space="preserve">Hijos </w:t>
            </w:r>
          </w:p>
          <w:p w14:paraId="045A0196" w14:textId="77777777" w:rsidR="0008352D" w:rsidRPr="005A36C1" w:rsidRDefault="0008352D" w:rsidP="00080BE0">
            <w:pPr>
              <w:rPr>
                <w:rFonts w:ascii="Cambria" w:hAnsi="Cambria"/>
                <w:b/>
                <w:bCs/>
                <w:sz w:val="24"/>
                <w:szCs w:val="24"/>
              </w:rPr>
            </w:pPr>
            <w:r w:rsidRPr="005A36C1">
              <w:rPr>
                <w:rFonts w:ascii="Cambria" w:hAnsi="Cambria"/>
                <w:b/>
                <w:bCs/>
                <w:sz w:val="24"/>
                <w:szCs w:val="24"/>
              </w:rPr>
              <w:t xml:space="preserve">(si/no. cuantos)  </w:t>
            </w:r>
          </w:p>
        </w:tc>
        <w:tc>
          <w:tcPr>
            <w:tcW w:w="2207" w:type="dxa"/>
          </w:tcPr>
          <w:p w14:paraId="0BFB7731" w14:textId="77777777" w:rsidR="0008352D" w:rsidRDefault="0008352D" w:rsidP="00080BE0"/>
        </w:tc>
        <w:tc>
          <w:tcPr>
            <w:tcW w:w="2207" w:type="dxa"/>
          </w:tcPr>
          <w:p w14:paraId="49183FE8" w14:textId="77777777" w:rsidR="0008352D" w:rsidRDefault="0008352D" w:rsidP="00080BE0"/>
        </w:tc>
        <w:tc>
          <w:tcPr>
            <w:tcW w:w="2207" w:type="dxa"/>
          </w:tcPr>
          <w:p w14:paraId="42588E75" w14:textId="77777777" w:rsidR="0008352D" w:rsidRDefault="0008352D" w:rsidP="00080BE0"/>
        </w:tc>
      </w:tr>
      <w:tr w:rsidR="0008352D" w14:paraId="40B7FC27" w14:textId="77777777" w:rsidTr="00080BE0">
        <w:tc>
          <w:tcPr>
            <w:tcW w:w="2207" w:type="dxa"/>
          </w:tcPr>
          <w:p w14:paraId="62BC71C0" w14:textId="77777777" w:rsidR="0008352D" w:rsidRPr="005A36C1" w:rsidRDefault="0008352D" w:rsidP="00080BE0">
            <w:pPr>
              <w:rPr>
                <w:rFonts w:ascii="Cambria" w:hAnsi="Cambria"/>
                <w:b/>
                <w:bCs/>
                <w:sz w:val="24"/>
                <w:szCs w:val="24"/>
              </w:rPr>
            </w:pPr>
            <w:r w:rsidRPr="005A36C1">
              <w:rPr>
                <w:rFonts w:ascii="Cambria" w:hAnsi="Cambria"/>
                <w:b/>
                <w:bCs/>
                <w:sz w:val="24"/>
                <w:szCs w:val="24"/>
              </w:rPr>
              <w:t xml:space="preserve">Actividades de interés </w:t>
            </w:r>
          </w:p>
          <w:p w14:paraId="7264BD4C" w14:textId="77777777" w:rsidR="0008352D" w:rsidRPr="005A36C1" w:rsidRDefault="0008352D" w:rsidP="00080BE0">
            <w:pPr>
              <w:rPr>
                <w:rFonts w:ascii="Cambria" w:hAnsi="Cambria"/>
                <w:b/>
                <w:bCs/>
                <w:sz w:val="24"/>
                <w:szCs w:val="24"/>
              </w:rPr>
            </w:pPr>
            <w:r w:rsidRPr="005A36C1">
              <w:rPr>
                <w:rFonts w:ascii="Cambria" w:hAnsi="Cambria"/>
                <w:b/>
                <w:bCs/>
                <w:sz w:val="24"/>
                <w:szCs w:val="24"/>
              </w:rPr>
              <w:t>(ejemplifique)</w:t>
            </w:r>
          </w:p>
        </w:tc>
        <w:tc>
          <w:tcPr>
            <w:tcW w:w="2207" w:type="dxa"/>
          </w:tcPr>
          <w:p w14:paraId="1DBEF1B1" w14:textId="77777777" w:rsidR="0008352D" w:rsidRDefault="0008352D" w:rsidP="00080BE0"/>
        </w:tc>
        <w:tc>
          <w:tcPr>
            <w:tcW w:w="2207" w:type="dxa"/>
          </w:tcPr>
          <w:p w14:paraId="414AC820" w14:textId="77777777" w:rsidR="0008352D" w:rsidRDefault="0008352D" w:rsidP="00080BE0"/>
        </w:tc>
        <w:tc>
          <w:tcPr>
            <w:tcW w:w="2207" w:type="dxa"/>
          </w:tcPr>
          <w:p w14:paraId="6CEC4FA2" w14:textId="77777777" w:rsidR="0008352D" w:rsidRDefault="0008352D" w:rsidP="00080BE0"/>
        </w:tc>
      </w:tr>
      <w:tr w:rsidR="0008352D" w14:paraId="4F7FBB40" w14:textId="77777777" w:rsidTr="00080BE0">
        <w:tc>
          <w:tcPr>
            <w:tcW w:w="2207" w:type="dxa"/>
          </w:tcPr>
          <w:p w14:paraId="6D513936" w14:textId="77777777" w:rsidR="0008352D" w:rsidRPr="005A36C1" w:rsidRDefault="0008352D" w:rsidP="00080BE0">
            <w:pPr>
              <w:rPr>
                <w:rFonts w:ascii="Cambria" w:hAnsi="Cambria"/>
                <w:b/>
                <w:bCs/>
                <w:sz w:val="24"/>
                <w:szCs w:val="24"/>
              </w:rPr>
            </w:pPr>
            <w:r w:rsidRPr="005A36C1">
              <w:rPr>
                <w:rFonts w:ascii="Cambria" w:hAnsi="Cambria"/>
                <w:b/>
                <w:bCs/>
                <w:sz w:val="24"/>
                <w:szCs w:val="24"/>
              </w:rPr>
              <w:t xml:space="preserve">¿Algún deporte? </w:t>
            </w:r>
          </w:p>
          <w:p w14:paraId="600CACAC" w14:textId="77777777" w:rsidR="0008352D" w:rsidRPr="005A36C1" w:rsidRDefault="0008352D" w:rsidP="00080BE0">
            <w:pPr>
              <w:rPr>
                <w:rFonts w:ascii="Cambria" w:hAnsi="Cambria"/>
                <w:b/>
                <w:bCs/>
                <w:sz w:val="24"/>
                <w:szCs w:val="24"/>
              </w:rPr>
            </w:pPr>
            <w:r w:rsidRPr="005A36C1">
              <w:rPr>
                <w:rFonts w:ascii="Cambria" w:hAnsi="Cambria"/>
                <w:b/>
                <w:bCs/>
                <w:sz w:val="24"/>
                <w:szCs w:val="24"/>
              </w:rPr>
              <w:t>(ejemplifique)</w:t>
            </w:r>
          </w:p>
        </w:tc>
        <w:tc>
          <w:tcPr>
            <w:tcW w:w="2207" w:type="dxa"/>
          </w:tcPr>
          <w:p w14:paraId="61493D97" w14:textId="77777777" w:rsidR="0008352D" w:rsidRDefault="0008352D" w:rsidP="00080BE0"/>
        </w:tc>
        <w:tc>
          <w:tcPr>
            <w:tcW w:w="2207" w:type="dxa"/>
          </w:tcPr>
          <w:p w14:paraId="51CCB467" w14:textId="77777777" w:rsidR="0008352D" w:rsidRDefault="0008352D" w:rsidP="00080BE0"/>
        </w:tc>
        <w:tc>
          <w:tcPr>
            <w:tcW w:w="2207" w:type="dxa"/>
          </w:tcPr>
          <w:p w14:paraId="3531B87F" w14:textId="77777777" w:rsidR="0008352D" w:rsidRDefault="0008352D" w:rsidP="00080BE0"/>
        </w:tc>
      </w:tr>
      <w:tr w:rsidR="0008352D" w14:paraId="4042B4B1" w14:textId="77777777" w:rsidTr="00080BE0">
        <w:tc>
          <w:tcPr>
            <w:tcW w:w="2207" w:type="dxa"/>
          </w:tcPr>
          <w:p w14:paraId="723F5B4A" w14:textId="77777777" w:rsidR="0008352D" w:rsidRPr="005A36C1" w:rsidRDefault="0008352D" w:rsidP="00080BE0">
            <w:pPr>
              <w:rPr>
                <w:rFonts w:ascii="Cambria" w:hAnsi="Cambria"/>
                <w:b/>
                <w:bCs/>
                <w:sz w:val="24"/>
                <w:szCs w:val="24"/>
              </w:rPr>
            </w:pPr>
            <w:r w:rsidRPr="005A36C1">
              <w:rPr>
                <w:rFonts w:ascii="Cambria" w:hAnsi="Cambria"/>
                <w:b/>
                <w:bCs/>
                <w:sz w:val="24"/>
                <w:szCs w:val="24"/>
              </w:rPr>
              <w:t>¿Relación amorosa?</w:t>
            </w:r>
          </w:p>
          <w:p w14:paraId="039E2C4F" w14:textId="77777777" w:rsidR="0008352D" w:rsidRPr="005A36C1" w:rsidRDefault="0008352D" w:rsidP="00080BE0">
            <w:pPr>
              <w:rPr>
                <w:rFonts w:ascii="Cambria" w:hAnsi="Cambria"/>
                <w:b/>
                <w:bCs/>
                <w:sz w:val="24"/>
                <w:szCs w:val="24"/>
              </w:rPr>
            </w:pPr>
            <w:r w:rsidRPr="005A36C1">
              <w:rPr>
                <w:rFonts w:ascii="Cambria" w:hAnsi="Cambria"/>
                <w:b/>
                <w:bCs/>
                <w:sz w:val="24"/>
                <w:szCs w:val="24"/>
              </w:rPr>
              <w:t xml:space="preserve">(si/no) </w:t>
            </w:r>
          </w:p>
        </w:tc>
        <w:tc>
          <w:tcPr>
            <w:tcW w:w="2207" w:type="dxa"/>
          </w:tcPr>
          <w:p w14:paraId="66168114" w14:textId="77777777" w:rsidR="0008352D" w:rsidRDefault="0008352D" w:rsidP="00080BE0"/>
        </w:tc>
        <w:tc>
          <w:tcPr>
            <w:tcW w:w="2207" w:type="dxa"/>
          </w:tcPr>
          <w:p w14:paraId="0862C6D1" w14:textId="77777777" w:rsidR="0008352D" w:rsidRDefault="0008352D" w:rsidP="00080BE0"/>
        </w:tc>
        <w:tc>
          <w:tcPr>
            <w:tcW w:w="2207" w:type="dxa"/>
          </w:tcPr>
          <w:p w14:paraId="5071FEA4" w14:textId="77777777" w:rsidR="0008352D" w:rsidRDefault="0008352D" w:rsidP="00080BE0"/>
        </w:tc>
      </w:tr>
      <w:tr w:rsidR="0008352D" w14:paraId="4B154052" w14:textId="77777777" w:rsidTr="00080BE0">
        <w:tc>
          <w:tcPr>
            <w:tcW w:w="2207" w:type="dxa"/>
          </w:tcPr>
          <w:p w14:paraId="5A1ABF58" w14:textId="77777777" w:rsidR="0008352D" w:rsidRPr="005A36C1" w:rsidRDefault="0008352D" w:rsidP="00080BE0">
            <w:pPr>
              <w:rPr>
                <w:rFonts w:ascii="Cambria" w:hAnsi="Cambria"/>
                <w:b/>
                <w:bCs/>
                <w:sz w:val="24"/>
                <w:szCs w:val="24"/>
              </w:rPr>
            </w:pPr>
            <w:r w:rsidRPr="005A36C1">
              <w:rPr>
                <w:rFonts w:ascii="Cambria" w:hAnsi="Cambria"/>
                <w:b/>
                <w:bCs/>
                <w:sz w:val="24"/>
                <w:szCs w:val="24"/>
              </w:rPr>
              <w:t xml:space="preserve">¿Algún pasatiempo? </w:t>
            </w:r>
          </w:p>
          <w:p w14:paraId="4F2B7307" w14:textId="77777777" w:rsidR="0008352D" w:rsidRPr="005A36C1" w:rsidRDefault="0008352D" w:rsidP="00080BE0">
            <w:pPr>
              <w:rPr>
                <w:rFonts w:ascii="Cambria" w:hAnsi="Cambria"/>
                <w:b/>
                <w:bCs/>
                <w:sz w:val="24"/>
                <w:szCs w:val="24"/>
              </w:rPr>
            </w:pPr>
            <w:r w:rsidRPr="005A36C1">
              <w:rPr>
                <w:rFonts w:ascii="Cambria" w:hAnsi="Cambria"/>
                <w:b/>
                <w:bCs/>
                <w:sz w:val="24"/>
                <w:szCs w:val="24"/>
              </w:rPr>
              <w:t xml:space="preserve">(ejemplifique) </w:t>
            </w:r>
          </w:p>
        </w:tc>
        <w:tc>
          <w:tcPr>
            <w:tcW w:w="2207" w:type="dxa"/>
          </w:tcPr>
          <w:p w14:paraId="50E8A823" w14:textId="77777777" w:rsidR="0008352D" w:rsidRDefault="0008352D" w:rsidP="00080BE0"/>
        </w:tc>
        <w:tc>
          <w:tcPr>
            <w:tcW w:w="2207" w:type="dxa"/>
          </w:tcPr>
          <w:p w14:paraId="08872354" w14:textId="77777777" w:rsidR="0008352D" w:rsidRDefault="0008352D" w:rsidP="00080BE0"/>
        </w:tc>
        <w:tc>
          <w:tcPr>
            <w:tcW w:w="2207" w:type="dxa"/>
          </w:tcPr>
          <w:p w14:paraId="43631479" w14:textId="77777777" w:rsidR="0008352D" w:rsidRDefault="0008352D" w:rsidP="00080BE0"/>
        </w:tc>
      </w:tr>
      <w:tr w:rsidR="0008352D" w14:paraId="5749443F" w14:textId="77777777" w:rsidTr="00080BE0">
        <w:tc>
          <w:tcPr>
            <w:tcW w:w="2207" w:type="dxa"/>
          </w:tcPr>
          <w:p w14:paraId="095165E1" w14:textId="77777777" w:rsidR="0008352D" w:rsidRPr="005A36C1" w:rsidRDefault="0008352D" w:rsidP="00080BE0">
            <w:pPr>
              <w:rPr>
                <w:rFonts w:ascii="Cambria" w:hAnsi="Cambria"/>
                <w:b/>
                <w:bCs/>
                <w:sz w:val="24"/>
                <w:szCs w:val="24"/>
              </w:rPr>
            </w:pPr>
            <w:r w:rsidRPr="005A36C1">
              <w:rPr>
                <w:rFonts w:ascii="Cambria" w:hAnsi="Cambria"/>
                <w:b/>
                <w:bCs/>
                <w:sz w:val="24"/>
                <w:szCs w:val="24"/>
              </w:rPr>
              <w:t>Comida favorita</w:t>
            </w:r>
          </w:p>
          <w:p w14:paraId="12BE2549" w14:textId="77777777" w:rsidR="0008352D" w:rsidRPr="005A36C1" w:rsidRDefault="0008352D" w:rsidP="00080BE0">
            <w:pPr>
              <w:rPr>
                <w:rFonts w:ascii="Cambria" w:hAnsi="Cambria"/>
                <w:b/>
                <w:bCs/>
                <w:sz w:val="24"/>
                <w:szCs w:val="24"/>
              </w:rPr>
            </w:pPr>
            <w:r w:rsidRPr="005A36C1">
              <w:rPr>
                <w:rFonts w:ascii="Cambria" w:hAnsi="Cambria"/>
                <w:b/>
                <w:bCs/>
                <w:sz w:val="24"/>
                <w:szCs w:val="24"/>
              </w:rPr>
              <w:t xml:space="preserve">(ejemplifique) </w:t>
            </w:r>
          </w:p>
        </w:tc>
        <w:tc>
          <w:tcPr>
            <w:tcW w:w="2207" w:type="dxa"/>
          </w:tcPr>
          <w:p w14:paraId="23A90C02" w14:textId="77777777" w:rsidR="0008352D" w:rsidRDefault="0008352D" w:rsidP="00080BE0"/>
        </w:tc>
        <w:tc>
          <w:tcPr>
            <w:tcW w:w="2207" w:type="dxa"/>
          </w:tcPr>
          <w:p w14:paraId="273E5BD4" w14:textId="77777777" w:rsidR="0008352D" w:rsidRDefault="0008352D" w:rsidP="00080BE0"/>
        </w:tc>
        <w:tc>
          <w:tcPr>
            <w:tcW w:w="2207" w:type="dxa"/>
          </w:tcPr>
          <w:p w14:paraId="1E55A936" w14:textId="77777777" w:rsidR="0008352D" w:rsidRDefault="0008352D" w:rsidP="00080BE0"/>
        </w:tc>
      </w:tr>
      <w:tr w:rsidR="0008352D" w14:paraId="1A522424" w14:textId="77777777" w:rsidTr="00080BE0">
        <w:tc>
          <w:tcPr>
            <w:tcW w:w="2207" w:type="dxa"/>
          </w:tcPr>
          <w:p w14:paraId="30CC179A" w14:textId="77777777" w:rsidR="0008352D" w:rsidRPr="005A36C1" w:rsidRDefault="0008352D" w:rsidP="00080BE0">
            <w:pPr>
              <w:rPr>
                <w:rFonts w:ascii="Cambria" w:hAnsi="Cambria"/>
                <w:b/>
                <w:bCs/>
                <w:sz w:val="24"/>
                <w:szCs w:val="24"/>
              </w:rPr>
            </w:pPr>
            <w:r w:rsidRPr="005A36C1">
              <w:rPr>
                <w:rFonts w:ascii="Cambria" w:hAnsi="Cambria"/>
                <w:b/>
                <w:bCs/>
                <w:sz w:val="24"/>
                <w:szCs w:val="24"/>
              </w:rPr>
              <w:t>Lugares que frecuenta con los amigos</w:t>
            </w:r>
          </w:p>
          <w:p w14:paraId="20B24C4F" w14:textId="77777777" w:rsidR="0008352D" w:rsidRPr="005A36C1" w:rsidRDefault="0008352D" w:rsidP="00080BE0">
            <w:pPr>
              <w:rPr>
                <w:rFonts w:ascii="Cambria" w:hAnsi="Cambria"/>
                <w:b/>
                <w:bCs/>
                <w:sz w:val="24"/>
                <w:szCs w:val="24"/>
              </w:rPr>
            </w:pPr>
            <w:r w:rsidRPr="005A36C1">
              <w:rPr>
                <w:rFonts w:ascii="Cambria" w:hAnsi="Cambria"/>
                <w:b/>
                <w:bCs/>
                <w:sz w:val="24"/>
                <w:szCs w:val="24"/>
              </w:rPr>
              <w:t xml:space="preserve">(ejemplifique) </w:t>
            </w:r>
          </w:p>
        </w:tc>
        <w:tc>
          <w:tcPr>
            <w:tcW w:w="2207" w:type="dxa"/>
          </w:tcPr>
          <w:p w14:paraId="7326329C" w14:textId="77777777" w:rsidR="0008352D" w:rsidRDefault="0008352D" w:rsidP="00080BE0"/>
        </w:tc>
        <w:tc>
          <w:tcPr>
            <w:tcW w:w="2207" w:type="dxa"/>
          </w:tcPr>
          <w:p w14:paraId="1B70888E" w14:textId="77777777" w:rsidR="0008352D" w:rsidRDefault="0008352D" w:rsidP="00080BE0"/>
        </w:tc>
        <w:tc>
          <w:tcPr>
            <w:tcW w:w="2207" w:type="dxa"/>
          </w:tcPr>
          <w:p w14:paraId="4733690E" w14:textId="77777777" w:rsidR="0008352D" w:rsidRDefault="0008352D" w:rsidP="00080BE0"/>
        </w:tc>
      </w:tr>
      <w:tr w:rsidR="0008352D" w14:paraId="199F4792" w14:textId="77777777" w:rsidTr="00080BE0">
        <w:tc>
          <w:tcPr>
            <w:tcW w:w="2207" w:type="dxa"/>
          </w:tcPr>
          <w:p w14:paraId="5C413BB0" w14:textId="77777777" w:rsidR="0008352D" w:rsidRPr="005A36C1" w:rsidRDefault="0008352D" w:rsidP="00080BE0">
            <w:pPr>
              <w:rPr>
                <w:rFonts w:ascii="Cambria" w:hAnsi="Cambria"/>
                <w:b/>
                <w:bCs/>
                <w:sz w:val="24"/>
                <w:szCs w:val="24"/>
              </w:rPr>
            </w:pPr>
            <w:r w:rsidRPr="005A36C1">
              <w:rPr>
                <w:rFonts w:ascii="Cambria" w:hAnsi="Cambria"/>
                <w:b/>
                <w:bCs/>
                <w:sz w:val="24"/>
                <w:szCs w:val="24"/>
              </w:rPr>
              <w:t xml:space="preserve">Serie favorita </w:t>
            </w:r>
          </w:p>
          <w:p w14:paraId="4D9BBB22" w14:textId="77777777" w:rsidR="0008352D" w:rsidRPr="005A36C1" w:rsidRDefault="0008352D" w:rsidP="00080BE0">
            <w:pPr>
              <w:rPr>
                <w:rFonts w:ascii="Cambria" w:hAnsi="Cambria"/>
                <w:b/>
                <w:bCs/>
                <w:sz w:val="24"/>
                <w:szCs w:val="24"/>
              </w:rPr>
            </w:pPr>
            <w:r w:rsidRPr="005A36C1">
              <w:rPr>
                <w:rFonts w:ascii="Cambria" w:hAnsi="Cambria"/>
                <w:b/>
                <w:bCs/>
                <w:sz w:val="24"/>
                <w:szCs w:val="24"/>
              </w:rPr>
              <w:t xml:space="preserve">(ejemplifique) </w:t>
            </w:r>
          </w:p>
        </w:tc>
        <w:tc>
          <w:tcPr>
            <w:tcW w:w="2207" w:type="dxa"/>
          </w:tcPr>
          <w:p w14:paraId="6A66EC47" w14:textId="77777777" w:rsidR="0008352D" w:rsidRDefault="0008352D" w:rsidP="00080BE0"/>
        </w:tc>
        <w:tc>
          <w:tcPr>
            <w:tcW w:w="2207" w:type="dxa"/>
          </w:tcPr>
          <w:p w14:paraId="09835356" w14:textId="77777777" w:rsidR="0008352D" w:rsidRDefault="0008352D" w:rsidP="00080BE0"/>
        </w:tc>
        <w:tc>
          <w:tcPr>
            <w:tcW w:w="2207" w:type="dxa"/>
          </w:tcPr>
          <w:p w14:paraId="0E20C12B" w14:textId="77777777" w:rsidR="0008352D" w:rsidRDefault="0008352D" w:rsidP="00080BE0"/>
        </w:tc>
      </w:tr>
      <w:tr w:rsidR="0008352D" w14:paraId="6DFC97F6" w14:textId="77777777" w:rsidTr="00080BE0">
        <w:tc>
          <w:tcPr>
            <w:tcW w:w="2207" w:type="dxa"/>
          </w:tcPr>
          <w:p w14:paraId="0E896151" w14:textId="77777777" w:rsidR="0008352D" w:rsidRPr="005A36C1" w:rsidRDefault="0008352D" w:rsidP="00080BE0">
            <w:pPr>
              <w:rPr>
                <w:rFonts w:ascii="Cambria" w:hAnsi="Cambria"/>
                <w:b/>
                <w:bCs/>
                <w:sz w:val="24"/>
                <w:szCs w:val="24"/>
              </w:rPr>
            </w:pPr>
            <w:r w:rsidRPr="005A36C1">
              <w:rPr>
                <w:rFonts w:ascii="Cambria" w:hAnsi="Cambria"/>
                <w:b/>
                <w:bCs/>
                <w:sz w:val="24"/>
                <w:szCs w:val="24"/>
              </w:rPr>
              <w:t>Movimiento social o partido político</w:t>
            </w:r>
          </w:p>
          <w:p w14:paraId="47671985" w14:textId="77777777" w:rsidR="0008352D" w:rsidRPr="005A36C1" w:rsidRDefault="0008352D" w:rsidP="00080BE0">
            <w:pPr>
              <w:rPr>
                <w:rFonts w:ascii="Cambria" w:hAnsi="Cambria"/>
                <w:b/>
                <w:bCs/>
                <w:sz w:val="24"/>
                <w:szCs w:val="24"/>
              </w:rPr>
            </w:pPr>
            <w:r w:rsidRPr="005A36C1">
              <w:rPr>
                <w:rFonts w:ascii="Cambria" w:hAnsi="Cambria"/>
                <w:b/>
                <w:bCs/>
                <w:sz w:val="24"/>
                <w:szCs w:val="24"/>
              </w:rPr>
              <w:t xml:space="preserve">(si/no) </w:t>
            </w:r>
          </w:p>
        </w:tc>
        <w:tc>
          <w:tcPr>
            <w:tcW w:w="2207" w:type="dxa"/>
          </w:tcPr>
          <w:p w14:paraId="594AECE4" w14:textId="77777777" w:rsidR="0008352D" w:rsidRDefault="0008352D" w:rsidP="00080BE0"/>
        </w:tc>
        <w:tc>
          <w:tcPr>
            <w:tcW w:w="2207" w:type="dxa"/>
          </w:tcPr>
          <w:p w14:paraId="2A6EBE0C" w14:textId="77777777" w:rsidR="0008352D" w:rsidRDefault="0008352D" w:rsidP="00080BE0"/>
        </w:tc>
        <w:tc>
          <w:tcPr>
            <w:tcW w:w="2207" w:type="dxa"/>
          </w:tcPr>
          <w:p w14:paraId="757D9651" w14:textId="77777777" w:rsidR="0008352D" w:rsidRDefault="0008352D" w:rsidP="00080BE0"/>
        </w:tc>
      </w:tr>
      <w:tr w:rsidR="0008352D" w14:paraId="036F2A3B" w14:textId="77777777" w:rsidTr="00080BE0">
        <w:tc>
          <w:tcPr>
            <w:tcW w:w="2207" w:type="dxa"/>
          </w:tcPr>
          <w:p w14:paraId="0E5E9FFF" w14:textId="77777777" w:rsidR="0008352D" w:rsidRPr="005A36C1" w:rsidRDefault="0008352D" w:rsidP="00080BE0">
            <w:pPr>
              <w:rPr>
                <w:rFonts w:ascii="Cambria" w:hAnsi="Cambria"/>
                <w:b/>
                <w:bCs/>
                <w:sz w:val="24"/>
                <w:szCs w:val="24"/>
              </w:rPr>
            </w:pPr>
            <w:r w:rsidRPr="005A36C1">
              <w:rPr>
                <w:rFonts w:ascii="Cambria" w:hAnsi="Cambria"/>
                <w:b/>
                <w:bCs/>
                <w:sz w:val="24"/>
                <w:szCs w:val="24"/>
              </w:rPr>
              <w:t xml:space="preserve">¿Vota? </w:t>
            </w:r>
          </w:p>
          <w:p w14:paraId="5F2CB534" w14:textId="77777777" w:rsidR="0008352D" w:rsidRPr="005A36C1" w:rsidRDefault="0008352D" w:rsidP="00080BE0">
            <w:pPr>
              <w:rPr>
                <w:rFonts w:ascii="Cambria" w:hAnsi="Cambria"/>
                <w:b/>
                <w:bCs/>
                <w:sz w:val="24"/>
                <w:szCs w:val="24"/>
              </w:rPr>
            </w:pPr>
            <w:r w:rsidRPr="005A36C1">
              <w:rPr>
                <w:rFonts w:ascii="Cambria" w:hAnsi="Cambria"/>
                <w:b/>
                <w:bCs/>
                <w:sz w:val="24"/>
                <w:szCs w:val="24"/>
              </w:rPr>
              <w:t>(si/no)</w:t>
            </w:r>
          </w:p>
        </w:tc>
        <w:tc>
          <w:tcPr>
            <w:tcW w:w="2207" w:type="dxa"/>
          </w:tcPr>
          <w:p w14:paraId="5130753D" w14:textId="77777777" w:rsidR="0008352D" w:rsidRDefault="0008352D" w:rsidP="00080BE0"/>
        </w:tc>
        <w:tc>
          <w:tcPr>
            <w:tcW w:w="2207" w:type="dxa"/>
          </w:tcPr>
          <w:p w14:paraId="4B0E8DD6" w14:textId="77777777" w:rsidR="0008352D" w:rsidRDefault="0008352D" w:rsidP="00080BE0"/>
        </w:tc>
        <w:tc>
          <w:tcPr>
            <w:tcW w:w="2207" w:type="dxa"/>
          </w:tcPr>
          <w:p w14:paraId="08641B12" w14:textId="77777777" w:rsidR="0008352D" w:rsidRDefault="0008352D" w:rsidP="00080BE0"/>
        </w:tc>
      </w:tr>
      <w:tr w:rsidR="00FE7404" w14:paraId="55A004CB" w14:textId="77777777" w:rsidTr="00080BE0">
        <w:tc>
          <w:tcPr>
            <w:tcW w:w="2207" w:type="dxa"/>
          </w:tcPr>
          <w:p w14:paraId="496FBE05" w14:textId="77777777" w:rsidR="00FE7404" w:rsidRPr="005A36C1" w:rsidRDefault="00FE7404" w:rsidP="00080BE0">
            <w:pPr>
              <w:rPr>
                <w:rFonts w:ascii="Cambria" w:hAnsi="Cambria"/>
                <w:b/>
                <w:bCs/>
                <w:sz w:val="24"/>
                <w:szCs w:val="24"/>
              </w:rPr>
            </w:pPr>
            <w:r>
              <w:rPr>
                <w:rFonts w:ascii="Cambria" w:hAnsi="Cambria"/>
                <w:b/>
                <w:bCs/>
                <w:sz w:val="24"/>
                <w:szCs w:val="24"/>
              </w:rPr>
              <w:t>¿Algún evento o suceso importante?</w:t>
            </w:r>
          </w:p>
        </w:tc>
        <w:tc>
          <w:tcPr>
            <w:tcW w:w="2207" w:type="dxa"/>
          </w:tcPr>
          <w:p w14:paraId="5ED997DD" w14:textId="77777777" w:rsidR="00FE7404" w:rsidRDefault="00FE7404" w:rsidP="00080BE0"/>
        </w:tc>
        <w:tc>
          <w:tcPr>
            <w:tcW w:w="2207" w:type="dxa"/>
          </w:tcPr>
          <w:p w14:paraId="5CA3CF27" w14:textId="77777777" w:rsidR="00FE7404" w:rsidRDefault="00FE7404" w:rsidP="00080BE0"/>
        </w:tc>
        <w:tc>
          <w:tcPr>
            <w:tcW w:w="2207" w:type="dxa"/>
          </w:tcPr>
          <w:p w14:paraId="134EEB27" w14:textId="77777777" w:rsidR="00FE7404" w:rsidRDefault="00FE7404" w:rsidP="00080BE0"/>
        </w:tc>
      </w:tr>
    </w:tbl>
    <w:p w14:paraId="5AB3BEBF" w14:textId="77777777" w:rsidR="0008352D" w:rsidRPr="00E5058C" w:rsidRDefault="0008352D" w:rsidP="0008352D"/>
    <w:p w14:paraId="3CA990C2" w14:textId="77777777" w:rsidR="0008352D" w:rsidRPr="00466C19" w:rsidRDefault="0008352D" w:rsidP="0008352D">
      <w:pPr>
        <w:rPr>
          <w:rFonts w:ascii="Cambria" w:hAnsi="Cambria"/>
          <w:b/>
          <w:bCs/>
          <w:sz w:val="24"/>
          <w:szCs w:val="24"/>
        </w:rPr>
      </w:pPr>
      <w:r w:rsidRPr="00466C19">
        <w:rPr>
          <w:rFonts w:ascii="Cambria" w:hAnsi="Cambria"/>
          <w:b/>
          <w:bCs/>
          <w:sz w:val="24"/>
          <w:szCs w:val="24"/>
        </w:rPr>
        <w:t xml:space="preserve">1.- ¿Cuáles son las principales semejanzas que encontraste? </w:t>
      </w:r>
    </w:p>
    <w:p w14:paraId="5023477B" w14:textId="77777777" w:rsidR="0008352D" w:rsidRPr="00466C19" w:rsidRDefault="0008352D" w:rsidP="0008352D">
      <w:pPr>
        <w:rPr>
          <w:rFonts w:ascii="Cambria" w:hAnsi="Cambria"/>
          <w:b/>
          <w:bCs/>
          <w:sz w:val="24"/>
          <w:szCs w:val="24"/>
        </w:rPr>
      </w:pPr>
      <w:r w:rsidRPr="00466C19">
        <w:rPr>
          <w:rFonts w:ascii="Cambria" w:hAnsi="Cambria"/>
          <w:b/>
          <w:bCs/>
          <w:sz w:val="24"/>
          <w:szCs w:val="24"/>
        </w:rPr>
        <w:t>2.- ¿Por qué crees que se dan esas semejanzas?</w:t>
      </w:r>
    </w:p>
    <w:p w14:paraId="747A0DD3" w14:textId="77777777" w:rsidR="0008352D" w:rsidRPr="00466C19" w:rsidRDefault="0008352D" w:rsidP="0008352D">
      <w:pPr>
        <w:rPr>
          <w:rFonts w:ascii="Cambria" w:hAnsi="Cambria"/>
          <w:b/>
          <w:bCs/>
          <w:sz w:val="24"/>
          <w:szCs w:val="24"/>
        </w:rPr>
      </w:pPr>
      <w:r w:rsidRPr="00466C19">
        <w:rPr>
          <w:rFonts w:ascii="Cambria" w:hAnsi="Cambria"/>
          <w:b/>
          <w:bCs/>
          <w:sz w:val="24"/>
          <w:szCs w:val="24"/>
        </w:rPr>
        <w:t xml:space="preserve">3.- ¿Cuáles son las principales diferencias que encontraste? </w:t>
      </w:r>
    </w:p>
    <w:p w14:paraId="0971572F" w14:textId="77777777" w:rsidR="0008352D" w:rsidRPr="00466C19" w:rsidRDefault="0008352D" w:rsidP="0008352D">
      <w:pPr>
        <w:rPr>
          <w:rFonts w:ascii="Cambria" w:hAnsi="Cambria"/>
          <w:b/>
          <w:bCs/>
          <w:sz w:val="24"/>
          <w:szCs w:val="24"/>
        </w:rPr>
      </w:pPr>
      <w:r w:rsidRPr="00466C19">
        <w:rPr>
          <w:rFonts w:ascii="Cambria" w:hAnsi="Cambria"/>
          <w:b/>
          <w:bCs/>
          <w:sz w:val="24"/>
          <w:szCs w:val="24"/>
        </w:rPr>
        <w:t xml:space="preserve">4.- ¿Por qué crees que se dan esas diferencias? </w:t>
      </w:r>
    </w:p>
    <w:p w14:paraId="5C2A5F8B" w14:textId="77777777" w:rsidR="0008352D" w:rsidRPr="00466C19" w:rsidRDefault="0008352D" w:rsidP="0008352D">
      <w:pPr>
        <w:rPr>
          <w:rFonts w:ascii="Cambria" w:hAnsi="Cambria"/>
          <w:b/>
          <w:bCs/>
          <w:sz w:val="24"/>
          <w:szCs w:val="24"/>
        </w:rPr>
      </w:pPr>
    </w:p>
    <w:p w14:paraId="6A5B4B9B" w14:textId="2AA51706" w:rsidR="0008352D" w:rsidRPr="00210DF6" w:rsidRDefault="0008352D" w:rsidP="0008352D">
      <w:pPr>
        <w:tabs>
          <w:tab w:val="left" w:pos="1167"/>
        </w:tabs>
        <w:rPr>
          <w:rFonts w:ascii="Cambria" w:hAnsi="Cambria"/>
          <w:sz w:val="24"/>
          <w:szCs w:val="24"/>
        </w:rPr>
      </w:pPr>
    </w:p>
    <w:p w14:paraId="603EBD75" w14:textId="77777777" w:rsidR="0020293C" w:rsidRDefault="0020293C"/>
    <w:sectPr w:rsidR="0020293C" w:rsidSect="00F8790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2D"/>
    <w:rsid w:val="0008352D"/>
    <w:rsid w:val="0020293C"/>
    <w:rsid w:val="004128F7"/>
    <w:rsid w:val="004B531D"/>
    <w:rsid w:val="004F6BB9"/>
    <w:rsid w:val="00FE74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ECFB"/>
  <w15:chartTrackingRefBased/>
  <w15:docId w15:val="{4D467DCF-B8ED-48FC-9131-E0FDB294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5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83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4B5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HZhD8nDKA&amp;feature=youtu.be" TargetMode="External"/><Relationship Id="rId5" Type="http://schemas.openxmlformats.org/officeDocument/2006/relationships/hyperlink" Target="https://www.youtube.com/watch?v=-RHZhD8nDKA&amp;feature=youtu.be" TargetMode="Externa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Rioseco</dc:creator>
  <cp:keywords/>
  <dc:description/>
  <cp:lastModifiedBy>Hans Ochsenius</cp:lastModifiedBy>
  <cp:revision>2</cp:revision>
  <dcterms:created xsi:type="dcterms:W3CDTF">2020-07-08T19:58:00Z</dcterms:created>
  <dcterms:modified xsi:type="dcterms:W3CDTF">2020-07-08T19:58:00Z</dcterms:modified>
</cp:coreProperties>
</file>