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8B66A" w14:textId="6FC1A86A" w:rsidR="0001095D" w:rsidRDefault="0001095D" w:rsidP="0001095D">
      <w:pPr>
        <w:spacing w:after="0" w:line="240" w:lineRule="auto"/>
        <w:jc w:val="center"/>
        <w:rPr>
          <w:rFonts w:cstheme="minorHAnsi"/>
          <w:b/>
          <w:bCs/>
          <w:sz w:val="24"/>
          <w:szCs w:val="24"/>
          <w:u w:val="single"/>
          <w:lang w:val="es-ES"/>
        </w:rPr>
      </w:pPr>
      <w:r>
        <w:rPr>
          <w:rFonts w:cstheme="minorHAnsi"/>
          <w:b/>
          <w:bCs/>
          <w:sz w:val="24"/>
          <w:szCs w:val="24"/>
          <w:u w:val="single"/>
          <w:lang w:val="es-ES"/>
        </w:rPr>
        <w:t xml:space="preserve">RETROALIMENTACIÓN </w:t>
      </w:r>
      <w:r w:rsidRPr="00D0222B">
        <w:rPr>
          <w:rFonts w:cstheme="minorHAnsi"/>
          <w:b/>
          <w:bCs/>
          <w:sz w:val="24"/>
          <w:szCs w:val="24"/>
          <w:u w:val="single"/>
          <w:lang w:val="es-ES"/>
        </w:rPr>
        <w:t>GU</w:t>
      </w:r>
      <w:r>
        <w:rPr>
          <w:rFonts w:cstheme="minorHAnsi"/>
          <w:b/>
          <w:bCs/>
          <w:sz w:val="24"/>
          <w:szCs w:val="24"/>
          <w:u w:val="single"/>
          <w:lang w:val="es-ES"/>
        </w:rPr>
        <w:t>Í</w:t>
      </w:r>
      <w:r w:rsidRPr="00D0222B">
        <w:rPr>
          <w:rFonts w:cstheme="minorHAnsi"/>
          <w:b/>
          <w:bCs/>
          <w:sz w:val="24"/>
          <w:szCs w:val="24"/>
          <w:u w:val="single"/>
          <w:lang w:val="es-ES"/>
        </w:rPr>
        <w:t>A DE AUTOAPRENDIZAJE</w:t>
      </w:r>
      <w:r>
        <w:rPr>
          <w:rFonts w:cstheme="minorHAnsi"/>
          <w:b/>
          <w:bCs/>
          <w:sz w:val="24"/>
          <w:szCs w:val="24"/>
          <w:u w:val="single"/>
          <w:lang w:val="es-ES"/>
        </w:rPr>
        <w:t xml:space="preserve"> N° 12 HISTORIA 5° BÁSICO</w:t>
      </w:r>
    </w:p>
    <w:p w14:paraId="61CADD1E" w14:textId="77777777" w:rsidR="0001095D" w:rsidRPr="00D0222B" w:rsidRDefault="0001095D" w:rsidP="0001095D">
      <w:pPr>
        <w:spacing w:after="0" w:line="240" w:lineRule="auto"/>
        <w:jc w:val="center"/>
        <w:rPr>
          <w:rFonts w:cstheme="minorHAnsi"/>
          <w:b/>
          <w:bCs/>
          <w:sz w:val="24"/>
          <w:szCs w:val="24"/>
          <w:u w:val="single"/>
          <w:lang w:val="es-ES"/>
        </w:rPr>
      </w:pPr>
    </w:p>
    <w:tbl>
      <w:tblPr>
        <w:tblW w:w="105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4"/>
      </w:tblGrid>
      <w:tr w:rsidR="0001095D" w14:paraId="40B57D2A" w14:textId="77777777" w:rsidTr="00AD74C5">
        <w:trPr>
          <w:trHeight w:val="2052"/>
        </w:trPr>
        <w:tc>
          <w:tcPr>
            <w:tcW w:w="10594" w:type="dxa"/>
          </w:tcPr>
          <w:p w14:paraId="571B9ED7" w14:textId="77777777" w:rsidR="0001095D" w:rsidRDefault="0001095D" w:rsidP="00AD74C5">
            <w:pPr>
              <w:spacing w:after="0" w:line="240" w:lineRule="auto"/>
              <w:ind w:left="261"/>
              <w:jc w:val="both"/>
              <w:rPr>
                <w:rFonts w:cstheme="minorHAnsi"/>
                <w:b/>
                <w:bCs/>
                <w:lang w:val="es-ES"/>
              </w:rPr>
            </w:pPr>
            <w:r w:rsidRPr="001C5DBA">
              <w:rPr>
                <w:rFonts w:cstheme="minorHAnsi"/>
                <w:b/>
                <w:bCs/>
                <w:lang w:val="es-ES"/>
              </w:rPr>
              <w:t xml:space="preserve">OBJETIVOS DE APRENDIZAJE: </w:t>
            </w:r>
          </w:p>
          <w:p w14:paraId="59A98116" w14:textId="77777777" w:rsidR="0001095D" w:rsidRDefault="0001095D" w:rsidP="00AD74C5">
            <w:pPr>
              <w:spacing w:after="0" w:line="240" w:lineRule="auto"/>
              <w:jc w:val="both"/>
              <w:rPr>
                <w:rFonts w:cstheme="minorHAnsi"/>
                <w:b/>
                <w:bCs/>
                <w:lang w:val="es-ES"/>
              </w:rPr>
            </w:pPr>
            <w:r>
              <w:rPr>
                <w:rFonts w:cstheme="minorHAnsi"/>
                <w:b/>
                <w:bCs/>
                <w:lang w:val="es-ES"/>
              </w:rPr>
              <w:t>OA2</w:t>
            </w:r>
          </w:p>
          <w:p w14:paraId="56CA00CF" w14:textId="2CF38DBB" w:rsidR="0001095D" w:rsidRPr="00E667B8" w:rsidRDefault="0001095D" w:rsidP="00AD74C5">
            <w:pPr>
              <w:spacing w:after="0" w:line="240" w:lineRule="auto"/>
              <w:jc w:val="both"/>
              <w:rPr>
                <w:rFonts w:cstheme="minorHAnsi"/>
                <w:b/>
                <w:bCs/>
                <w:sz w:val="20"/>
                <w:szCs w:val="20"/>
                <w:lang w:val="es-ES"/>
              </w:rPr>
            </w:pPr>
            <w:r w:rsidRPr="00E667B8">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p>
          <w:p w14:paraId="1E8DDA8B" w14:textId="77777777" w:rsidR="0001095D" w:rsidRPr="001C5DBA" w:rsidRDefault="0001095D" w:rsidP="00AD74C5">
            <w:pPr>
              <w:spacing w:after="0" w:line="240" w:lineRule="auto"/>
              <w:jc w:val="both"/>
              <w:rPr>
                <w:rFonts w:cstheme="minorHAnsi"/>
                <w:b/>
                <w:bCs/>
                <w:lang w:val="es-ES"/>
              </w:rPr>
            </w:pPr>
            <w:r w:rsidRPr="001C5DBA">
              <w:rPr>
                <w:rFonts w:cstheme="minorHAnsi"/>
                <w:b/>
                <w:bCs/>
                <w:lang w:val="es-ES"/>
              </w:rPr>
              <w:t xml:space="preserve">Instrucciones: </w:t>
            </w:r>
          </w:p>
          <w:p w14:paraId="1ADF01C6" w14:textId="4EE4BCC7" w:rsidR="0001095D" w:rsidRPr="001C5DBA" w:rsidRDefault="0001095D" w:rsidP="0001095D">
            <w:pPr>
              <w:spacing w:after="0" w:line="240" w:lineRule="auto"/>
              <w:jc w:val="both"/>
              <w:rPr>
                <w:rFonts w:cstheme="minorHAnsi"/>
                <w:lang w:val="es-ES"/>
              </w:rPr>
            </w:pPr>
            <w:r w:rsidRPr="001C5DBA">
              <w:rPr>
                <w:rFonts w:cstheme="minorHAnsi"/>
                <w:lang w:val="es-ES"/>
              </w:rPr>
              <w:t>-A continuación, te encontrarás con la</w:t>
            </w:r>
            <w:r>
              <w:rPr>
                <w:rFonts w:cstheme="minorHAnsi"/>
                <w:lang w:val="es-ES"/>
              </w:rPr>
              <w:t xml:space="preserve"> retroalimentación de la </w:t>
            </w:r>
            <w:r w:rsidRPr="001C5DBA">
              <w:rPr>
                <w:rFonts w:cstheme="minorHAnsi"/>
                <w:lang w:val="es-ES"/>
              </w:rPr>
              <w:t xml:space="preserve">guía N° </w:t>
            </w:r>
            <w:r>
              <w:rPr>
                <w:rFonts w:cstheme="minorHAnsi"/>
                <w:lang w:val="es-ES"/>
              </w:rPr>
              <w:t>11</w:t>
            </w:r>
            <w:r w:rsidRPr="001C5DBA">
              <w:rPr>
                <w:rFonts w:cstheme="minorHAnsi"/>
                <w:lang w:val="es-ES"/>
              </w:rPr>
              <w:t xml:space="preserve"> de autoaprendizaje, para que refuerces y aprendas desde tu hogar. </w:t>
            </w:r>
          </w:p>
          <w:p w14:paraId="6C3AE71A" w14:textId="77777777" w:rsidR="0001095D" w:rsidRPr="001C5DBA" w:rsidRDefault="0001095D" w:rsidP="00AD74C5">
            <w:pPr>
              <w:spacing w:after="0" w:line="240" w:lineRule="auto"/>
              <w:jc w:val="both"/>
              <w:rPr>
                <w:rFonts w:cstheme="minorHAnsi"/>
                <w:lang w:val="es-ES"/>
              </w:rPr>
            </w:pPr>
            <w:r w:rsidRPr="001C5DBA">
              <w:rPr>
                <w:rFonts w:cstheme="minorHAnsi"/>
                <w:lang w:val="es-ES"/>
              </w:rPr>
              <w:t xml:space="preserve">-Si tienes alguna duda respecto a las actividades de esta guía, puedes escribir al siguiente correo electrónico: </w:t>
            </w:r>
            <w:hyperlink r:id="rId7" w:history="1">
              <w:r w:rsidRPr="001C5DBA">
                <w:rPr>
                  <w:rStyle w:val="Hipervnculo"/>
                  <w:rFonts w:cstheme="minorHAnsi"/>
                  <w:lang w:val="es-ES"/>
                </w:rPr>
                <w:t>historia.5to.smm@gmail.com</w:t>
              </w:r>
            </w:hyperlink>
            <w:r w:rsidRPr="001C5DBA">
              <w:rPr>
                <w:rFonts w:cstheme="minorHAnsi"/>
                <w:lang w:val="es-ES"/>
              </w:rPr>
              <w:t xml:space="preserve">  </w:t>
            </w:r>
          </w:p>
          <w:p w14:paraId="2AC0C796" w14:textId="77777777" w:rsidR="0001095D" w:rsidRPr="001C5DBA" w:rsidRDefault="0001095D" w:rsidP="00AD74C5">
            <w:pPr>
              <w:spacing w:after="0" w:line="240" w:lineRule="auto"/>
              <w:jc w:val="both"/>
              <w:rPr>
                <w:rFonts w:cstheme="minorHAnsi"/>
                <w:lang w:val="es-ES"/>
              </w:rPr>
            </w:pPr>
          </w:p>
        </w:tc>
      </w:tr>
    </w:tbl>
    <w:p w14:paraId="0D8F8C87" w14:textId="77777777" w:rsidR="0001095D" w:rsidRDefault="0001095D" w:rsidP="0001095D">
      <w:pPr>
        <w:spacing w:after="0" w:line="240" w:lineRule="auto"/>
        <w:jc w:val="both"/>
        <w:rPr>
          <w:b/>
          <w:bCs/>
        </w:rPr>
      </w:pPr>
    </w:p>
    <w:tbl>
      <w:tblPr>
        <w:tblpPr w:leftFromText="141" w:rightFromText="141" w:vertAnchor="text" w:horzAnchor="margin" w:tblpXSpec="right" w:tblpY="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01095D" w14:paraId="1F8C60F5" w14:textId="77777777" w:rsidTr="0001095D">
        <w:trPr>
          <w:trHeight w:val="1005"/>
        </w:trPr>
        <w:tc>
          <w:tcPr>
            <w:tcW w:w="10632" w:type="dxa"/>
            <w:shd w:val="clear" w:color="auto" w:fill="BDD6EE" w:themeFill="accent5" w:themeFillTint="66"/>
          </w:tcPr>
          <w:p w14:paraId="3B61D848" w14:textId="77777777" w:rsidR="0001095D" w:rsidRPr="00B27433" w:rsidRDefault="0001095D" w:rsidP="0001095D">
            <w:pPr>
              <w:spacing w:after="0" w:line="240" w:lineRule="auto"/>
              <w:ind w:left="48"/>
              <w:jc w:val="both"/>
              <w:rPr>
                <w:b/>
                <w:bCs/>
                <w:szCs w:val="20"/>
                <w:u w:val="single"/>
              </w:rPr>
            </w:pPr>
            <w:r w:rsidRPr="00B27433">
              <w:rPr>
                <w:b/>
                <w:bCs/>
                <w:szCs w:val="20"/>
                <w:u w:val="single"/>
              </w:rPr>
              <w:t>Retroalimentación</w:t>
            </w:r>
          </w:p>
          <w:p w14:paraId="33B30D03" w14:textId="77777777" w:rsidR="0001095D" w:rsidRPr="00B27433" w:rsidRDefault="0001095D" w:rsidP="0001095D">
            <w:pPr>
              <w:spacing w:after="0" w:line="240" w:lineRule="auto"/>
              <w:ind w:left="48"/>
              <w:jc w:val="both"/>
              <w:rPr>
                <w:b/>
                <w:bCs/>
                <w:szCs w:val="20"/>
                <w:u w:val="single"/>
              </w:rPr>
            </w:pPr>
          </w:p>
          <w:p w14:paraId="7706F12C" w14:textId="5773F618" w:rsidR="0001095D" w:rsidRPr="00B27433" w:rsidRDefault="0001095D" w:rsidP="0001095D">
            <w:pPr>
              <w:spacing w:after="0" w:line="240" w:lineRule="auto"/>
              <w:ind w:left="48"/>
              <w:jc w:val="both"/>
              <w:rPr>
                <w:szCs w:val="20"/>
              </w:rPr>
            </w:pPr>
            <w:r w:rsidRPr="00B27433">
              <w:rPr>
                <w:szCs w:val="20"/>
              </w:rPr>
              <w:t xml:space="preserve">En esta pregunta, el objetivo principal es que los estudiantes puedan identificar la </w:t>
            </w:r>
            <w:r>
              <w:rPr>
                <w:szCs w:val="20"/>
              </w:rPr>
              <w:t>alternativ</w:t>
            </w:r>
            <w:r w:rsidRPr="00B27433">
              <w:rPr>
                <w:szCs w:val="20"/>
              </w:rPr>
              <w:t>a correcta, se refuerza el análisis y el conocimiento de las clases anteriores, además, de</w:t>
            </w:r>
            <w:r>
              <w:rPr>
                <w:szCs w:val="20"/>
              </w:rPr>
              <w:t xml:space="preserve"> los contenidos de la clase 1</w:t>
            </w:r>
            <w:r w:rsidR="009F4FB1">
              <w:rPr>
                <w:szCs w:val="20"/>
              </w:rPr>
              <w:t>2</w:t>
            </w:r>
            <w:r>
              <w:rPr>
                <w:szCs w:val="20"/>
              </w:rPr>
              <w:t>.</w:t>
            </w:r>
          </w:p>
          <w:p w14:paraId="605F10F4" w14:textId="77777777" w:rsidR="0001095D" w:rsidRDefault="0001095D" w:rsidP="0001095D">
            <w:pPr>
              <w:spacing w:after="0" w:line="240" w:lineRule="auto"/>
              <w:ind w:left="48"/>
              <w:jc w:val="both"/>
              <w:rPr>
                <w:sz w:val="24"/>
              </w:rPr>
            </w:pPr>
          </w:p>
          <w:p w14:paraId="3A1A571A" w14:textId="77777777" w:rsidR="0001095D" w:rsidRDefault="0001095D" w:rsidP="0001095D">
            <w:pPr>
              <w:spacing w:after="0" w:line="240" w:lineRule="auto"/>
              <w:ind w:left="48"/>
              <w:jc w:val="both"/>
              <w:rPr>
                <w:sz w:val="24"/>
              </w:rPr>
            </w:pPr>
          </w:p>
        </w:tc>
      </w:tr>
    </w:tbl>
    <w:p w14:paraId="065E021B" w14:textId="77777777" w:rsidR="0001095D" w:rsidRDefault="0001095D" w:rsidP="0001095D">
      <w:pPr>
        <w:spacing w:after="0" w:line="240" w:lineRule="auto"/>
        <w:jc w:val="both"/>
      </w:pPr>
      <w:r>
        <w:rPr>
          <w:b/>
          <w:bCs/>
        </w:rPr>
        <w:t xml:space="preserve"> </w:t>
      </w:r>
    </w:p>
    <w:p w14:paraId="5030BDE8" w14:textId="677048AE" w:rsidR="0001095D" w:rsidRPr="007B00EA" w:rsidRDefault="0001095D" w:rsidP="0001095D">
      <w:pPr>
        <w:spacing w:after="0" w:line="240" w:lineRule="auto"/>
        <w:jc w:val="both"/>
      </w:pPr>
      <w:r>
        <w:rPr>
          <w:b/>
          <w:bCs/>
        </w:rPr>
        <w:t xml:space="preserve"> </w:t>
      </w:r>
      <w:r>
        <w:rPr>
          <w:b/>
          <w:bCs/>
        </w:rPr>
        <w:tab/>
      </w:r>
      <w:r w:rsidRPr="007B00EA">
        <w:rPr>
          <w:b/>
          <w:bCs/>
          <w:u w:val="single"/>
        </w:rPr>
        <w:t>PREGUNTAS DE SELECCIÓN MÚLTIPLE</w:t>
      </w:r>
      <w:r w:rsidRPr="007B00EA">
        <w:rPr>
          <w:u w:val="single"/>
        </w:rPr>
        <w:t>:</w:t>
      </w:r>
      <w:r w:rsidRPr="007B00EA">
        <w:t xml:space="preserve"> Responde la alternativa correcta</w:t>
      </w:r>
      <w:r>
        <w:t xml:space="preserve"> encerrando en un círculo.</w:t>
      </w:r>
    </w:p>
    <w:p w14:paraId="78F25AC0" w14:textId="74D415B9" w:rsidR="0001095D" w:rsidRDefault="0001095D" w:rsidP="0001095D">
      <w:pPr>
        <w:pStyle w:val="Prrafodelista"/>
        <w:spacing w:after="0" w:line="240" w:lineRule="auto"/>
        <w:ind w:left="1080"/>
        <w:jc w:val="both"/>
      </w:pPr>
      <w:r>
        <w:rPr>
          <w:rFonts w:cstheme="minorHAnsi"/>
          <w:noProof/>
        </w:rPr>
        <mc:AlternateContent>
          <mc:Choice Requires="wps">
            <w:drawing>
              <wp:anchor distT="0" distB="0" distL="114300" distR="114300" simplePos="0" relativeHeight="251669504" behindDoc="0" locked="0" layoutInCell="1" allowOverlap="1" wp14:anchorId="477B6C94" wp14:editId="3F4AD87C">
                <wp:simplePos x="0" y="0"/>
                <wp:positionH relativeFrom="column">
                  <wp:posOffset>170180</wp:posOffset>
                </wp:positionH>
                <wp:positionV relativeFrom="paragraph">
                  <wp:posOffset>5982970</wp:posOffset>
                </wp:positionV>
                <wp:extent cx="3267075" cy="687705"/>
                <wp:effectExtent l="0" t="0" r="28575" b="17145"/>
                <wp:wrapNone/>
                <wp:docPr id="121" name="Rectángulo 121"/>
                <wp:cNvGraphicFramePr/>
                <a:graphic xmlns:a="http://schemas.openxmlformats.org/drawingml/2006/main">
                  <a:graphicData uri="http://schemas.microsoft.com/office/word/2010/wordprocessingShape">
                    <wps:wsp>
                      <wps:cNvSpPr/>
                      <wps:spPr>
                        <a:xfrm>
                          <a:off x="0" y="0"/>
                          <a:ext cx="3267075" cy="68770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6C8C59FD" w14:textId="1A3C8CB9"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6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 que la guerra civil se dio con los incas y la conquista no fue un proceso pacífico.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B6C94" id="Rectángulo 121" o:spid="_x0000_s1026" style="position:absolute;left:0;text-align:left;margin-left:13.4pt;margin-top:471.1pt;width:257.25pt;height:5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R8ngIAAFwFAAAOAAAAZHJzL2Uyb0RvYy54bWysVMlu2zAQvRfoPxC8N5Jd20qNyIHhIEWB&#10;NAmaFDnTFCkR4FaStpT+Tb8lP9YhKWftoSiqAzUbZ3kzw5PTQUm0Z84Lo2s8OSoxYpqaRui2xt9v&#10;zz8cY+QD0Q2RRrMa3zOPT1fv3530dsmmpjOyYQ6BE+2Xva1xF4JdFoWnHVPEHxnLNCi5cYoEYF1b&#10;NI704F3JYlqWi6I3rrHOUOY9SM+yEq+Sf84ZDVecexaQrDHkFtLp0rmNZ7E6IcvWEdsJOqZB/iEL&#10;RYSGoI+uzkggaOfEG1dKUGe84eGIGlUYzgVlqQaoZlK+quamI5alWgAcbx9h8v/PLb3cXzskGujd&#10;dIKRJgqa9A1ge/il2500KIoBpN76Jdje2Gs3ch7IWPHAnYp/qAUNCdj7R2DZEBAF4cfpoiqrOUYU&#10;dIvjqirn0WnxdNs6Hz4zo1Akauwgg4Qn2V/4kE0PJjGYN1I050LKxLh2u5EO7Qk0eTarpptZuit3&#10;6qtpRnEJX+42iGEmsnhxEEMqPrtJab3wLzXqIz4VeECUwJRySQKQygJuXrcYEdnC+NPgUuAXt0e3&#10;b7LzHWlYls7/JotY/hnxXb6SQuR6lAiwQlKoGh9HR6lMqEfqCA5LSzCCGLuY+xapMGyHsZlb09zD&#10;HDiTF8Rbei4g3gXx4Zo42AioHLY8XMHBpQE4zEhh1Bn380/yaA+DClqMetgwgOrHjjiGkfyiYYQ/&#10;TWazuJKJmc2rKTDuuWb7XKN3amOgvzCkkF0io32QB5I7o+7gMVjHqKAimkLs3JSR2YS8+fCcULZe&#10;JzNYQ0vChb6xNDqPkEWkb4c74uw4jQHm+NIctpEsXw1lto03tVnvguEiTWyEOOMKIxUZWOE0XONz&#10;E9+I53yyenoUV78BAAD//wMAUEsDBBQABgAIAAAAIQAhEG/T4QAAAAsBAAAPAAAAZHJzL2Rvd25y&#10;ZXYueG1sTI/BSsQwEEDvgv8QRvDmJlvbRWvTRUVxsQi6FbymTWzLJpPSZHerX+940uMwjzdvivXs&#10;LDuYKQweJSwXApjB1usBOwnv9ePFFbAQFWplPRoJXybAujw9KVSu/RHfzGEbO0YSDLmS0Mc45pyH&#10;tjdOhYUfDdLu009ORRqnjutJHUnuLE+EWHGnBqQLvRrNfW/a3XbvJFzvNg/4nW6qZ1tX2cfTS3NX&#10;v1ZSnp/NtzfAopnjHwy/+ZQOJTU1fo86MCshWVF5JFeaJMAIyNLlJbCGSJGJDHhZ8P8/lD8AAAD/&#10;/wMAUEsBAi0AFAAGAAgAAAAhALaDOJL+AAAA4QEAABMAAAAAAAAAAAAAAAAAAAAAAFtDb250ZW50&#10;X1R5cGVzXS54bWxQSwECLQAUAAYACAAAACEAOP0h/9YAAACUAQAACwAAAAAAAAAAAAAAAAAvAQAA&#10;X3JlbHMvLnJlbHNQSwECLQAUAAYACAAAACEA7Ae0fJ4CAABcBQAADgAAAAAAAAAAAAAAAAAuAgAA&#10;ZHJzL2Uyb0RvYy54bWxQSwECLQAUAAYACAAAACEAIRBv0+EAAAALAQAADwAAAAAAAAAAAAAAAAD4&#10;BAAAZHJzL2Rvd25yZXYueG1sUEsFBgAAAAAEAAQA8wAAAAYGAAAAAA==&#10;" fillcolor="#b4c7e7" strokecolor="#2f528f" strokeweight="1pt">
                <v:textbox>
                  <w:txbxContent>
                    <w:p w14:paraId="6C8C59FD" w14:textId="1A3C8CB9"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6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 que la guerra civil se dio con los incas y la conquista no fue un proceso pacífico.</w:t>
                      </w:r>
                    </w:p>
                  </w:txbxContent>
                </v:textbox>
              </v:rect>
            </w:pict>
          </mc:Fallback>
        </mc:AlternateContent>
      </w:r>
    </w:p>
    <w:tbl>
      <w:tblPr>
        <w:tblStyle w:val="Tablaconcuadrcula"/>
        <w:tblW w:w="10263" w:type="dxa"/>
        <w:tblInd w:w="279" w:type="dxa"/>
        <w:tblLook w:val="04A0" w:firstRow="1" w:lastRow="0" w:firstColumn="1" w:lastColumn="0" w:noHBand="0" w:noVBand="1"/>
      </w:tblPr>
      <w:tblGrid>
        <w:gridCol w:w="5131"/>
        <w:gridCol w:w="5132"/>
      </w:tblGrid>
      <w:tr w:rsidR="0001095D" w:rsidRPr="00E6735A" w14:paraId="07785E7D" w14:textId="77777777" w:rsidTr="00AD74C5">
        <w:trPr>
          <w:trHeight w:val="2101"/>
        </w:trPr>
        <w:tc>
          <w:tcPr>
            <w:tcW w:w="5131" w:type="dxa"/>
          </w:tcPr>
          <w:p w14:paraId="0490600E" w14:textId="77777777" w:rsidR="0001095D" w:rsidRPr="00E6735A" w:rsidRDefault="0001095D" w:rsidP="00AD74C5">
            <w:pPr>
              <w:jc w:val="both"/>
              <w:rPr>
                <w:rFonts w:cstheme="minorHAnsi"/>
              </w:rPr>
            </w:pPr>
            <w:r>
              <w:rPr>
                <w:rFonts w:cstheme="minorHAnsi"/>
              </w:rPr>
              <w:t xml:space="preserve">1) Contrato firmado entre la Corona y el capitán de conquista. En este se establecían los derechos y obligaciones de ambas partes. </w:t>
            </w:r>
            <w:r w:rsidRPr="00E6735A">
              <w:rPr>
                <w:rFonts w:cstheme="minorHAnsi"/>
              </w:rPr>
              <w:t>Hablamos de:</w:t>
            </w:r>
          </w:p>
          <w:p w14:paraId="31C1A692" w14:textId="77777777" w:rsidR="0001095D" w:rsidRPr="00E6735A" w:rsidRDefault="0001095D" w:rsidP="00AD74C5">
            <w:pPr>
              <w:jc w:val="both"/>
              <w:rPr>
                <w:rFonts w:cstheme="minorHAnsi"/>
              </w:rPr>
            </w:pPr>
            <w:r>
              <w:rPr>
                <w:rFonts w:cstheme="minorHAnsi"/>
              </w:rPr>
              <w:t>A</w:t>
            </w:r>
            <w:r w:rsidRPr="00E6735A">
              <w:rPr>
                <w:rFonts w:cstheme="minorHAnsi"/>
              </w:rPr>
              <w:t xml:space="preserve">) </w:t>
            </w:r>
            <w:r>
              <w:rPr>
                <w:rFonts w:cstheme="minorHAnsi"/>
              </w:rPr>
              <w:t>Hueste</w:t>
            </w:r>
          </w:p>
          <w:p w14:paraId="6D1FEC54" w14:textId="77777777" w:rsidR="0001095D" w:rsidRPr="00E6735A" w:rsidRDefault="0001095D" w:rsidP="00AD74C5">
            <w:pPr>
              <w:jc w:val="both"/>
              <w:rPr>
                <w:rFonts w:cstheme="minorHAnsi"/>
              </w:rPr>
            </w:pPr>
            <w:r w:rsidRPr="009F4FB1">
              <w:rPr>
                <w:rFonts w:cstheme="minorHAnsi"/>
                <w:highlight w:val="yellow"/>
              </w:rPr>
              <w:t>B) Capitulaciones</w:t>
            </w:r>
          </w:p>
          <w:p w14:paraId="7CBA42AE" w14:textId="77777777" w:rsidR="0001095D" w:rsidRPr="00E6735A" w:rsidRDefault="0001095D" w:rsidP="00AD74C5">
            <w:pPr>
              <w:jc w:val="both"/>
              <w:rPr>
                <w:rFonts w:cstheme="minorHAnsi"/>
              </w:rPr>
            </w:pPr>
            <w:r>
              <w:rPr>
                <w:rFonts w:cstheme="minorHAnsi"/>
              </w:rPr>
              <w:t>C</w:t>
            </w:r>
            <w:r w:rsidRPr="00E6735A">
              <w:rPr>
                <w:rFonts w:cstheme="minorHAnsi"/>
              </w:rPr>
              <w:t xml:space="preserve">) </w:t>
            </w:r>
            <w:r>
              <w:rPr>
                <w:rFonts w:cstheme="minorHAnsi"/>
              </w:rPr>
              <w:t>Tratado de Tordesillas</w:t>
            </w:r>
          </w:p>
          <w:p w14:paraId="4A98DE6D" w14:textId="50E543A8" w:rsidR="0001095D" w:rsidRDefault="0001095D" w:rsidP="00AD74C5">
            <w:pPr>
              <w:jc w:val="both"/>
              <w:rPr>
                <w:rFonts w:cstheme="minorHAnsi"/>
              </w:rPr>
            </w:pPr>
            <w:r>
              <w:rPr>
                <w:rFonts w:cstheme="minorHAnsi"/>
              </w:rPr>
              <w:t>D</w:t>
            </w:r>
            <w:r w:rsidRPr="00E6735A">
              <w:rPr>
                <w:rFonts w:cstheme="minorHAnsi"/>
              </w:rPr>
              <w:t xml:space="preserve">) </w:t>
            </w:r>
            <w:r>
              <w:rPr>
                <w:rFonts w:cstheme="minorHAnsi"/>
              </w:rPr>
              <w:t>Bula Intercaetera</w:t>
            </w:r>
          </w:p>
          <w:p w14:paraId="573E1605" w14:textId="4E0AB2C4" w:rsidR="0001095D" w:rsidRDefault="0001095D" w:rsidP="00AD74C5">
            <w:pPr>
              <w:jc w:val="both"/>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0B78E2E5" wp14:editId="05B94F25">
                      <wp:simplePos x="0" y="0"/>
                      <wp:positionH relativeFrom="column">
                        <wp:posOffset>-69215</wp:posOffset>
                      </wp:positionH>
                      <wp:positionV relativeFrom="paragraph">
                        <wp:posOffset>131445</wp:posOffset>
                      </wp:positionV>
                      <wp:extent cx="3267075" cy="687705"/>
                      <wp:effectExtent l="0" t="0" r="28575" b="17145"/>
                      <wp:wrapNone/>
                      <wp:docPr id="8" name="Rectángulo 8"/>
                      <wp:cNvGraphicFramePr/>
                      <a:graphic xmlns:a="http://schemas.openxmlformats.org/drawingml/2006/main">
                        <a:graphicData uri="http://schemas.microsoft.com/office/word/2010/wordprocessingShape">
                          <wps:wsp>
                            <wps:cNvSpPr/>
                            <wps:spPr>
                              <a:xfrm>
                                <a:off x="0" y="0"/>
                                <a:ext cx="3267075" cy="68770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2309E7B4" w14:textId="67130968"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35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pues las capitulaciones eran el contrato establecido entre la corona y los conquistadores.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E2E5" id="Rectángulo 8" o:spid="_x0000_s1027" style="position:absolute;left:0;text-align:left;margin-left:-5.45pt;margin-top:10.35pt;width:257.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bgoQIAAF8FAAAOAAAAZHJzL2Uyb0RvYy54bWysVM1u2zAMvg/YOwi6r3ayJO6COkWQosOA&#10;ri3WDj0rsmwLkERNUmJ3b7Nn6YuNkp3+7jAMy8ERf/SR/Ejq5LTXiuyF8xJMSSdHOSXCcKikaUr6&#10;/fb8wzElPjBTMQVGlPReeHq6ev/upLNLMYUWVCUcQRDjl50taRuCXWaZ563QzB+BFQaNNTjNAoqu&#10;ySrHOkTXKpvm+SLrwFXWARfeo/ZsMNJVwq9rwcNVXXsRiCop5hbS16XvNn6z1QlbNo7ZVvIxDfYP&#10;WWgmDQZ9hDpjgZGdk2+gtOQOPNThiIPOoK4lF6kGrGaSv6rmpmVWpFqQHG8fafL/D5Zf7q8dkVVJ&#10;sVGGaWzRNyTt4ZdpdgrIcSSos36Jfjf22o2Sx2Ostq+djv9YB+kTqfePpIo+EI7Kj9NFkRdzSjja&#10;FsdFkc8jaPZ02zofPgvQJB5K6jB+4pLtL3wYXA8uMZgHJatzqVQSXLPdKEf2DBs8mxXTzSzdVTv9&#10;FapRneNv6DSqcR4G9eKgxlT8AJPSeoGvDOlwrqcFIhDOcEJrxQIetUXOvGkoYarB0efBpcAvbo+w&#10;b7LzLavEoJ3/TRax/DPm2+FKCjHUo2XA9VFSY/8iUCoT61EmkiPSAowkxi4OfYun0G/71PZJBIqa&#10;LVT3OAoOhh3xlp9LDHvBfLhmDpcCCcBFD1f4qRUgKzCeKGnB/fyTPvrjrKKVkg6XDBn7sWNOUKK+&#10;GJziT5PZLG5lEmbzYoqCe27ZPreYnd4AtnmCT4rl6Rj9gzocawf6Dt+DdYyKJmY4xh56MwqbMCw/&#10;vihcrNfJDTfRsnBhbiyP4JG5SPhtf8ecHYcy4DhfwmEh2fLVbA6+8aaB9S5ALdPgPvGKkxUF3OI0&#10;Y+OLE5+J53LyenoXV78BAAD//wMAUEsDBBQABgAIAAAAIQAlxNui4gAAAAoBAAAPAAAAZHJzL2Rv&#10;d25yZXYueG1sTI9RS8MwFIXfBf9DuIJvW7Lqpq1Nh4risAi6Cr6mzbUtS25Kk23VX2980sfL+Tjn&#10;u/l6soYdcPS9IwmLuQCG1DjdUyvhvXqcXQPzQZFWxhFK+EIP6+L0JFeZdkd6w8M2tCyWkM+UhC6E&#10;IePcNx1a5eduQIrZpxutCvEcW65HdYzl1vBEiBW3qqe40KkB7ztsdtu9lZDuNg/0fbkpn01VLj+e&#10;Xuq76rWU8vxsur0BFnAKfzD86kd1KKJT7fakPTMSZguRRlRCIq6ARWApLlbA6kgmqQBe5Pz/C8UP&#10;AAAA//8DAFBLAQItABQABgAIAAAAIQC2gziS/gAAAOEBAAATAAAAAAAAAAAAAAAAAAAAAABbQ29u&#10;dGVudF9UeXBlc10ueG1sUEsBAi0AFAAGAAgAAAAhADj9If/WAAAAlAEAAAsAAAAAAAAAAAAAAAAA&#10;LwEAAF9yZWxzLy5yZWxzUEsBAi0AFAAGAAgAAAAhAFQhFuChAgAAXwUAAA4AAAAAAAAAAAAAAAAA&#10;LgIAAGRycy9lMm9Eb2MueG1sUEsBAi0AFAAGAAgAAAAhACXE26LiAAAACgEAAA8AAAAAAAAAAAAA&#10;AAAA+wQAAGRycy9kb3ducmV2LnhtbFBLBQYAAAAABAAEAPMAAAAKBgAAAAA=&#10;" fillcolor="#b4c7e7" strokecolor="#2f528f" strokeweight="1pt">
                      <v:textbox>
                        <w:txbxContent>
                          <w:p w14:paraId="2309E7B4" w14:textId="67130968"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35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pues las capitulaciones eran el contrato establecido entre la corona y los conquistadores.</w:t>
                            </w:r>
                          </w:p>
                        </w:txbxContent>
                      </v:textbox>
                    </v:rect>
                  </w:pict>
                </mc:Fallback>
              </mc:AlternateContent>
            </w:r>
          </w:p>
          <w:p w14:paraId="12EA4E1F" w14:textId="41C3ABBE" w:rsidR="0001095D" w:rsidRDefault="0001095D" w:rsidP="00AD74C5">
            <w:pPr>
              <w:jc w:val="both"/>
              <w:rPr>
                <w:rFonts w:cstheme="minorHAnsi"/>
              </w:rPr>
            </w:pPr>
          </w:p>
          <w:p w14:paraId="0AA05F82" w14:textId="21E63436" w:rsidR="0001095D" w:rsidRDefault="0001095D" w:rsidP="00AD74C5">
            <w:pPr>
              <w:jc w:val="both"/>
              <w:rPr>
                <w:rFonts w:cstheme="minorHAnsi"/>
              </w:rPr>
            </w:pPr>
          </w:p>
          <w:p w14:paraId="5D5DC52E" w14:textId="77777777" w:rsidR="0001095D" w:rsidRDefault="0001095D" w:rsidP="00AD74C5">
            <w:pPr>
              <w:jc w:val="both"/>
              <w:rPr>
                <w:rFonts w:cstheme="minorHAnsi"/>
              </w:rPr>
            </w:pPr>
          </w:p>
          <w:p w14:paraId="109D0A45" w14:textId="4FEB22B3" w:rsidR="0001095D" w:rsidRPr="00E6735A" w:rsidRDefault="0001095D" w:rsidP="00AD74C5">
            <w:pPr>
              <w:jc w:val="both"/>
              <w:rPr>
                <w:rFonts w:cstheme="minorHAnsi"/>
              </w:rPr>
            </w:pPr>
          </w:p>
        </w:tc>
        <w:tc>
          <w:tcPr>
            <w:tcW w:w="5132" w:type="dxa"/>
          </w:tcPr>
          <w:p w14:paraId="739FB2AF"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2</w:t>
            </w:r>
            <w:r>
              <w:rPr>
                <w:rStyle w:val="a"/>
                <w:color w:val="000000"/>
                <w:bdr w:val="none" w:sz="0" w:space="0" w:color="auto" w:frame="1"/>
                <w:shd w:val="clear" w:color="auto" w:fill="FFFFFF"/>
              </w:rPr>
              <w:t xml:space="preserve">) </w:t>
            </w:r>
            <w:r>
              <w:rPr>
                <w:rStyle w:val="a"/>
                <w:rFonts w:cstheme="minorHAnsi"/>
                <w:color w:val="000000"/>
                <w:bdr w:val="none" w:sz="0" w:space="0" w:color="auto" w:frame="1"/>
                <w:shd w:val="clear" w:color="auto" w:fill="FFFFFF"/>
              </w:rPr>
              <w:t>F</w:t>
            </w:r>
            <w:r>
              <w:rPr>
                <w:rStyle w:val="a"/>
                <w:color w:val="000000"/>
                <w:bdr w:val="none" w:sz="0" w:space="0" w:color="auto" w:frame="1"/>
                <w:shd w:val="clear" w:color="auto" w:fill="FFFFFF"/>
              </w:rPr>
              <w:t xml:space="preserve">ue el contrato firmado entre la Corona española y Cristóbal Colón en abril de </w:t>
            </w:r>
            <w:r>
              <w:rPr>
                <w:rStyle w:val="a"/>
                <w:rFonts w:cstheme="minorHAnsi"/>
                <w:color w:val="000000"/>
                <w:bdr w:val="none" w:sz="0" w:space="0" w:color="auto" w:frame="1"/>
                <w:shd w:val="clear" w:color="auto" w:fill="FFFFFF"/>
              </w:rPr>
              <w:t>1493. Hablamos de:</w:t>
            </w:r>
          </w:p>
          <w:p w14:paraId="5096D790" w14:textId="77777777" w:rsidR="0001095D" w:rsidRDefault="0001095D" w:rsidP="00AD74C5">
            <w:pPr>
              <w:jc w:val="both"/>
              <w:rPr>
                <w:rStyle w:val="a"/>
                <w:rFonts w:cstheme="minorHAnsi"/>
                <w:color w:val="000000"/>
                <w:bdr w:val="none" w:sz="0" w:space="0" w:color="auto" w:frame="1"/>
                <w:shd w:val="clear" w:color="auto" w:fill="FFFFFF"/>
              </w:rPr>
            </w:pPr>
            <w:r w:rsidRPr="009F4FB1">
              <w:rPr>
                <w:rStyle w:val="a"/>
                <w:rFonts w:cstheme="minorHAnsi"/>
                <w:color w:val="000000"/>
                <w:highlight w:val="yellow"/>
                <w:bdr w:val="none" w:sz="0" w:space="0" w:color="auto" w:frame="1"/>
                <w:shd w:val="clear" w:color="auto" w:fill="FFFFFF"/>
              </w:rPr>
              <w:t>A) Capitulaciones de Santa Fe</w:t>
            </w:r>
          </w:p>
          <w:p w14:paraId="45D8900B"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Bula Intercaetera</w:t>
            </w:r>
          </w:p>
          <w:p w14:paraId="201AE2F2"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C) Capitulaciones de Toledo</w:t>
            </w:r>
          </w:p>
          <w:p w14:paraId="42811570"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D) Tratado de Tordesillas</w:t>
            </w:r>
          </w:p>
          <w:p w14:paraId="6D203404" w14:textId="50DFD349" w:rsidR="0001095D" w:rsidRPr="00E6735A" w:rsidRDefault="0001095D" w:rsidP="00AD74C5">
            <w:pPr>
              <w:jc w:val="both"/>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35B97867" wp14:editId="5C93D606">
                      <wp:simplePos x="0" y="0"/>
                      <wp:positionH relativeFrom="column">
                        <wp:posOffset>-60325</wp:posOffset>
                      </wp:positionH>
                      <wp:positionV relativeFrom="paragraph">
                        <wp:posOffset>293370</wp:posOffset>
                      </wp:positionV>
                      <wp:extent cx="3267075" cy="687705"/>
                      <wp:effectExtent l="0" t="0" r="28575" b="17145"/>
                      <wp:wrapNone/>
                      <wp:docPr id="2" name="Rectángulo 2"/>
                      <wp:cNvGraphicFramePr/>
                      <a:graphic xmlns:a="http://schemas.openxmlformats.org/drawingml/2006/main">
                        <a:graphicData uri="http://schemas.microsoft.com/office/word/2010/wordprocessingShape">
                          <wps:wsp>
                            <wps:cNvSpPr/>
                            <wps:spPr>
                              <a:xfrm>
                                <a:off x="0" y="0"/>
                                <a:ext cx="3267075" cy="68770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0BBBABA3" w14:textId="6CC2A438"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35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puesto que las capitulaciones de Toledo las firmó </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Rey Carlos I con Hernán Cortés.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97867" id="Rectángulo 2" o:spid="_x0000_s1028" style="position:absolute;left:0;text-align:left;margin-left:-4.75pt;margin-top:23.1pt;width:257.25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moAIAAF8FAAAOAAAAZHJzL2Uyb0RvYy54bWysVMlu2zAQvRfoPxC8N5JV23KNyIFhI0WB&#10;NAmaFDnTFCUR4FaStpT+Tb8lP9YhKWftoSiqAzUbZ3kzw9OzQQp0YNZxrSo8OckxYorqmqu2wt9v&#10;zz8sMHKeqJoIrViF75nDZ6v37057s2SF7rSomUXgRLllbyrceW+WWeZoxyRxJ9owBcpGW0k8sLbN&#10;akt68C5FVuT5POu1rY3VlDkH0m1S4lX03zSM+qumccwjUWHIzcfTxnMXzmx1SpatJabjdEyD/EMW&#10;knAFQR9dbYknaG/5G1eSU6udbvwJ1TLTTcMpizVANZP8VTU3HTEs1gLgOPMIk/t/bunl4doiXle4&#10;wEgRCS36BqA9/FLtXmhUBIB645Zgd2Ou7cg5IEO1Q2Nl+EMdaIig3j+CygaPKAg/FvMyL2cYUdDN&#10;F2WZz4LT7Om2sc5/ZlqiQFTYQvyIJTlcOJ9MjyYhmNOC1+dciMjYdrcRFh0INHg6LYvNNN4Ve/lV&#10;16M4hy91GsQwD0k8P4ohFZfcxLRe+BcK9TDXRQkeECUwoY0gHkhpADOnWoyIaGH0qbcx8Ivbo9s3&#10;2bmO1CxJZ3+TRSh/S1yXrsQQqR7JPayP4LLCi+Aolgn1CBXAYXEBRhBDF1PfAuWH3TC2fezpTtf3&#10;MApWpx1xhp5zCHtBnL8mFpYCAIBF91dwNEIDKnqkMOq0/fknebCHWQUtRj0sGSD2Y08sw0h8UTDF&#10;nybTadjKyExnZQGMfa7ZPdeovdxoaPMEnhRDIxnsvTiSjdXyDt6DdYgKKqIoxE69GZmNT8sPLwpl&#10;63U0g000xF+oG0OD84BcAPx2uCPWjEPpYZwv9XEhyfLVbCbbcFPp9d7rhsfBDUgnXGGyAgNbHGds&#10;fHHCM/Gcj1ZP7+LqNwAAAP//AwBQSwMEFAAGAAgAAAAhAHR6OA7gAAAACQEAAA8AAABkcnMvZG93&#10;bnJldi54bWxMj1FLwzAUhd8F/0O4gm9b6miGq02HiuKwCLoKvqZNbMuSm9JkW92v9/o0Hy/n49zv&#10;5OvJWXYwY+g9SriZJ8AMNl732Er4rJ5nt8BCVKiV9Wgk/JgA6+LyIleZ9kf8MIdtbBmVYMiUhC7G&#10;IeM8NJ1xKsz9YJCybz86FekcW65HdaRyZ/kiSZbcqR7pQ6cG89iZZrfdOwmr3eYJT+mmfLVVKb5e&#10;3uqH6r2U8vpqur8DFs0UzzD86ZM6FORU+z3qwKyE2UoQKSFdLoBRLhJB22oCRSqAFzn/v6D4BQAA&#10;//8DAFBLAQItABQABgAIAAAAIQC2gziS/gAAAOEBAAATAAAAAAAAAAAAAAAAAAAAAABbQ29udGVu&#10;dF9UeXBlc10ueG1sUEsBAi0AFAAGAAgAAAAhADj9If/WAAAAlAEAAAsAAAAAAAAAAAAAAAAALwEA&#10;AF9yZWxzLy5yZWxzUEsBAi0AFAAGAAgAAAAhANMy9qagAgAAXwUAAA4AAAAAAAAAAAAAAAAALgIA&#10;AGRycy9lMm9Eb2MueG1sUEsBAi0AFAAGAAgAAAAhAHR6OA7gAAAACQEAAA8AAAAAAAAAAAAAAAAA&#10;+gQAAGRycy9kb3ducmV2LnhtbFBLBQYAAAAABAAEAPMAAAAHBgAAAAA=&#10;" fillcolor="#b4c7e7" strokecolor="#2f528f" strokeweight="1pt">
                      <v:textbox>
                        <w:txbxContent>
                          <w:p w14:paraId="0BBBABA3" w14:textId="6CC2A438"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35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puesto que las capitulaciones de Toledo las firmó </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Rey Carlos I con Hernán Cortés.</w:t>
                            </w:r>
                          </w:p>
                        </w:txbxContent>
                      </v:textbox>
                    </v:rect>
                  </w:pict>
                </mc:Fallback>
              </mc:AlternateContent>
            </w:r>
          </w:p>
        </w:tc>
      </w:tr>
      <w:tr w:rsidR="0001095D" w:rsidRPr="00E6735A" w14:paraId="1A3726D0" w14:textId="77777777" w:rsidTr="00AD74C5">
        <w:trPr>
          <w:trHeight w:val="1925"/>
        </w:trPr>
        <w:tc>
          <w:tcPr>
            <w:tcW w:w="5131" w:type="dxa"/>
          </w:tcPr>
          <w:p w14:paraId="2FCD9D94"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3</w:t>
            </w:r>
            <w:r>
              <w:rPr>
                <w:rStyle w:val="a"/>
                <w:color w:val="000000"/>
                <w:bdr w:val="none" w:sz="0" w:space="0" w:color="auto" w:frame="1"/>
                <w:shd w:val="clear" w:color="auto" w:fill="FFFFFF"/>
              </w:rPr>
              <w:t>) E</w:t>
            </w:r>
            <w:r>
              <w:rPr>
                <w:rStyle w:val="a"/>
                <w:rFonts w:cstheme="minorHAnsi"/>
                <w:color w:val="000000"/>
                <w:bdr w:val="none" w:sz="0" w:space="0" w:color="auto" w:frame="1"/>
                <w:shd w:val="clear" w:color="auto" w:fill="FFFFFF"/>
              </w:rPr>
              <w:t>spañol que conquista el imperio azteca en el año 1521.</w:t>
            </w:r>
          </w:p>
          <w:p w14:paraId="7E230B22"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A) Cristóbal Colón</w:t>
            </w:r>
          </w:p>
          <w:p w14:paraId="216F056C"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Pedro de Valdivia</w:t>
            </w:r>
          </w:p>
          <w:p w14:paraId="3B2FD3A1" w14:textId="77777777" w:rsidR="0001095D" w:rsidRDefault="0001095D" w:rsidP="00AD74C5">
            <w:pPr>
              <w:jc w:val="both"/>
              <w:rPr>
                <w:rStyle w:val="a"/>
                <w:rFonts w:cstheme="minorHAnsi"/>
                <w:color w:val="000000"/>
                <w:bdr w:val="none" w:sz="0" w:space="0" w:color="auto" w:frame="1"/>
                <w:shd w:val="clear" w:color="auto" w:fill="FFFFFF"/>
              </w:rPr>
            </w:pPr>
            <w:r w:rsidRPr="009F4FB1">
              <w:rPr>
                <w:rStyle w:val="a"/>
                <w:rFonts w:cstheme="minorHAnsi"/>
                <w:color w:val="000000"/>
                <w:highlight w:val="yellow"/>
                <w:bdr w:val="none" w:sz="0" w:space="0" w:color="auto" w:frame="1"/>
                <w:shd w:val="clear" w:color="auto" w:fill="FFFFFF"/>
              </w:rPr>
              <w:t>C) Hernán Cortés</w:t>
            </w:r>
          </w:p>
          <w:p w14:paraId="34D6A7B2" w14:textId="5AB587DD" w:rsidR="0001095D" w:rsidRDefault="002D2F09" w:rsidP="00AD74C5">
            <w:pPr>
              <w:jc w:val="both"/>
              <w:rPr>
                <w:rStyle w:val="a"/>
                <w:rFonts w:cstheme="minorHAnsi"/>
                <w:color w:val="000000"/>
                <w:bdr w:val="none" w:sz="0" w:space="0" w:color="auto" w:frame="1"/>
                <w:shd w:val="clear" w:color="auto" w:fill="FFFFFF"/>
              </w:rPr>
            </w:pPr>
            <w:r>
              <w:rPr>
                <w:rFonts w:cstheme="minorHAnsi"/>
                <w:noProof/>
              </w:rPr>
              <mc:AlternateContent>
                <mc:Choice Requires="wps">
                  <w:drawing>
                    <wp:anchor distT="0" distB="0" distL="114300" distR="114300" simplePos="0" relativeHeight="251665408" behindDoc="0" locked="0" layoutInCell="1" allowOverlap="1" wp14:anchorId="1D3A0A11" wp14:editId="31ED3DDC">
                      <wp:simplePos x="0" y="0"/>
                      <wp:positionH relativeFrom="column">
                        <wp:posOffset>-67945</wp:posOffset>
                      </wp:positionH>
                      <wp:positionV relativeFrom="paragraph">
                        <wp:posOffset>147320</wp:posOffset>
                      </wp:positionV>
                      <wp:extent cx="3267075" cy="876300"/>
                      <wp:effectExtent l="0" t="0" r="28575" b="19050"/>
                      <wp:wrapNone/>
                      <wp:docPr id="83" name="Rectángulo 83"/>
                      <wp:cNvGraphicFramePr/>
                      <a:graphic xmlns:a="http://schemas.openxmlformats.org/drawingml/2006/main">
                        <a:graphicData uri="http://schemas.microsoft.com/office/word/2010/wordprocessingShape">
                          <wps:wsp>
                            <wps:cNvSpPr/>
                            <wps:spPr>
                              <a:xfrm>
                                <a:off x="0" y="0"/>
                                <a:ext cx="3267075" cy="876300"/>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76DA3BB3" w14:textId="51F4F2C7"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Cristóbal Colón encuentra el continente americano, Pedro de Valdivia lidera la conquista del territorio chileno y Pizarro de los incas.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A0A11" id="Rectángulo 83" o:spid="_x0000_s1029" style="position:absolute;left:0;text-align:left;margin-left:-5.35pt;margin-top:11.6pt;width:257.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hoAIAAGEFAAAOAAAAZHJzL2Uyb0RvYy54bWysVMlu2zAQvRfoPxC8N5Idx06N2IHhIEWB&#10;NAmaFDnTFLUA3ErSltK/6bf0x/pIyc7WQ1HUB3k2vuG8meHZeack2QnnG6MXdHSUUyI0N0WjqwX9&#10;dn/54ZQSH5gumDRaLOij8PR8+f7dWWvnYmxqIwvhCEC0n7d2QesQ7DzLPK+FYv7IWKHhLI1TLEB1&#10;VVY41gJdyWyc59OsNa6wznDhPawXvZMuE35ZCh5uytKLQOSC4m4hfV36buI3W56xeeWYrRs+XIP9&#10;wy0UazSSHqAuWGBk65o3UKrhznhThiNuVGbKsuEi1YBqRvmrau5qZkWqBeR4e6DJ/z9Yfr27daQp&#10;FvT0mBLNFHr0Faz9+qmrrTQEVlDUWj9H5J29dYPmIcZ6u9Kp+I9KSJdofTzQKrpAOIzH4+ksn51Q&#10;wuE7nU2P88R79nTaOh8+CaNIFBbU4QKJTba78gEZEboPicm8kU1x2UiZFFdt1tKRHUOLJ5PZeD1J&#10;Z+VWfTHFYM7x63sNMyaiN0/3ZuD7HibleoEvNWkx2eMZEAhnmNFSsgBRWbDmdUUJkxWGnweXEr84&#10;PcC+uZ2vWSF668nf3CKWf8F83R9JKfp6VBOwQLJRoDYC7amVOpIj0goMJMYu9n2LUug2XWr8ocMb&#10;UzxiGJzpt8Rbftkg7RXz4ZY5rAUIwKqHG3xKacCKGSRKauN+/Mke4zGt8FLSYs3A2Pctc4IS+Vlj&#10;jj+OJpO4l0mZnMzGUNxzz+a5R2/V2qDNIzwqlicxxge5F0tn1ANehFXMChfTHLn73gzKOvTrjzeF&#10;i9UqhWEXLQtX+s7yCB6Zi4Tfdw/M2WEoA8b52uxXks1fzWYfG09qs9oGUzZpcCPTPa+YrKhgj9OM&#10;DW9OfCie6ynq6WVc/gYAAP//AwBQSwMEFAAGAAgAAAAhADEbZZHiAAAACgEAAA8AAABkcnMvZG93&#10;bnJldi54bWxMj1FLwzAUhd8F/0O4gm9b0s5NrU2HiuKwCLoKvqZNbMuSm9JkW/XXe33Sx8v9OOc7&#10;+Xpylh3MGHqPEpK5AGaw8brHVsJ79Ti7AhaiQq2sRyPhywRYF6cnucq0P+KbOWxjyygEQ6YkdDEO&#10;Geeh6YxTYe4Hg/T79KNTkc6x5XpURwp3lqdCrLhTPVJDpwZz35lmt907Cde7zQN+X2zKZ1uVy4+n&#10;l/quei2lPD+bbm+ARTPFPxh+9UkdCnKq/R51YFbCLBGXhEpIFykwApZiQVtqIldJCrzI+f8JxQ8A&#10;AAD//wMAUEsBAi0AFAAGAAgAAAAhALaDOJL+AAAA4QEAABMAAAAAAAAAAAAAAAAAAAAAAFtDb250&#10;ZW50X1R5cGVzXS54bWxQSwECLQAUAAYACAAAACEAOP0h/9YAAACUAQAACwAAAAAAAAAAAAAAAAAv&#10;AQAAX3JlbHMvLnJlbHNQSwECLQAUAAYACAAAACEALPnH4aACAABhBQAADgAAAAAAAAAAAAAAAAAu&#10;AgAAZHJzL2Uyb0RvYy54bWxQSwECLQAUAAYACAAAACEAMRtlkeIAAAAKAQAADwAAAAAAAAAAAAAA&#10;AAD6BAAAZHJzL2Rvd25yZXYueG1sUEsFBgAAAAAEAAQA8wAAAAkGAAAAAA==&#10;" fillcolor="#b4c7e7" strokecolor="#2f528f" strokeweight="1pt">
                      <v:textbox>
                        <w:txbxContent>
                          <w:p w14:paraId="76DA3BB3" w14:textId="51F4F2C7"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Cristóbal Colón encuentra el continente americano, Pedro de Valdivia lidera la conquista del territorio chileno y Pizarro de los incas.</w:t>
                            </w:r>
                          </w:p>
                        </w:txbxContent>
                      </v:textbox>
                    </v:rect>
                  </w:pict>
                </mc:Fallback>
              </mc:AlternateContent>
            </w:r>
            <w:r w:rsidR="0001095D">
              <w:rPr>
                <w:rStyle w:val="a"/>
                <w:rFonts w:cstheme="minorHAnsi"/>
                <w:color w:val="000000"/>
                <w:bdr w:val="none" w:sz="0" w:space="0" w:color="auto" w:frame="1"/>
                <w:shd w:val="clear" w:color="auto" w:fill="FFFFFF"/>
              </w:rPr>
              <w:t>D) Francisco Pizarro</w:t>
            </w:r>
          </w:p>
          <w:p w14:paraId="7F538F62" w14:textId="4828A7AE" w:rsidR="0001095D" w:rsidRDefault="0001095D" w:rsidP="00AD74C5">
            <w:pPr>
              <w:jc w:val="both"/>
              <w:rPr>
                <w:rStyle w:val="a"/>
                <w:rFonts w:cstheme="minorHAnsi"/>
                <w:color w:val="000000"/>
                <w:bdr w:val="none" w:sz="0" w:space="0" w:color="auto" w:frame="1"/>
                <w:shd w:val="clear" w:color="auto" w:fill="FFFFFF"/>
              </w:rPr>
            </w:pPr>
          </w:p>
          <w:p w14:paraId="7CB68848" w14:textId="7811E67B" w:rsidR="0001095D" w:rsidRDefault="0001095D" w:rsidP="00AD74C5">
            <w:pPr>
              <w:jc w:val="both"/>
              <w:rPr>
                <w:rStyle w:val="a"/>
                <w:color w:val="000000"/>
                <w:bdr w:val="none" w:sz="0" w:space="0" w:color="auto" w:frame="1"/>
                <w:shd w:val="clear" w:color="auto" w:fill="FFFFFF"/>
              </w:rPr>
            </w:pPr>
          </w:p>
          <w:p w14:paraId="1F2EF3DC" w14:textId="3C10241E" w:rsidR="0001095D" w:rsidRDefault="0001095D" w:rsidP="00AD74C5">
            <w:pPr>
              <w:jc w:val="both"/>
              <w:rPr>
                <w:rStyle w:val="a"/>
                <w:color w:val="000000"/>
                <w:bdr w:val="none" w:sz="0" w:space="0" w:color="auto" w:frame="1"/>
                <w:shd w:val="clear" w:color="auto" w:fill="FFFFFF"/>
              </w:rPr>
            </w:pPr>
          </w:p>
          <w:p w14:paraId="372A8FC5" w14:textId="49C39C45" w:rsidR="0001095D" w:rsidRDefault="0001095D" w:rsidP="00AD74C5">
            <w:pPr>
              <w:jc w:val="both"/>
              <w:rPr>
                <w:rStyle w:val="a"/>
                <w:rFonts w:cstheme="minorHAnsi"/>
                <w:color w:val="000000"/>
                <w:bdr w:val="none" w:sz="0" w:space="0" w:color="auto" w:frame="1"/>
                <w:shd w:val="clear" w:color="auto" w:fill="FFFFFF"/>
              </w:rPr>
            </w:pPr>
          </w:p>
          <w:p w14:paraId="29EC3A32" w14:textId="77777777" w:rsidR="0001095D" w:rsidRPr="00E6735A" w:rsidRDefault="0001095D" w:rsidP="00AD74C5">
            <w:pPr>
              <w:jc w:val="both"/>
              <w:rPr>
                <w:rFonts w:cstheme="minorHAnsi"/>
              </w:rPr>
            </w:pPr>
          </w:p>
        </w:tc>
        <w:tc>
          <w:tcPr>
            <w:tcW w:w="5132" w:type="dxa"/>
          </w:tcPr>
          <w:p w14:paraId="66816488" w14:textId="77777777" w:rsidR="0001095D" w:rsidRDefault="0001095D" w:rsidP="00AD74C5">
            <w:pPr>
              <w:jc w:val="both"/>
              <w:rPr>
                <w:rStyle w:val="a"/>
                <w:rFonts w:cstheme="minorHAnsi"/>
                <w:color w:val="000000"/>
                <w:bdr w:val="none" w:sz="0" w:space="0" w:color="auto" w:frame="1"/>
                <w:shd w:val="clear" w:color="auto" w:fill="FFFFFF"/>
              </w:rPr>
            </w:pPr>
            <w:r w:rsidRPr="00E6735A">
              <w:rPr>
                <w:rFonts w:cstheme="minorHAnsi"/>
              </w:rPr>
              <w:t xml:space="preserve"> </w:t>
            </w:r>
            <w:r>
              <w:rPr>
                <w:rFonts w:cstheme="minorHAnsi"/>
              </w:rPr>
              <w:t>4) E</w:t>
            </w:r>
            <w:r>
              <w:rPr>
                <w:rStyle w:val="a"/>
                <w:rFonts w:cstheme="minorHAnsi"/>
                <w:color w:val="000000"/>
                <w:bdr w:val="none" w:sz="0" w:space="0" w:color="auto" w:frame="1"/>
                <w:shd w:val="clear" w:color="auto" w:fill="FFFFFF"/>
              </w:rPr>
              <w:t>spañol que conquista el imperio Inca en el año 1533.</w:t>
            </w:r>
          </w:p>
          <w:p w14:paraId="0CFAA37B" w14:textId="77777777" w:rsidR="0001095D" w:rsidRDefault="0001095D" w:rsidP="00AD74C5">
            <w:pPr>
              <w:jc w:val="both"/>
              <w:rPr>
                <w:rStyle w:val="a"/>
                <w:rFonts w:cstheme="minorHAnsi"/>
                <w:color w:val="000000"/>
                <w:bdr w:val="none" w:sz="0" w:space="0" w:color="auto" w:frame="1"/>
                <w:shd w:val="clear" w:color="auto" w:fill="FFFFFF"/>
              </w:rPr>
            </w:pPr>
            <w:r w:rsidRPr="009F4FB1">
              <w:rPr>
                <w:rStyle w:val="a"/>
                <w:rFonts w:cstheme="minorHAnsi"/>
                <w:color w:val="000000"/>
                <w:highlight w:val="yellow"/>
                <w:bdr w:val="none" w:sz="0" w:space="0" w:color="auto" w:frame="1"/>
                <w:shd w:val="clear" w:color="auto" w:fill="FFFFFF"/>
              </w:rPr>
              <w:t>A) Francisco Pizarro</w:t>
            </w:r>
          </w:p>
          <w:p w14:paraId="065E52A5"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Diego de Almagro</w:t>
            </w:r>
          </w:p>
          <w:p w14:paraId="6B9536D1" w14:textId="77777777" w:rsidR="0001095D" w:rsidRDefault="0001095D" w:rsidP="00AD74C5">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C) Cristóbal Colón</w:t>
            </w:r>
          </w:p>
          <w:p w14:paraId="5664D694" w14:textId="4B559365" w:rsidR="0001095D" w:rsidRDefault="002D2F09" w:rsidP="00AD74C5">
            <w:pPr>
              <w:jc w:val="both"/>
              <w:rPr>
                <w:rStyle w:val="a"/>
                <w:rFonts w:cstheme="minorHAnsi"/>
                <w:color w:val="000000"/>
                <w:bdr w:val="none" w:sz="0" w:space="0" w:color="auto" w:frame="1"/>
                <w:shd w:val="clear" w:color="auto" w:fill="FFFFFF"/>
              </w:rPr>
            </w:pPr>
            <w:r>
              <w:rPr>
                <w:rFonts w:cstheme="minorHAnsi"/>
                <w:noProof/>
              </w:rPr>
              <mc:AlternateContent>
                <mc:Choice Requires="wps">
                  <w:drawing>
                    <wp:anchor distT="0" distB="0" distL="114300" distR="114300" simplePos="0" relativeHeight="251667456" behindDoc="0" locked="0" layoutInCell="1" allowOverlap="1" wp14:anchorId="3ED63174" wp14:editId="531DC1B2">
                      <wp:simplePos x="0" y="0"/>
                      <wp:positionH relativeFrom="column">
                        <wp:posOffset>-20955</wp:posOffset>
                      </wp:positionH>
                      <wp:positionV relativeFrom="paragraph">
                        <wp:posOffset>175894</wp:posOffset>
                      </wp:positionV>
                      <wp:extent cx="3267075" cy="847725"/>
                      <wp:effectExtent l="0" t="0" r="28575" b="28575"/>
                      <wp:wrapNone/>
                      <wp:docPr id="119" name="Rectángulo 119"/>
                      <wp:cNvGraphicFramePr/>
                      <a:graphic xmlns:a="http://schemas.openxmlformats.org/drawingml/2006/main">
                        <a:graphicData uri="http://schemas.microsoft.com/office/word/2010/wordprocessingShape">
                          <wps:wsp>
                            <wps:cNvSpPr/>
                            <wps:spPr>
                              <a:xfrm>
                                <a:off x="0" y="0"/>
                                <a:ext cx="3267075" cy="84772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5F41610D" w14:textId="707F9BEE" w:rsidR="002D2F09" w:rsidRPr="00091FD8" w:rsidRDefault="0001095D" w:rsidP="002D2F09">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Cristóbal Colón encuentra el continente americano, Pedro de Valdivia lidera la conquista del territorio chileno y </w:t>
                                  </w:r>
                                  <w:r w:rsidR="00B07A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Cortés</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los </w:t>
                                  </w:r>
                                  <w:r w:rsidR="00B07A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aztecas</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2CAE8E" w14:textId="6A350810"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3174" id="Rectángulo 119" o:spid="_x0000_s1030" style="position:absolute;left:0;text-align:left;margin-left:-1.65pt;margin-top:13.85pt;width:257.2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5qoAIAAGMFAAAOAAAAZHJzL2Uyb0RvYy54bWysVElu2zAU3RfoHQjuG9muHCVG7MBwkKJA&#10;mhhNiqxpihoATiVpy+ltepZerI+UnLGLoqgX8p/4h/eHs/O9kmQnnG+NntPx0YgSobkpW13P6be7&#10;yw8nlPjAdMmk0WJOH4Sn54v37846OxMT0xhZCkfgRPtZZ+e0CcHOsszzRijmj4wVGsrKOMUCWFdn&#10;pWMdvCuZTUaj46wzrrTOcOE9pBe9ki6S/6oSPNxUlReByDlFbiF9Xfpu4jdbnLFZ7ZhtWj6kwf4h&#10;C8VajaCPri5YYGTr2jeuVMud8aYKR9yozFRVy0WqAdWMR6+quW2YFakWgOPtI0z+/7nl17u1I22J&#10;3o1PKdFMoUlfAduvn7reSkOiGCB11s9ge2vXbuA8yFjxvnIq/qMWsk/APjwCK/aBcAg/To6LUTGl&#10;hEN3khfFZBqdZk+vrfPhkzCKRGJOHTJIeLLdlQ+96cEkBvNGtuVlK2ViXL1ZSUd2DE3O82KyytNb&#10;uVVfTDmIR/j13YYYM9GLjw9ipOJ7NymtF/6lJh3wmRTwQDjDlFaSBZDKAjeva0qYrDH+PLgU+MXr&#10;we2b7HzDStFLp3+TRSz/gvmmf5JC9PWoNmCFZKsAbXSUykQ9UkdwRFqCAcTYxb5vkQr7zT61Po+O&#10;omRjygeMgzP9nnjLL1uEvWI+rJnDYgAALHu4waeSBqiYgaKkMe7Hn+TRHvMKLSUdFg2Ifd8yJyiR&#10;nzUm+XSc53EzE5NPiwkY91yzea7RW7UyaPMYZ8XyREb7IA9k5Yy6x01YxqhQMc0Ru+/NwKxCfwBw&#10;VbhYLpMZttGycKVvLY/OI3IR8Lv9PXN2GMqAcb42h6Vks1ez2dvGl9ost8FUbRrcJ1wxWZHBJqcZ&#10;G65OPBXP+WT1dBsXvwEAAP//AwBQSwMEFAAGAAgAAAAhAMNBMKviAAAACQEAAA8AAABkcnMvZG93&#10;bnJldi54bWxMj8FOwzAMhu9IvENkJG5b2o5tUJpOgEBMVJPGisQ1bUJbLXGqJtvKnh5zgput/9Pv&#10;z9lqtIYd9eA7hwLiaQRMY+1Uh42Aj/JlcgvMB4lKGodawLf2sMovLzKZKnfCd33chYZRCfpUCmhD&#10;6FPOfd1qK/3U9Rop+3KDlYHWoeFqkCcqt4YnUbTgVnZIF1rZ66dW1/vdwQq426+f8XyzLt5MWcw/&#10;XzfVY7kthLi+Gh/ugQU9hj8YfvVJHXJyqtwBlWdGwGQ2I1JAslwCo3wexwmwisAFDTzP+P8P8h8A&#10;AAD//wMAUEsBAi0AFAAGAAgAAAAhALaDOJL+AAAA4QEAABMAAAAAAAAAAAAAAAAAAAAAAFtDb250&#10;ZW50X1R5cGVzXS54bWxQSwECLQAUAAYACAAAACEAOP0h/9YAAACUAQAACwAAAAAAAAAAAAAAAAAv&#10;AQAAX3JlbHMvLnJlbHNQSwECLQAUAAYACAAAACEAa54OaqACAABjBQAADgAAAAAAAAAAAAAAAAAu&#10;AgAAZHJzL2Uyb0RvYy54bWxQSwECLQAUAAYACAAAACEAw0Ewq+IAAAAJAQAADwAAAAAAAAAAAAAA&#10;AAD6BAAAZHJzL2Rvd25yZXYueG1sUEsFBgAAAAAEAAQA8wAAAAkGAAAAAA==&#10;" fillcolor="#b4c7e7" strokecolor="#2f528f" strokeweight="1pt">
                      <v:textbox>
                        <w:txbxContent>
                          <w:p w14:paraId="5F41610D" w14:textId="707F9BEE" w:rsidR="002D2F09" w:rsidRPr="00091FD8" w:rsidRDefault="0001095D" w:rsidP="002D2F09">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Cristóbal Colón encuentra el continente</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americano</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Pedro de Valdivia lidera la conquista del territorio chileno y </w:t>
                            </w:r>
                            <w:r w:rsidR="00B07A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Cortés</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los </w:t>
                            </w:r>
                            <w:r w:rsidR="00B07A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aztecas</w:t>
                            </w:r>
                            <w:r w:rsidR="002D2F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2CAE8E" w14:textId="6A350810"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01095D">
              <w:rPr>
                <w:rStyle w:val="a"/>
                <w:rFonts w:cstheme="minorHAnsi"/>
                <w:color w:val="000000"/>
                <w:bdr w:val="none" w:sz="0" w:space="0" w:color="auto" w:frame="1"/>
                <w:shd w:val="clear" w:color="auto" w:fill="FFFFFF"/>
              </w:rPr>
              <w:t>D) Pedro de Valdivia</w:t>
            </w:r>
          </w:p>
          <w:p w14:paraId="7588BFE8" w14:textId="0B3D5795" w:rsidR="0001095D" w:rsidRPr="00E6735A" w:rsidRDefault="0001095D" w:rsidP="00AD74C5">
            <w:pPr>
              <w:jc w:val="both"/>
              <w:rPr>
                <w:rFonts w:cstheme="minorHAnsi"/>
              </w:rPr>
            </w:pPr>
          </w:p>
        </w:tc>
      </w:tr>
      <w:tr w:rsidR="0001095D" w:rsidRPr="00E6735A" w14:paraId="10B2CD3C" w14:textId="77777777" w:rsidTr="00AD74C5">
        <w:trPr>
          <w:trHeight w:val="2329"/>
        </w:trPr>
        <w:tc>
          <w:tcPr>
            <w:tcW w:w="5131" w:type="dxa"/>
          </w:tcPr>
          <w:p w14:paraId="50D8B308" w14:textId="1324242C" w:rsidR="0001095D" w:rsidRDefault="0001095D" w:rsidP="00AD74C5">
            <w:pPr>
              <w:jc w:val="both"/>
              <w:rPr>
                <w:rFonts w:cstheme="minorHAnsi"/>
              </w:rPr>
            </w:pPr>
            <w:r>
              <w:rPr>
                <w:rFonts w:cstheme="minorHAnsi"/>
              </w:rPr>
              <w:t>5) ¿Cuál de las siguientes alternativas representa un factor</w:t>
            </w:r>
            <w:r>
              <w:t xml:space="preserve"> que favoreció la conquista azteca por parte de los españoles</w:t>
            </w:r>
            <w:r>
              <w:rPr>
                <w:rFonts w:cstheme="minorHAnsi"/>
              </w:rPr>
              <w:t>?</w:t>
            </w:r>
          </w:p>
          <w:p w14:paraId="24591FF6" w14:textId="77777777" w:rsidR="0001095D" w:rsidRDefault="0001095D" w:rsidP="00AD74C5">
            <w:pPr>
              <w:jc w:val="both"/>
              <w:rPr>
                <w:rFonts w:cstheme="minorHAnsi"/>
              </w:rPr>
            </w:pPr>
            <w:r>
              <w:rPr>
                <w:rFonts w:cstheme="minorHAnsi"/>
              </w:rPr>
              <w:t>A) L</w:t>
            </w:r>
            <w:r>
              <w:t>a guerra civil de los aztecas.</w:t>
            </w:r>
          </w:p>
          <w:p w14:paraId="0A2BE2FB" w14:textId="77777777" w:rsidR="0001095D" w:rsidRDefault="0001095D" w:rsidP="00AD74C5">
            <w:pPr>
              <w:jc w:val="both"/>
              <w:rPr>
                <w:rFonts w:cstheme="minorHAnsi"/>
              </w:rPr>
            </w:pPr>
            <w:r>
              <w:rPr>
                <w:rFonts w:cstheme="minorHAnsi"/>
              </w:rPr>
              <w:t>B) Fue un proceso pacífico en donde se les entrega el poder a los conquistadores españoles.</w:t>
            </w:r>
          </w:p>
          <w:p w14:paraId="50AF7D04" w14:textId="77777777" w:rsidR="0001095D" w:rsidRDefault="0001095D" w:rsidP="00AD74C5">
            <w:pPr>
              <w:jc w:val="both"/>
              <w:rPr>
                <w:rFonts w:cstheme="minorHAnsi"/>
              </w:rPr>
            </w:pPr>
            <w:r w:rsidRPr="009F4FB1">
              <w:rPr>
                <w:rFonts w:cstheme="minorHAnsi"/>
                <w:highlight w:val="yellow"/>
              </w:rPr>
              <w:t>C) E</w:t>
            </w:r>
            <w:r w:rsidRPr="009F4FB1">
              <w:rPr>
                <w:highlight w:val="yellow"/>
              </w:rPr>
              <w:t>l aprisionamiento y posterior asesinato de Moctezuma y la imposibilidad de generar una resistencia producto de la viruela.</w:t>
            </w:r>
          </w:p>
          <w:p w14:paraId="775BE761" w14:textId="138A4CDC" w:rsidR="0001095D" w:rsidRDefault="0001095D" w:rsidP="00AD74C5">
            <w:pPr>
              <w:jc w:val="both"/>
              <w:rPr>
                <w:rFonts w:cstheme="minorHAnsi"/>
              </w:rPr>
            </w:pPr>
            <w:r>
              <w:rPr>
                <w:rFonts w:cstheme="minorHAnsi"/>
              </w:rPr>
              <w:t>D) Ninguna de las anteriores.</w:t>
            </w:r>
          </w:p>
          <w:p w14:paraId="3B481E24" w14:textId="6166829C" w:rsidR="0001095D" w:rsidRDefault="0001095D" w:rsidP="00AD74C5">
            <w:pPr>
              <w:jc w:val="both"/>
              <w:rPr>
                <w:rFonts w:cstheme="minorHAnsi"/>
              </w:rPr>
            </w:pPr>
          </w:p>
          <w:p w14:paraId="0D736B9C" w14:textId="14DCA961" w:rsidR="0001095D" w:rsidRDefault="0001095D" w:rsidP="00AD74C5">
            <w:pPr>
              <w:jc w:val="both"/>
              <w:rPr>
                <w:rFonts w:cstheme="minorHAnsi"/>
              </w:rPr>
            </w:pPr>
          </w:p>
          <w:p w14:paraId="6FE8A643" w14:textId="7B34A777" w:rsidR="0001095D" w:rsidRDefault="0001095D" w:rsidP="00AD74C5">
            <w:pPr>
              <w:jc w:val="both"/>
              <w:rPr>
                <w:rFonts w:cstheme="minorHAnsi"/>
              </w:rPr>
            </w:pPr>
          </w:p>
          <w:p w14:paraId="57B06431" w14:textId="77777777" w:rsidR="0001095D" w:rsidRDefault="0001095D" w:rsidP="00AD74C5">
            <w:pPr>
              <w:jc w:val="both"/>
              <w:rPr>
                <w:rFonts w:cstheme="minorHAnsi"/>
              </w:rPr>
            </w:pPr>
          </w:p>
          <w:p w14:paraId="1BC867C8" w14:textId="4B3F5518" w:rsidR="0001095D" w:rsidRPr="00E6735A" w:rsidRDefault="0001095D" w:rsidP="00AD74C5">
            <w:pPr>
              <w:jc w:val="both"/>
              <w:rPr>
                <w:rFonts w:cstheme="minorHAnsi"/>
              </w:rPr>
            </w:pPr>
          </w:p>
        </w:tc>
        <w:tc>
          <w:tcPr>
            <w:tcW w:w="5132" w:type="dxa"/>
          </w:tcPr>
          <w:p w14:paraId="72421ABA" w14:textId="77777777" w:rsidR="0001095D" w:rsidRDefault="0001095D" w:rsidP="00AD74C5">
            <w:pPr>
              <w:jc w:val="both"/>
              <w:rPr>
                <w:rFonts w:cstheme="minorHAnsi"/>
              </w:rPr>
            </w:pPr>
            <w:r>
              <w:rPr>
                <w:rFonts w:cstheme="minorHAnsi"/>
              </w:rPr>
              <w:t>6) ¿Cuáles de las siguientes alternativas representa un factor</w:t>
            </w:r>
            <w:r>
              <w:t xml:space="preserve"> que favoreció la conquista </w:t>
            </w:r>
            <w:r>
              <w:rPr>
                <w:rFonts w:cstheme="minorHAnsi"/>
              </w:rPr>
              <w:t xml:space="preserve">inca por parte de los españoles? </w:t>
            </w:r>
          </w:p>
          <w:p w14:paraId="6D083ED0" w14:textId="77777777" w:rsidR="0001095D" w:rsidRDefault="0001095D" w:rsidP="00AD74C5">
            <w:pPr>
              <w:jc w:val="both"/>
              <w:rPr>
                <w:rFonts w:cstheme="minorHAnsi"/>
              </w:rPr>
            </w:pPr>
            <w:r>
              <w:rPr>
                <w:rFonts w:cstheme="minorHAnsi"/>
              </w:rPr>
              <w:t>A) La caída de Tenochtitlán.</w:t>
            </w:r>
          </w:p>
          <w:p w14:paraId="705EAB78" w14:textId="77777777" w:rsidR="0001095D" w:rsidRDefault="0001095D" w:rsidP="00AD74C5">
            <w:pPr>
              <w:jc w:val="both"/>
              <w:rPr>
                <w:rFonts w:cstheme="minorHAnsi"/>
              </w:rPr>
            </w:pPr>
            <w:r>
              <w:rPr>
                <w:rFonts w:cstheme="minorHAnsi"/>
              </w:rPr>
              <w:t>B) El asesinato de Moctezuma.</w:t>
            </w:r>
          </w:p>
          <w:p w14:paraId="7AE508CF" w14:textId="77777777" w:rsidR="0001095D" w:rsidRDefault="0001095D" w:rsidP="00AD74C5">
            <w:pPr>
              <w:jc w:val="both"/>
              <w:rPr>
                <w:rFonts w:cstheme="minorHAnsi"/>
              </w:rPr>
            </w:pPr>
            <w:r>
              <w:rPr>
                <w:rFonts w:cstheme="minorHAnsi"/>
              </w:rPr>
              <w:t>C) La figura de Hernán Cortés.</w:t>
            </w:r>
          </w:p>
          <w:p w14:paraId="3F8FF4E5" w14:textId="07524BF4" w:rsidR="0001095D" w:rsidRPr="00E6735A" w:rsidRDefault="0001095D" w:rsidP="00AD74C5">
            <w:pPr>
              <w:jc w:val="both"/>
              <w:rPr>
                <w:rFonts w:cstheme="minorHAnsi"/>
              </w:rPr>
            </w:pPr>
            <w:r w:rsidRPr="009F4FB1">
              <w:rPr>
                <w:rFonts w:cstheme="minorHAnsi"/>
                <w:noProof/>
                <w:highlight w:val="yellow"/>
              </w:rPr>
              <mc:AlternateContent>
                <mc:Choice Requires="wps">
                  <w:drawing>
                    <wp:anchor distT="0" distB="0" distL="114300" distR="114300" simplePos="0" relativeHeight="251671552" behindDoc="0" locked="0" layoutInCell="1" allowOverlap="1" wp14:anchorId="1974D458" wp14:editId="73C11348">
                      <wp:simplePos x="0" y="0"/>
                      <wp:positionH relativeFrom="column">
                        <wp:posOffset>-40005</wp:posOffset>
                      </wp:positionH>
                      <wp:positionV relativeFrom="paragraph">
                        <wp:posOffset>828675</wp:posOffset>
                      </wp:positionV>
                      <wp:extent cx="3267075" cy="687705"/>
                      <wp:effectExtent l="0" t="0" r="28575" b="17145"/>
                      <wp:wrapNone/>
                      <wp:docPr id="123" name="Rectángulo 123"/>
                      <wp:cNvGraphicFramePr/>
                      <a:graphic xmlns:a="http://schemas.openxmlformats.org/drawingml/2006/main">
                        <a:graphicData uri="http://schemas.microsoft.com/office/word/2010/wordprocessingShape">
                          <wps:wsp>
                            <wps:cNvSpPr/>
                            <wps:spPr>
                              <a:xfrm>
                                <a:off x="0" y="0"/>
                                <a:ext cx="3267075" cy="68770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403C9D8" w14:textId="3E7BAEDC"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6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puesto que el resto de las alternativas representan factores de la conquista azteca.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4D458" id="Rectángulo 123" o:spid="_x0000_s1031" style="position:absolute;left:0;text-align:left;margin-left:-3.15pt;margin-top:65.25pt;width:257.25pt;height:5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WwoQIAAGMFAAAOAAAAZHJzL2Uyb0RvYy54bWysVMlu2zAQvRfoPxC8N5Id20qNyIHhIEWB&#10;NAmaFDnTFCURIDksSVtK/6bf0h/rkJKz9lAU9UGejbO8WU7Peq3IXjgvwZR0cpRTIgyHSpqmpN/u&#10;Lj6cUOIDMxVTYERJH4SnZ6v37047uxRTaEFVwhF0YvyysyVtQ7DLLPO8FZr5I7DCoLIGp1lA1jVZ&#10;5ViH3rXKpnm+yDpwlXXAhfcoPR+UdJX817Xg4bquvQhElRRzC+nr0ncbv9nqlC0bx2wr+ZgG+4cs&#10;NJMGgz66OmeBkZ2Tb1xpyR14qMMRB51BXUsuUg1YzSR/Vc1ty6xItSA43j7C5P+fW361v3FEVti7&#10;6TElhmls0leE7ddP0+wUkChGkDrrl2h7a2/cyHkkY8V97XT8x1pIn4B9eARW9IFwFB5PF0VezCnh&#10;qFucFEU+j06zp9fW+fBJgCaRKKnDDBKebH/pw2B6MInBPChZXUilEuOa7UY5smfY5NmsmG5m6a3a&#10;6S9QjeIcf0O3UYwzMYgXBzGm4gc3Ka0X/pUhXcSnQA+EM5zSWrGApLaImzcNJUw1OP48uBT4xevR&#10;7ZvsfMsqMUjnf5NFLP+c+XZ4kkIM9WgZcIWU1CU9iY5SmViPMhEckZZgBDF2cehbpEK/7VPrUzOi&#10;ZAvVA46Dg2FPvOUXEsNeMh9umMPFQABw2cM1fmoFiAqMFCUtuB9/kkd7nFfUUtLhoiFi33fMCUrU&#10;Z4OT/HEym8XNTMxsXkyRcc812+cas9MbwDZP8KxYnshoH9SBrB3oe7wJ6xgVVcxwjD30ZmQ2YTgA&#10;eFW4WK+TGW6jZeHS3FoenUfkIuB3/T1zdhzKgON8BYelZMtXsznYxpcG1rsAtUyD+4QrTlZkcJPT&#10;jI1XJ56K53yyerqNq98AAAD//wMAUEsDBBQABgAIAAAAIQCEbdzq4gAAAAoBAAAPAAAAZHJzL2Rv&#10;d25yZXYueG1sTI/BTsMwDIbvSLxDZCRuW0JLp1KaToBATKuQYEXimramrZY4VZNthacnnOBo+9Pv&#10;78/Xs9HsiJMbLEm4WgpgSI1tB+okvFdPixSY84papS2hhC90sC7Oz3KVtfZEb3jc+Y6FEHKZktB7&#10;P2acu6ZHo9zSjkjh9mkno3wYp463kzqFcKN5JMSKGzVQ+NCrER96bPa7g5Fws9880vf1ptzqqkw+&#10;nl/q++q1lPLyYr67BeZx9n8w/OoHdSiCU20P1DqmJSxWcSDDPhYJsAAkIo2A1RKiOE2BFzn/X6H4&#10;AQAA//8DAFBLAQItABQABgAIAAAAIQC2gziS/gAAAOEBAAATAAAAAAAAAAAAAAAAAAAAAABbQ29u&#10;dGVudF9UeXBlc10ueG1sUEsBAi0AFAAGAAgAAAAhADj9If/WAAAAlAEAAAsAAAAAAAAAAAAAAAAA&#10;LwEAAF9yZWxzLy5yZWxzUEsBAi0AFAAGAAgAAAAhAKZVNbChAgAAYwUAAA4AAAAAAAAAAAAAAAAA&#10;LgIAAGRycy9lMm9Eb2MueG1sUEsBAi0AFAAGAAgAAAAhAIRt3OriAAAACgEAAA8AAAAAAAAAAAAA&#10;AAAA+wQAAGRycy9kb3ducmV2LnhtbFBLBQYAAAAABAAEAPMAAAAKBgAAAAA=&#10;" fillcolor="#b4c7e7" strokecolor="#2f528f" strokeweight="1pt">
                      <v:textbox>
                        <w:txbxContent>
                          <w:p w14:paraId="3403C9D8" w14:textId="3E7BAEDC" w:rsidR="0001095D" w:rsidRPr="00091FD8" w:rsidRDefault="0001095D" w:rsidP="0001095D">
                            <w:pPr>
                              <w:spacing w:after="0" w:line="240"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alternativa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correcta es la </w:t>
                            </w:r>
                            <w:r w:rsidR="005C239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6D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puesto que el resto de las alternativas representan factores de la conquista azteca.</w:t>
                            </w:r>
                          </w:p>
                        </w:txbxContent>
                      </v:textbox>
                    </v:rect>
                  </w:pict>
                </mc:Fallback>
              </mc:AlternateContent>
            </w:r>
            <w:r w:rsidRPr="009F4FB1">
              <w:rPr>
                <w:rFonts w:cstheme="minorHAnsi"/>
                <w:highlight w:val="yellow"/>
              </w:rPr>
              <w:t>D) La guerra civil entre Atahualpa y Huáscar.</w:t>
            </w:r>
          </w:p>
        </w:tc>
      </w:tr>
    </w:tbl>
    <w:p w14:paraId="36783AAF" w14:textId="77777777" w:rsidR="0001095D" w:rsidRDefault="0001095D" w:rsidP="0001095D">
      <w:pPr>
        <w:spacing w:after="0" w:line="240" w:lineRule="auto"/>
        <w:ind w:left="360"/>
        <w:jc w:val="both"/>
      </w:pPr>
    </w:p>
    <w:p w14:paraId="3D7014C8" w14:textId="58B92058" w:rsidR="0001095D" w:rsidRDefault="0001095D" w:rsidP="0001095D">
      <w:pPr>
        <w:spacing w:after="0" w:line="240" w:lineRule="auto"/>
        <w:ind w:left="360"/>
        <w:jc w:val="both"/>
      </w:pPr>
    </w:p>
    <w:p w14:paraId="0FDA01E5" w14:textId="77777777" w:rsidR="0001095D" w:rsidRPr="00CB6AF6" w:rsidRDefault="0001095D" w:rsidP="0001095D">
      <w:pPr>
        <w:pStyle w:val="Prrafodelista"/>
        <w:numPr>
          <w:ilvl w:val="0"/>
          <w:numId w:val="1"/>
        </w:numPr>
        <w:spacing w:after="0" w:line="240" w:lineRule="auto"/>
        <w:jc w:val="both"/>
        <w:rPr>
          <w:b/>
          <w:bCs/>
          <w:u w:val="single"/>
        </w:rPr>
      </w:pPr>
      <w:r w:rsidRPr="00CB6AF6">
        <w:rPr>
          <w:b/>
          <w:bCs/>
          <w:u w:val="single"/>
        </w:rPr>
        <w:lastRenderedPageBreak/>
        <w:t xml:space="preserve">ANÁLISIS DE FUENTES ESCRITAS: </w:t>
      </w:r>
      <w:r>
        <w:t>Lee las siguientes fuentes escritas y responde:</w:t>
      </w:r>
    </w:p>
    <w:p w14:paraId="39875B60" w14:textId="77777777" w:rsidR="0001095D" w:rsidRPr="00CB6AF6" w:rsidRDefault="0001095D" w:rsidP="0001095D">
      <w:pPr>
        <w:pStyle w:val="Prrafodelista"/>
        <w:spacing w:after="0" w:line="240" w:lineRule="auto"/>
        <w:ind w:left="1080"/>
        <w:jc w:val="both"/>
        <w:rPr>
          <w:b/>
          <w:bCs/>
          <w:u w:val="single"/>
        </w:rPr>
      </w:pPr>
    </w:p>
    <w:tbl>
      <w:tblPr>
        <w:tblW w:w="101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1"/>
      </w:tblGrid>
      <w:tr w:rsidR="0001095D" w14:paraId="1717002D" w14:textId="77777777" w:rsidTr="00AD74C5">
        <w:trPr>
          <w:trHeight w:val="1334"/>
        </w:trPr>
        <w:tc>
          <w:tcPr>
            <w:tcW w:w="10171" w:type="dxa"/>
          </w:tcPr>
          <w:p w14:paraId="18C939A9" w14:textId="77777777" w:rsidR="0001095D" w:rsidRPr="00CB6AF6" w:rsidRDefault="0001095D" w:rsidP="00AD74C5">
            <w:pPr>
              <w:autoSpaceDE w:val="0"/>
              <w:autoSpaceDN w:val="0"/>
              <w:adjustRightInd w:val="0"/>
              <w:spacing w:after="0" w:line="240" w:lineRule="auto"/>
              <w:jc w:val="both"/>
              <w:rPr>
                <w:rFonts w:cstheme="minorHAnsi"/>
                <w:b/>
                <w:bCs/>
              </w:rPr>
            </w:pPr>
            <w:r>
              <w:rPr>
                <w:rFonts w:cstheme="minorHAnsi"/>
                <w:b/>
                <w:bCs/>
              </w:rPr>
              <w:t xml:space="preserve">Fuente 1: </w:t>
            </w:r>
            <w:r w:rsidRPr="00CB6AF6">
              <w:rPr>
                <w:rFonts w:cstheme="minorHAnsi"/>
                <w:b/>
                <w:bCs/>
              </w:rPr>
              <w:t>El emperador azteca y los dioses</w:t>
            </w:r>
          </w:p>
          <w:p w14:paraId="7AB5BC51" w14:textId="4E0BC3E4" w:rsidR="0001095D" w:rsidRPr="00CB6AF6" w:rsidRDefault="0001095D" w:rsidP="00AD74C5">
            <w:pPr>
              <w:autoSpaceDE w:val="0"/>
              <w:autoSpaceDN w:val="0"/>
              <w:adjustRightInd w:val="0"/>
              <w:spacing w:after="0" w:line="240" w:lineRule="auto"/>
              <w:jc w:val="both"/>
              <w:rPr>
                <w:rFonts w:eastAsia="MinionPro-Regular" w:cstheme="minorHAnsi"/>
              </w:rPr>
            </w:pPr>
            <w:r w:rsidRPr="00CB6AF6">
              <w:rPr>
                <w:rFonts w:eastAsia="MinionPro-Regular" w:cstheme="minorHAnsi"/>
              </w:rPr>
              <w:t xml:space="preserve">“Enterado por los informes de sus mensajeros de </w:t>
            </w:r>
            <w:r w:rsidRPr="007E6E71">
              <w:rPr>
                <w:rFonts w:eastAsia="MinionPro-Regular" w:cstheme="minorHAnsi"/>
                <w:highlight w:val="yellow"/>
              </w:rPr>
              <w:t>la llegada de esos forasteros</w:t>
            </w:r>
            <w:r w:rsidRPr="00CB6AF6">
              <w:rPr>
                <w:rFonts w:eastAsia="MinionPro-Regular" w:cstheme="minorHAnsi"/>
              </w:rPr>
              <w:t xml:space="preserve"> que traían consigo animales y cosas tan extrañas, el ánimo de Moctezuma se turbo. </w:t>
            </w:r>
            <w:r w:rsidRPr="007E6E71">
              <w:rPr>
                <w:rFonts w:eastAsia="MinionPro-Regular" w:cstheme="minorHAnsi"/>
                <w:highlight w:val="yellow"/>
              </w:rPr>
              <w:t>Envió toda clase de magos y brujos para causar algún maleficio a los españoles e impedir que se acercaran a México-Tenochtitlan</w:t>
            </w:r>
            <w:r w:rsidRPr="00CB6AF6">
              <w:rPr>
                <w:rFonts w:eastAsia="MinionPro-Regular" w:cstheme="minorHAnsi"/>
              </w:rPr>
              <w:t xml:space="preserve">. Antes de forjarse una imagen capaz de explicar su presencia, se les aplica el viejo </w:t>
            </w:r>
            <w:r w:rsidRPr="007E6E71">
              <w:rPr>
                <w:rFonts w:eastAsia="MinionPro-Regular" w:cstheme="minorHAnsi"/>
                <w:highlight w:val="yellow"/>
              </w:rPr>
              <w:t>mito del retorno de Quetzalcoatl. Se pensó que eran dioses venidos del cielo,</w:t>
            </w:r>
            <w:r w:rsidRPr="00CB6AF6">
              <w:rPr>
                <w:rFonts w:eastAsia="MinionPro-Regular" w:cstheme="minorHAnsi"/>
              </w:rPr>
              <w:t xml:space="preserve"> los dioses que regresaban. En México-Tenochtitlan, tanto Moctezuma como el pueblo en general viven días de terror. Los ‘dioses’, o unos extraños forasteros, venidos del </w:t>
            </w:r>
            <w:r w:rsidR="001E40FF" w:rsidRPr="00CB6AF6">
              <w:rPr>
                <w:rFonts w:eastAsia="MinionPro-Regular" w:cstheme="minorHAnsi"/>
              </w:rPr>
              <w:t>más</w:t>
            </w:r>
            <w:r w:rsidRPr="00CB6AF6">
              <w:rPr>
                <w:rFonts w:eastAsia="MinionPro-Regular" w:cstheme="minorHAnsi"/>
              </w:rPr>
              <w:t xml:space="preserve"> allá del mar intenso, amenazan con acercarse a la gran capital mexica”.</w:t>
            </w:r>
          </w:p>
          <w:p w14:paraId="29066AE9" w14:textId="77777777" w:rsidR="0001095D" w:rsidRDefault="0001095D" w:rsidP="00AD74C5">
            <w:pPr>
              <w:autoSpaceDE w:val="0"/>
              <w:autoSpaceDN w:val="0"/>
              <w:adjustRightInd w:val="0"/>
              <w:spacing w:after="0" w:line="240" w:lineRule="auto"/>
              <w:jc w:val="right"/>
              <w:rPr>
                <w:rFonts w:eastAsia="MinionPro-Regular" w:cstheme="minorHAnsi"/>
                <w:sz w:val="18"/>
                <w:szCs w:val="18"/>
              </w:rPr>
            </w:pPr>
            <w:r w:rsidRPr="00CB6AF6">
              <w:rPr>
                <w:rFonts w:cstheme="minorHAnsi"/>
                <w:sz w:val="18"/>
                <w:szCs w:val="18"/>
              </w:rPr>
              <w:t>Fuente</w:t>
            </w:r>
            <w:r w:rsidRPr="00CB6AF6">
              <w:rPr>
                <w:rFonts w:eastAsia="MinionPro-Regular" w:cstheme="minorHAnsi"/>
                <w:sz w:val="18"/>
                <w:szCs w:val="18"/>
              </w:rPr>
              <w:t xml:space="preserve">: adaptado de Portilla, M. (2007). </w:t>
            </w:r>
            <w:r w:rsidRPr="00CB6AF6">
              <w:rPr>
                <w:rFonts w:cstheme="minorHAnsi"/>
                <w:sz w:val="18"/>
                <w:szCs w:val="18"/>
              </w:rPr>
              <w:t>La visión de los vencidos. Relaciones indígenas de la conquista</w:t>
            </w:r>
            <w:r w:rsidRPr="00CB6AF6">
              <w:rPr>
                <w:rFonts w:eastAsia="MinionPro-Regular" w:cstheme="minorHAnsi"/>
                <w:sz w:val="18"/>
                <w:szCs w:val="18"/>
              </w:rPr>
              <w:t>. Mexico, D. F.: Ediciones UNAM</w:t>
            </w:r>
          </w:p>
          <w:p w14:paraId="76402D4E" w14:textId="77777777" w:rsidR="0001095D" w:rsidRPr="00CB6AF6" w:rsidRDefault="0001095D" w:rsidP="00AD74C5">
            <w:pPr>
              <w:autoSpaceDE w:val="0"/>
              <w:autoSpaceDN w:val="0"/>
              <w:adjustRightInd w:val="0"/>
              <w:spacing w:after="0" w:line="240" w:lineRule="auto"/>
              <w:jc w:val="right"/>
              <w:rPr>
                <w:rFonts w:cstheme="minorHAnsi"/>
              </w:rPr>
            </w:pPr>
          </w:p>
        </w:tc>
      </w:tr>
      <w:tr w:rsidR="0001095D" w14:paraId="7776331E" w14:textId="77777777" w:rsidTr="00AD74C5">
        <w:trPr>
          <w:trHeight w:val="2687"/>
        </w:trPr>
        <w:tc>
          <w:tcPr>
            <w:tcW w:w="10171" w:type="dxa"/>
          </w:tcPr>
          <w:p w14:paraId="686E751E" w14:textId="77777777" w:rsidR="0001095D" w:rsidRPr="00CB6AF6" w:rsidRDefault="0001095D" w:rsidP="00AD74C5">
            <w:pPr>
              <w:autoSpaceDE w:val="0"/>
              <w:autoSpaceDN w:val="0"/>
              <w:adjustRightInd w:val="0"/>
              <w:spacing w:after="0" w:line="240" w:lineRule="auto"/>
              <w:jc w:val="both"/>
              <w:rPr>
                <w:rFonts w:cstheme="minorHAnsi"/>
                <w:b/>
                <w:bCs/>
              </w:rPr>
            </w:pPr>
            <w:r w:rsidRPr="00CB6AF6">
              <w:rPr>
                <w:rFonts w:cstheme="minorHAnsi"/>
                <w:b/>
                <w:bCs/>
              </w:rPr>
              <w:t>Fuente 2: El apoyo indígena</w:t>
            </w:r>
          </w:p>
          <w:p w14:paraId="708FF7A2" w14:textId="77777777" w:rsidR="0001095D" w:rsidRPr="00CB6AF6" w:rsidRDefault="0001095D" w:rsidP="00AD74C5">
            <w:pPr>
              <w:autoSpaceDE w:val="0"/>
              <w:autoSpaceDN w:val="0"/>
              <w:adjustRightInd w:val="0"/>
              <w:spacing w:after="0" w:line="240" w:lineRule="auto"/>
              <w:jc w:val="both"/>
              <w:rPr>
                <w:rFonts w:cstheme="minorHAnsi"/>
                <w:b/>
                <w:bCs/>
                <w:u w:val="single"/>
              </w:rPr>
            </w:pPr>
            <w:r w:rsidRPr="00CB6AF6">
              <w:rPr>
                <w:rFonts w:eastAsia="MinionPro-Regular" w:cstheme="minorHAnsi"/>
              </w:rPr>
              <w:t xml:space="preserve">“Francisco Pizarro y sus hombres se encaminaron a tomar la capital del imperio. </w:t>
            </w:r>
            <w:r w:rsidRPr="00825A82">
              <w:rPr>
                <w:rFonts w:eastAsia="MinionPro-Regular" w:cstheme="minorHAnsi"/>
                <w:highlight w:val="yellow"/>
              </w:rPr>
              <w:t>Varios grupos étnicos, rebelándose contra la dominación inca, se les suman.</w:t>
            </w:r>
            <w:r w:rsidRPr="00CB6AF6">
              <w:rPr>
                <w:rFonts w:eastAsia="MinionPro-Regular" w:cstheme="minorHAnsi"/>
              </w:rPr>
              <w:t xml:space="preserve"> La tropa española ve también engrosar sus filas con los incas partidarios del fallecido Huáscar. En el trayecto hacia Cusco, por el camino real inca, se presenta ante Pizarro el hermano de este, el inca Manco, aportando a la expedición la jerarquía indígena, en su calidad de </w:t>
            </w:r>
            <w:r w:rsidRPr="00CB6AF6">
              <w:rPr>
                <w:rFonts w:cstheme="minorHAnsi"/>
              </w:rPr>
              <w:t xml:space="preserve">panaka </w:t>
            </w:r>
            <w:r w:rsidRPr="00CB6AF6">
              <w:rPr>
                <w:rFonts w:eastAsia="MinionPro-Regular" w:cstheme="minorHAnsi"/>
              </w:rPr>
              <w:t>(familia) Real. El ingreso a la capital cusqueña se produjo en noviembre de 1533”.</w:t>
            </w:r>
          </w:p>
          <w:p w14:paraId="5E1BE5BB" w14:textId="77777777" w:rsidR="0001095D" w:rsidRDefault="0001095D" w:rsidP="00AD74C5">
            <w:pPr>
              <w:autoSpaceDE w:val="0"/>
              <w:autoSpaceDN w:val="0"/>
              <w:adjustRightInd w:val="0"/>
              <w:spacing w:after="0" w:line="240" w:lineRule="auto"/>
              <w:jc w:val="right"/>
              <w:rPr>
                <w:rFonts w:cstheme="minorHAnsi"/>
                <w:sz w:val="18"/>
                <w:szCs w:val="18"/>
              </w:rPr>
            </w:pPr>
          </w:p>
          <w:p w14:paraId="6F4915B7" w14:textId="77777777" w:rsidR="0001095D" w:rsidRPr="00CB6AF6" w:rsidRDefault="0001095D" w:rsidP="00AD74C5">
            <w:pPr>
              <w:autoSpaceDE w:val="0"/>
              <w:autoSpaceDN w:val="0"/>
              <w:adjustRightInd w:val="0"/>
              <w:spacing w:after="0" w:line="240" w:lineRule="auto"/>
              <w:jc w:val="right"/>
              <w:rPr>
                <w:rFonts w:cstheme="minorHAnsi"/>
                <w:b/>
                <w:bCs/>
                <w:sz w:val="18"/>
                <w:szCs w:val="18"/>
                <w:u w:val="single"/>
              </w:rPr>
            </w:pPr>
            <w:r w:rsidRPr="00CB6AF6">
              <w:rPr>
                <w:rFonts w:cstheme="minorHAnsi"/>
                <w:sz w:val="18"/>
                <w:szCs w:val="18"/>
              </w:rPr>
              <w:t>Fuente</w:t>
            </w:r>
            <w:r w:rsidRPr="00CB6AF6">
              <w:rPr>
                <w:rFonts w:eastAsia="MinionPro-Regular" w:cstheme="minorHAnsi"/>
                <w:sz w:val="18"/>
                <w:szCs w:val="18"/>
              </w:rPr>
              <w:t xml:space="preserve">: adaptado de Sanchez, G. (2009). </w:t>
            </w:r>
            <w:r w:rsidRPr="00CB6AF6">
              <w:rPr>
                <w:rFonts w:cstheme="minorHAnsi"/>
                <w:sz w:val="18"/>
                <w:szCs w:val="18"/>
              </w:rPr>
              <w:t>Historia oculta de la conquista de América</w:t>
            </w:r>
            <w:r w:rsidRPr="00CB6AF6">
              <w:rPr>
                <w:rFonts w:eastAsia="MinionPro-Regular" w:cstheme="minorHAnsi"/>
                <w:sz w:val="18"/>
                <w:szCs w:val="18"/>
              </w:rPr>
              <w:t>. Madrid: Ediciones Nowtilus, S. L.</w:t>
            </w:r>
          </w:p>
          <w:p w14:paraId="61D30510" w14:textId="77777777" w:rsidR="0001095D" w:rsidRDefault="0001095D" w:rsidP="00AD74C5">
            <w:pPr>
              <w:autoSpaceDE w:val="0"/>
              <w:autoSpaceDN w:val="0"/>
              <w:adjustRightInd w:val="0"/>
              <w:spacing w:after="0" w:line="240" w:lineRule="auto"/>
              <w:ind w:left="180"/>
              <w:jc w:val="both"/>
              <w:rPr>
                <w:rFonts w:cstheme="minorHAnsi"/>
              </w:rPr>
            </w:pPr>
          </w:p>
        </w:tc>
      </w:tr>
      <w:tr w:rsidR="0001095D" w14:paraId="00BEDCFC" w14:textId="77777777" w:rsidTr="00AD74C5">
        <w:trPr>
          <w:trHeight w:val="1926"/>
        </w:trPr>
        <w:tc>
          <w:tcPr>
            <w:tcW w:w="10171" w:type="dxa"/>
          </w:tcPr>
          <w:p w14:paraId="0C93ECDA" w14:textId="77777777" w:rsidR="0001095D" w:rsidRPr="00CB6AF6" w:rsidRDefault="0001095D" w:rsidP="00AD74C5">
            <w:pPr>
              <w:autoSpaceDE w:val="0"/>
              <w:autoSpaceDN w:val="0"/>
              <w:adjustRightInd w:val="0"/>
              <w:spacing w:after="0" w:line="240" w:lineRule="auto"/>
              <w:jc w:val="both"/>
              <w:rPr>
                <w:rFonts w:cstheme="minorHAnsi"/>
                <w:b/>
                <w:bCs/>
              </w:rPr>
            </w:pPr>
            <w:r w:rsidRPr="00CB6AF6">
              <w:rPr>
                <w:rFonts w:cstheme="minorHAnsi"/>
                <w:b/>
                <w:bCs/>
              </w:rPr>
              <w:t>Fuente 3: La caída del poder</w:t>
            </w:r>
          </w:p>
          <w:p w14:paraId="21F230DA" w14:textId="77777777" w:rsidR="0001095D" w:rsidRDefault="0001095D" w:rsidP="00AD74C5">
            <w:pPr>
              <w:autoSpaceDE w:val="0"/>
              <w:autoSpaceDN w:val="0"/>
              <w:adjustRightInd w:val="0"/>
              <w:spacing w:after="0" w:line="240" w:lineRule="auto"/>
              <w:jc w:val="both"/>
              <w:rPr>
                <w:rFonts w:eastAsia="MinionPro-Regular" w:cstheme="minorHAnsi"/>
              </w:rPr>
            </w:pPr>
            <w:r w:rsidRPr="00CB6AF6">
              <w:rPr>
                <w:rFonts w:eastAsia="MinionPro-Regular" w:cstheme="minorHAnsi"/>
              </w:rPr>
              <w:t>“</w:t>
            </w:r>
            <w:r w:rsidRPr="004026F7">
              <w:rPr>
                <w:rFonts w:eastAsia="MinionPro-Regular" w:cstheme="minorHAnsi"/>
                <w:highlight w:val="yellow"/>
              </w:rPr>
              <w:t>La muerte de Atahualpa, al igual que la de Moctezuma, marcaria la transferencia del poder en manos de los españoles. Los imperios centralizados caían de un golpe:</w:t>
            </w:r>
            <w:r w:rsidRPr="00CB6AF6">
              <w:rPr>
                <w:rFonts w:eastAsia="MinionPro-Regular" w:cstheme="minorHAnsi"/>
              </w:rPr>
              <w:t xml:space="preserve"> al capturar sus cabezas, Cortes y Pizarro pudieron controlar todo el edificio, aun si, en Perú, la resistencia armada dur</w:t>
            </w:r>
            <w:r>
              <w:rPr>
                <w:rFonts w:eastAsia="MinionPro-Regular" w:cstheme="minorHAnsi"/>
              </w:rPr>
              <w:t>ó</w:t>
            </w:r>
            <w:r w:rsidRPr="00CB6AF6">
              <w:rPr>
                <w:rFonts w:eastAsia="MinionPro-Regular" w:cstheme="minorHAnsi"/>
              </w:rPr>
              <w:t xml:space="preserve"> todavía medio siglo.</w:t>
            </w:r>
          </w:p>
          <w:p w14:paraId="6348E3E0" w14:textId="77777777" w:rsidR="0001095D" w:rsidRDefault="0001095D" w:rsidP="00AD74C5">
            <w:pPr>
              <w:autoSpaceDE w:val="0"/>
              <w:autoSpaceDN w:val="0"/>
              <w:adjustRightInd w:val="0"/>
              <w:spacing w:after="0" w:line="240" w:lineRule="auto"/>
              <w:jc w:val="both"/>
              <w:rPr>
                <w:rFonts w:eastAsia="MinionPro-Regular" w:cstheme="minorHAnsi"/>
              </w:rPr>
            </w:pPr>
          </w:p>
          <w:p w14:paraId="7E5AE98E" w14:textId="77777777" w:rsidR="0001095D" w:rsidRPr="00CB6AF6" w:rsidRDefault="0001095D" w:rsidP="00AD74C5">
            <w:pPr>
              <w:autoSpaceDE w:val="0"/>
              <w:autoSpaceDN w:val="0"/>
              <w:adjustRightInd w:val="0"/>
              <w:spacing w:after="0" w:line="240" w:lineRule="auto"/>
              <w:jc w:val="right"/>
              <w:rPr>
                <w:rFonts w:cstheme="minorHAnsi"/>
              </w:rPr>
            </w:pPr>
            <w:r w:rsidRPr="00CB6AF6">
              <w:rPr>
                <w:rFonts w:cstheme="minorHAnsi"/>
                <w:sz w:val="18"/>
                <w:szCs w:val="18"/>
              </w:rPr>
              <w:t>Fuente</w:t>
            </w:r>
            <w:r w:rsidRPr="00CB6AF6">
              <w:rPr>
                <w:rFonts w:eastAsia="MinionPro-Regular" w:cstheme="minorHAnsi"/>
                <w:sz w:val="18"/>
                <w:szCs w:val="18"/>
              </w:rPr>
              <w:t xml:space="preserve">: adaptado de Ferro, M. (2000). </w:t>
            </w:r>
            <w:r w:rsidRPr="00CB6AF6">
              <w:rPr>
                <w:rFonts w:cstheme="minorHAnsi"/>
                <w:sz w:val="18"/>
                <w:szCs w:val="18"/>
              </w:rPr>
              <w:t>La colonización: Una historia global</w:t>
            </w:r>
            <w:r w:rsidRPr="00CB6AF6">
              <w:rPr>
                <w:rFonts w:eastAsia="MinionPro-Regular" w:cstheme="minorHAnsi"/>
                <w:sz w:val="18"/>
                <w:szCs w:val="18"/>
              </w:rPr>
              <w:t>. Madrid: Siglo XXI Editores</w:t>
            </w:r>
          </w:p>
        </w:tc>
      </w:tr>
    </w:tbl>
    <w:p w14:paraId="35304E58" w14:textId="77777777" w:rsidR="0001095D" w:rsidRDefault="0001095D" w:rsidP="0001095D">
      <w:pPr>
        <w:pStyle w:val="Prrafodelista"/>
        <w:spacing w:after="0" w:line="240" w:lineRule="auto"/>
        <w:ind w:left="1080"/>
        <w:jc w:val="both"/>
        <w:rPr>
          <w:b/>
          <w:bCs/>
          <w:u w:val="single"/>
        </w:rPr>
      </w:pPr>
    </w:p>
    <w:p w14:paraId="23F76E72" w14:textId="77777777" w:rsidR="0001095D" w:rsidRDefault="0001095D" w:rsidP="0001095D">
      <w:pPr>
        <w:spacing w:after="0" w:line="240" w:lineRule="auto"/>
        <w:jc w:val="both"/>
        <w:rPr>
          <w:b/>
          <w:bCs/>
          <w:u w:val="single"/>
        </w:rPr>
      </w:pPr>
    </w:p>
    <w:p w14:paraId="6654C149" w14:textId="16E3FB55" w:rsidR="0001095D" w:rsidRPr="00D11198" w:rsidRDefault="0001095D" w:rsidP="0001095D">
      <w:pPr>
        <w:pStyle w:val="Prrafodelista"/>
        <w:numPr>
          <w:ilvl w:val="0"/>
          <w:numId w:val="4"/>
        </w:numPr>
        <w:spacing w:after="0" w:line="240" w:lineRule="auto"/>
        <w:jc w:val="both"/>
        <w:rPr>
          <w:u w:val="single"/>
        </w:rPr>
      </w:pPr>
      <w:r w:rsidRPr="00C90094">
        <w:rPr>
          <w:b/>
          <w:bCs/>
        </w:rPr>
        <w:t>Fuente 1</w:t>
      </w:r>
      <w:r w:rsidRPr="005D5C48">
        <w:t>: ¿Por qué Moctezuma estaba tan preocupado?</w:t>
      </w:r>
    </w:p>
    <w:tbl>
      <w:tblPr>
        <w:tblW w:w="1069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0"/>
      </w:tblGrid>
      <w:tr w:rsidR="00D11198" w14:paraId="7D4E0106" w14:textId="77777777" w:rsidTr="00AD74C5">
        <w:trPr>
          <w:trHeight w:val="1307"/>
        </w:trPr>
        <w:tc>
          <w:tcPr>
            <w:tcW w:w="10690" w:type="dxa"/>
            <w:shd w:val="clear" w:color="auto" w:fill="D9E2F3" w:themeFill="accent1" w:themeFillTint="33"/>
          </w:tcPr>
          <w:p w14:paraId="1E8AD35B" w14:textId="77777777" w:rsidR="00D11198" w:rsidRPr="005A5560" w:rsidRDefault="00D11198" w:rsidP="00AD74C5">
            <w:pPr>
              <w:spacing w:after="0" w:line="240" w:lineRule="auto"/>
              <w:ind w:left="48"/>
              <w:jc w:val="both"/>
              <w:rPr>
                <w:b/>
                <w:bCs/>
                <w:szCs w:val="20"/>
                <w:u w:val="single"/>
              </w:rPr>
            </w:pPr>
            <w:r w:rsidRPr="005A5560">
              <w:rPr>
                <w:b/>
                <w:bCs/>
                <w:szCs w:val="20"/>
                <w:u w:val="single"/>
              </w:rPr>
              <w:t>Retroalimentación</w:t>
            </w:r>
          </w:p>
          <w:p w14:paraId="4EDB070D" w14:textId="77777777" w:rsidR="00D11198" w:rsidRPr="005A5560" w:rsidRDefault="00D11198" w:rsidP="00AD74C5">
            <w:pPr>
              <w:spacing w:after="0" w:line="240" w:lineRule="auto"/>
              <w:ind w:left="48"/>
              <w:jc w:val="both"/>
              <w:rPr>
                <w:b/>
                <w:bCs/>
                <w:szCs w:val="20"/>
                <w:u w:val="single"/>
              </w:rPr>
            </w:pPr>
          </w:p>
          <w:p w14:paraId="3263FC27" w14:textId="6BB2A06E" w:rsidR="00D11198" w:rsidRDefault="00D11198" w:rsidP="007E6E71">
            <w:pPr>
              <w:spacing w:after="0" w:line="240" w:lineRule="auto"/>
              <w:ind w:left="48"/>
              <w:jc w:val="both"/>
              <w:rPr>
                <w:szCs w:val="20"/>
              </w:rPr>
            </w:pPr>
            <w:r w:rsidRPr="005A5560">
              <w:rPr>
                <w:szCs w:val="20"/>
              </w:rPr>
              <w:t xml:space="preserve">En esta pregunta, el objetivo principal es que los estudiantes puedan </w:t>
            </w:r>
            <w:r w:rsidR="007E6E71">
              <w:rPr>
                <w:b/>
                <w:bCs/>
                <w:szCs w:val="20"/>
              </w:rPr>
              <w:t xml:space="preserve">analizar </w:t>
            </w:r>
            <w:r w:rsidR="007E6E71">
              <w:rPr>
                <w:szCs w:val="20"/>
              </w:rPr>
              <w:t xml:space="preserve">el documento escrito (la fuente histórica) y poder relacionarla al contenido. La pregunta hace alusión a la preocupación de Moctezuma, el cual era el Tlatoani (emperador) azteca. </w:t>
            </w:r>
            <w:r w:rsidR="00BA22E2">
              <w:rPr>
                <w:szCs w:val="20"/>
              </w:rPr>
              <w:t>La preocupación radicaba en lo desconocido, ya que habían llegado informes de la llegada de “forasteros”. Incluso se pensaba que eran dioses</w:t>
            </w:r>
            <w:r w:rsidR="007F5217">
              <w:rPr>
                <w:szCs w:val="20"/>
              </w:rPr>
              <w:t>, aludiendo al mito de Quetzalcoatl. El texto nos refleja como el líder azteca muestra una preocupación a la llegada de los españole</w:t>
            </w:r>
            <w:r w:rsidR="00C95EA1">
              <w:rPr>
                <w:szCs w:val="20"/>
              </w:rPr>
              <w:t>s.</w:t>
            </w:r>
          </w:p>
          <w:p w14:paraId="78194A8D" w14:textId="7D33417B" w:rsidR="00BA22E2" w:rsidRPr="007E6E71" w:rsidRDefault="00BA22E2" w:rsidP="007E6E71">
            <w:pPr>
              <w:spacing w:after="0" w:line="240" w:lineRule="auto"/>
              <w:ind w:left="48"/>
              <w:jc w:val="both"/>
              <w:rPr>
                <w:sz w:val="24"/>
              </w:rPr>
            </w:pPr>
          </w:p>
        </w:tc>
      </w:tr>
    </w:tbl>
    <w:p w14:paraId="432D9BE8" w14:textId="77777777" w:rsidR="00D11198" w:rsidRPr="005D5C48" w:rsidRDefault="00D11198" w:rsidP="00D11198">
      <w:pPr>
        <w:pStyle w:val="Prrafodelista"/>
        <w:spacing w:after="0" w:line="240" w:lineRule="auto"/>
        <w:jc w:val="both"/>
        <w:rPr>
          <w:u w:val="single"/>
        </w:rPr>
      </w:pPr>
    </w:p>
    <w:p w14:paraId="6835FE63" w14:textId="5DF82A54" w:rsidR="0001095D" w:rsidRDefault="0001095D" w:rsidP="0001095D">
      <w:pPr>
        <w:pStyle w:val="Prrafodelista"/>
        <w:numPr>
          <w:ilvl w:val="0"/>
          <w:numId w:val="4"/>
        </w:numPr>
        <w:spacing w:after="0" w:line="360" w:lineRule="auto"/>
        <w:jc w:val="both"/>
      </w:pPr>
      <w:r w:rsidRPr="00C90094">
        <w:rPr>
          <w:b/>
          <w:bCs/>
        </w:rPr>
        <w:t>Fuente 2</w:t>
      </w:r>
      <w:r w:rsidRPr="00F820FA">
        <w:t>: ¿Por qué crees que hubo pueblos indígenas que apoyaron a los españoles?</w:t>
      </w:r>
    </w:p>
    <w:tbl>
      <w:tblPr>
        <w:tblW w:w="1069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0"/>
      </w:tblGrid>
      <w:tr w:rsidR="00D11198" w14:paraId="138872ED" w14:textId="77777777" w:rsidTr="00AD74C5">
        <w:trPr>
          <w:trHeight w:val="1307"/>
        </w:trPr>
        <w:tc>
          <w:tcPr>
            <w:tcW w:w="10690" w:type="dxa"/>
            <w:shd w:val="clear" w:color="auto" w:fill="D9E2F3" w:themeFill="accent1" w:themeFillTint="33"/>
          </w:tcPr>
          <w:p w14:paraId="542866F4" w14:textId="77777777" w:rsidR="00D11198" w:rsidRPr="005A5560" w:rsidRDefault="00D11198" w:rsidP="00AD74C5">
            <w:pPr>
              <w:spacing w:after="0" w:line="240" w:lineRule="auto"/>
              <w:ind w:left="48"/>
              <w:jc w:val="both"/>
              <w:rPr>
                <w:b/>
                <w:bCs/>
                <w:szCs w:val="20"/>
                <w:u w:val="single"/>
              </w:rPr>
            </w:pPr>
            <w:r w:rsidRPr="005A5560">
              <w:rPr>
                <w:b/>
                <w:bCs/>
                <w:szCs w:val="20"/>
                <w:u w:val="single"/>
              </w:rPr>
              <w:t>Retroalimentación</w:t>
            </w:r>
          </w:p>
          <w:p w14:paraId="2D028C0A" w14:textId="77777777" w:rsidR="00D11198" w:rsidRPr="005A5560" w:rsidRDefault="00D11198" w:rsidP="00AD74C5">
            <w:pPr>
              <w:spacing w:after="0" w:line="240" w:lineRule="auto"/>
              <w:ind w:left="48"/>
              <w:jc w:val="both"/>
              <w:rPr>
                <w:b/>
                <w:bCs/>
                <w:szCs w:val="20"/>
                <w:u w:val="single"/>
              </w:rPr>
            </w:pPr>
          </w:p>
          <w:p w14:paraId="55C3169A" w14:textId="705B7FC6" w:rsidR="00D11198" w:rsidRPr="00825A82" w:rsidRDefault="00D11198" w:rsidP="00AD74C5">
            <w:pPr>
              <w:spacing w:after="0" w:line="240" w:lineRule="auto"/>
              <w:ind w:left="48"/>
              <w:jc w:val="both"/>
              <w:rPr>
                <w:szCs w:val="20"/>
              </w:rPr>
            </w:pPr>
            <w:r w:rsidRPr="005A5560">
              <w:rPr>
                <w:szCs w:val="20"/>
              </w:rPr>
              <w:t xml:space="preserve">En esta pregunta, el objetivo principal es que los estudiantes puedan </w:t>
            </w:r>
            <w:r w:rsidR="00825A82">
              <w:rPr>
                <w:b/>
                <w:bCs/>
                <w:szCs w:val="20"/>
              </w:rPr>
              <w:t>relacionar e inferir la</w:t>
            </w:r>
            <w:r w:rsidR="00825A82">
              <w:rPr>
                <w:szCs w:val="20"/>
              </w:rPr>
              <w:t xml:space="preserve"> fuente histórica al contenido de las clases. EL texto nos relata cómo los grupos de indígenas se suman a la expedición española con la intención de rebelarse ante la dominación inca. En las clases se menciona que el imperio inca fue altamente centralizado u jerarquizado, existía el dominio de este imperio hacia otros pueblos, por lo tanto, podemos inferir el por qué estos pueblos se suman a los españoles.</w:t>
            </w:r>
          </w:p>
          <w:p w14:paraId="3846E9E9" w14:textId="77777777" w:rsidR="00D11198" w:rsidRDefault="00D11198" w:rsidP="00AD74C5">
            <w:pPr>
              <w:spacing w:after="0" w:line="240" w:lineRule="auto"/>
              <w:jc w:val="both"/>
              <w:rPr>
                <w:sz w:val="24"/>
              </w:rPr>
            </w:pPr>
          </w:p>
        </w:tc>
      </w:tr>
    </w:tbl>
    <w:p w14:paraId="147CC7B6" w14:textId="77777777" w:rsidR="00D11198" w:rsidRDefault="00D11198" w:rsidP="00D11198">
      <w:pPr>
        <w:spacing w:after="0" w:line="360" w:lineRule="auto"/>
        <w:ind w:left="360"/>
        <w:jc w:val="both"/>
      </w:pPr>
    </w:p>
    <w:p w14:paraId="46ECCEA5" w14:textId="77777777" w:rsidR="0001095D" w:rsidRDefault="0001095D" w:rsidP="0001095D">
      <w:pPr>
        <w:pStyle w:val="Prrafodelista"/>
        <w:numPr>
          <w:ilvl w:val="0"/>
          <w:numId w:val="4"/>
        </w:numPr>
        <w:spacing w:after="0" w:line="360" w:lineRule="auto"/>
        <w:jc w:val="both"/>
      </w:pPr>
      <w:r w:rsidRPr="00C90094">
        <w:rPr>
          <w:b/>
          <w:bCs/>
        </w:rPr>
        <w:t>Fuente 3</w:t>
      </w:r>
      <w:r>
        <w:t>: Según este documento ¿Por qué caen los imperios azteca e inca?</w:t>
      </w:r>
    </w:p>
    <w:tbl>
      <w:tblPr>
        <w:tblW w:w="1069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0"/>
      </w:tblGrid>
      <w:tr w:rsidR="00D11198" w14:paraId="631E3FD9" w14:textId="77777777" w:rsidTr="00AD74C5">
        <w:trPr>
          <w:trHeight w:val="1307"/>
        </w:trPr>
        <w:tc>
          <w:tcPr>
            <w:tcW w:w="10690" w:type="dxa"/>
            <w:shd w:val="clear" w:color="auto" w:fill="D9E2F3" w:themeFill="accent1" w:themeFillTint="33"/>
          </w:tcPr>
          <w:p w14:paraId="16BB6889" w14:textId="77777777" w:rsidR="00D11198" w:rsidRPr="005A5560" w:rsidRDefault="00D11198" w:rsidP="00AD74C5">
            <w:pPr>
              <w:spacing w:after="0" w:line="240" w:lineRule="auto"/>
              <w:ind w:left="48"/>
              <w:jc w:val="both"/>
              <w:rPr>
                <w:b/>
                <w:bCs/>
                <w:szCs w:val="20"/>
                <w:u w:val="single"/>
              </w:rPr>
            </w:pPr>
            <w:r w:rsidRPr="005A5560">
              <w:rPr>
                <w:b/>
                <w:bCs/>
                <w:szCs w:val="20"/>
                <w:u w:val="single"/>
              </w:rPr>
              <w:t>Retroalimentación</w:t>
            </w:r>
          </w:p>
          <w:p w14:paraId="2EA6196D" w14:textId="77777777" w:rsidR="00D11198" w:rsidRPr="005A5560" w:rsidRDefault="00D11198" w:rsidP="00AD74C5">
            <w:pPr>
              <w:spacing w:after="0" w:line="240" w:lineRule="auto"/>
              <w:ind w:left="48"/>
              <w:jc w:val="both"/>
              <w:rPr>
                <w:b/>
                <w:bCs/>
                <w:szCs w:val="20"/>
                <w:u w:val="single"/>
              </w:rPr>
            </w:pPr>
          </w:p>
          <w:p w14:paraId="352A3347" w14:textId="09DB5060" w:rsidR="00D11198" w:rsidRPr="00346EE7" w:rsidRDefault="00D11198" w:rsidP="00AD74C5">
            <w:pPr>
              <w:spacing w:after="0" w:line="240" w:lineRule="auto"/>
              <w:ind w:left="48"/>
              <w:jc w:val="both"/>
              <w:rPr>
                <w:szCs w:val="20"/>
              </w:rPr>
            </w:pPr>
            <w:r w:rsidRPr="005A5560">
              <w:rPr>
                <w:szCs w:val="20"/>
              </w:rPr>
              <w:t xml:space="preserve">En esta pregunta, el objetivo principal es que los estudiantes puedan </w:t>
            </w:r>
            <w:r w:rsidRPr="00601517">
              <w:rPr>
                <w:b/>
                <w:bCs/>
                <w:szCs w:val="20"/>
              </w:rPr>
              <w:t>identificar</w:t>
            </w:r>
            <w:r>
              <w:rPr>
                <w:szCs w:val="20"/>
              </w:rPr>
              <w:t xml:space="preserve"> </w:t>
            </w:r>
            <w:r w:rsidR="00FB36E3">
              <w:rPr>
                <w:szCs w:val="20"/>
              </w:rPr>
              <w:t>en el documento información que se relacione al contenido. La pregunta alude a una relación entre la caída de los imperios aztecas e inca. El texto nos revela que existe una transferencia de poder una vez asesinados los emperadores, por lo tanto, se debe mencionar que el poder centralizado que tenían ambos imperios detona una especie de efecto dominó, en donde al caer los líderes principales, cae todo el imperio.</w:t>
            </w:r>
          </w:p>
          <w:p w14:paraId="2EFE0BFA" w14:textId="77777777" w:rsidR="00D11198" w:rsidRDefault="00D11198" w:rsidP="00AD74C5">
            <w:pPr>
              <w:spacing w:after="0" w:line="240" w:lineRule="auto"/>
              <w:jc w:val="both"/>
              <w:rPr>
                <w:sz w:val="24"/>
              </w:rPr>
            </w:pPr>
          </w:p>
        </w:tc>
      </w:tr>
    </w:tbl>
    <w:p w14:paraId="4441D153" w14:textId="67DE41FE" w:rsidR="0001095D" w:rsidRDefault="0001095D" w:rsidP="0001095D">
      <w:pPr>
        <w:spacing w:after="0" w:line="360" w:lineRule="auto"/>
        <w:ind w:left="360"/>
        <w:jc w:val="both"/>
      </w:pPr>
    </w:p>
    <w:p w14:paraId="5496AB60" w14:textId="3339769D" w:rsidR="00D11198" w:rsidRDefault="00D11198" w:rsidP="0001095D">
      <w:pPr>
        <w:spacing w:after="0" w:line="360" w:lineRule="auto"/>
        <w:ind w:left="360"/>
        <w:jc w:val="both"/>
      </w:pPr>
    </w:p>
    <w:p w14:paraId="2C08398A" w14:textId="77777777" w:rsidR="0001095D" w:rsidRPr="007C4DAC" w:rsidRDefault="0001095D" w:rsidP="0001095D">
      <w:pPr>
        <w:pStyle w:val="Prrafodelista"/>
        <w:numPr>
          <w:ilvl w:val="0"/>
          <w:numId w:val="1"/>
        </w:numPr>
        <w:spacing w:after="0" w:line="240" w:lineRule="auto"/>
        <w:jc w:val="both"/>
        <w:rPr>
          <w:b/>
          <w:bCs/>
          <w:u w:val="single"/>
        </w:rPr>
      </w:pPr>
      <w:r w:rsidRPr="007C4DAC">
        <w:rPr>
          <w:b/>
          <w:bCs/>
          <w:u w:val="single"/>
        </w:rPr>
        <w:lastRenderedPageBreak/>
        <w:t xml:space="preserve">PREGUNTA DE ANÁLISIS: </w:t>
      </w:r>
      <w:r>
        <w:t>Responde la pregunta.</w:t>
      </w:r>
    </w:p>
    <w:p w14:paraId="52943B8C" w14:textId="77777777" w:rsidR="0001095D" w:rsidRDefault="0001095D" w:rsidP="0001095D">
      <w:pPr>
        <w:spacing w:after="0" w:line="240" w:lineRule="auto"/>
        <w:ind w:left="360"/>
        <w:jc w:val="both"/>
      </w:pPr>
    </w:p>
    <w:p w14:paraId="1BBD5097" w14:textId="77777777" w:rsidR="0001095D" w:rsidRPr="0058086B" w:rsidRDefault="0001095D" w:rsidP="0001095D">
      <w:pPr>
        <w:pStyle w:val="Prrafodelista"/>
        <w:numPr>
          <w:ilvl w:val="0"/>
          <w:numId w:val="2"/>
        </w:numPr>
        <w:spacing w:after="0" w:line="240" w:lineRule="auto"/>
        <w:jc w:val="both"/>
        <w:rPr>
          <w:szCs w:val="20"/>
        </w:rPr>
      </w:pPr>
      <w:r w:rsidRPr="0058086B">
        <w:rPr>
          <w:szCs w:val="20"/>
        </w:rPr>
        <w:t xml:space="preserve">Explica </w:t>
      </w:r>
      <w:r>
        <w:rPr>
          <w:szCs w:val="20"/>
        </w:rPr>
        <w:t>las principales características e hitos de la Conquista de América. Recuerda dar ejemplos y argumentar tu respuesta.</w:t>
      </w:r>
    </w:p>
    <w:p w14:paraId="48C96574" w14:textId="77777777" w:rsidR="0001095D" w:rsidRPr="007C4DAC" w:rsidRDefault="0001095D" w:rsidP="0001095D">
      <w:pPr>
        <w:pStyle w:val="Prrafodelista"/>
        <w:spacing w:after="0" w:line="240" w:lineRule="auto"/>
        <w:jc w:val="both"/>
        <w:rPr>
          <w:sz w:val="24"/>
        </w:rPr>
      </w:pPr>
    </w:p>
    <w:tbl>
      <w:tblPr>
        <w:tblW w:w="1069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1"/>
      </w:tblGrid>
      <w:tr w:rsidR="00D11198" w14:paraId="363FD8C9" w14:textId="77777777" w:rsidTr="00AD74C5">
        <w:trPr>
          <w:trHeight w:val="1005"/>
        </w:trPr>
        <w:tc>
          <w:tcPr>
            <w:tcW w:w="10691" w:type="dxa"/>
            <w:shd w:val="clear" w:color="auto" w:fill="D9E2F3" w:themeFill="accent1" w:themeFillTint="33"/>
          </w:tcPr>
          <w:p w14:paraId="15A00D56" w14:textId="77777777" w:rsidR="00D11198" w:rsidRDefault="00D11198" w:rsidP="00AD74C5">
            <w:pPr>
              <w:spacing w:after="0" w:line="240" w:lineRule="auto"/>
              <w:ind w:left="48"/>
              <w:jc w:val="both"/>
              <w:rPr>
                <w:b/>
                <w:bCs/>
                <w:sz w:val="24"/>
                <w:u w:val="single"/>
              </w:rPr>
            </w:pPr>
            <w:r w:rsidRPr="002811BF">
              <w:rPr>
                <w:b/>
                <w:bCs/>
                <w:sz w:val="24"/>
                <w:u w:val="single"/>
              </w:rPr>
              <w:t>Retroalimentación</w:t>
            </w:r>
          </w:p>
          <w:p w14:paraId="382C62E6" w14:textId="77777777" w:rsidR="00D11198" w:rsidRPr="00221D58" w:rsidRDefault="00D11198" w:rsidP="00AD74C5">
            <w:pPr>
              <w:spacing w:after="0" w:line="240" w:lineRule="auto"/>
              <w:ind w:left="48"/>
              <w:jc w:val="both"/>
              <w:rPr>
                <w:b/>
                <w:bCs/>
                <w:szCs w:val="20"/>
                <w:u w:val="single"/>
              </w:rPr>
            </w:pPr>
          </w:p>
          <w:p w14:paraId="19DAF669" w14:textId="44C75F34" w:rsidR="00D11198" w:rsidRPr="00B84E9D" w:rsidRDefault="00D11198" w:rsidP="00AD74C5">
            <w:pPr>
              <w:spacing w:after="0" w:line="240" w:lineRule="auto"/>
              <w:ind w:left="48"/>
              <w:jc w:val="both"/>
              <w:rPr>
                <w:b/>
                <w:bCs/>
                <w:szCs w:val="20"/>
              </w:rPr>
            </w:pPr>
            <w:r w:rsidRPr="00221D58">
              <w:rPr>
                <w:szCs w:val="20"/>
              </w:rPr>
              <w:t xml:space="preserve">En esta pregunta, el objetivo principal es que los estudiantes puedan </w:t>
            </w:r>
            <w:r w:rsidRPr="00B84E9D">
              <w:rPr>
                <w:b/>
                <w:bCs/>
                <w:szCs w:val="20"/>
              </w:rPr>
              <w:t>explicar cuáles son l</w:t>
            </w:r>
            <w:r w:rsidR="005436BC">
              <w:rPr>
                <w:b/>
                <w:bCs/>
                <w:szCs w:val="20"/>
              </w:rPr>
              <w:t>as principales características e hitos de la conquista en América.</w:t>
            </w:r>
          </w:p>
          <w:p w14:paraId="7D6BA33B" w14:textId="0100CE6C" w:rsidR="000B51CD" w:rsidRPr="000B51CD" w:rsidRDefault="00D11198" w:rsidP="00AD74C5">
            <w:pPr>
              <w:spacing w:after="0" w:line="240" w:lineRule="auto"/>
              <w:ind w:left="48"/>
              <w:jc w:val="both"/>
              <w:rPr>
                <w:b/>
                <w:bCs/>
                <w:szCs w:val="20"/>
              </w:rPr>
            </w:pPr>
            <w:r w:rsidRPr="00221D58">
              <w:rPr>
                <w:szCs w:val="20"/>
              </w:rPr>
              <w:t xml:space="preserve">Los y las estudiantes debían </w:t>
            </w:r>
            <w:r>
              <w:rPr>
                <w:szCs w:val="20"/>
              </w:rPr>
              <w:t xml:space="preserve">mencionar </w:t>
            </w:r>
            <w:r w:rsidR="000B51CD">
              <w:rPr>
                <w:szCs w:val="20"/>
              </w:rPr>
              <w:t>l</w:t>
            </w:r>
            <w:r w:rsidR="000B51CD" w:rsidRPr="000B51CD">
              <w:rPr>
                <w:b/>
                <w:bCs/>
                <w:szCs w:val="20"/>
              </w:rPr>
              <w:t>a empresa de conquista, las capitulaciones, especificar los viajes realizados por Cristóbal Colón, la conquista de los aztecas a manos de Hernán Cortés y de los incas por Francisco Pizarro.</w:t>
            </w:r>
          </w:p>
          <w:p w14:paraId="2E4ABE1A" w14:textId="67B94175" w:rsidR="00D11198" w:rsidRDefault="00D11198" w:rsidP="00AD74C5">
            <w:pPr>
              <w:spacing w:after="0" w:line="240" w:lineRule="auto"/>
              <w:ind w:left="48"/>
              <w:jc w:val="both"/>
              <w:rPr>
                <w:sz w:val="24"/>
              </w:rPr>
            </w:pPr>
            <w:r>
              <w:rPr>
                <w:szCs w:val="20"/>
              </w:rPr>
              <w:t xml:space="preserve">La pregunta pide </w:t>
            </w:r>
            <w:r w:rsidRPr="00B84E9D">
              <w:rPr>
                <w:b/>
                <w:bCs/>
                <w:szCs w:val="20"/>
              </w:rPr>
              <w:t>explicar</w:t>
            </w:r>
            <w:r>
              <w:rPr>
                <w:szCs w:val="20"/>
              </w:rPr>
              <w:t xml:space="preserve">, por lo tanto, deben agregar las principales características de cada </w:t>
            </w:r>
            <w:r w:rsidR="000B51CD">
              <w:rPr>
                <w:szCs w:val="20"/>
              </w:rPr>
              <w:t>de ellas.</w:t>
            </w:r>
          </w:p>
          <w:p w14:paraId="046BCA63" w14:textId="77777777" w:rsidR="00D11198" w:rsidRDefault="00D11198" w:rsidP="00AD74C5">
            <w:pPr>
              <w:spacing w:after="0" w:line="240" w:lineRule="auto"/>
              <w:ind w:left="48"/>
              <w:jc w:val="both"/>
              <w:rPr>
                <w:sz w:val="24"/>
              </w:rPr>
            </w:pPr>
          </w:p>
        </w:tc>
      </w:tr>
    </w:tbl>
    <w:p w14:paraId="4A6C5FED" w14:textId="77777777" w:rsidR="00D11198" w:rsidRDefault="00D11198" w:rsidP="00D11198"/>
    <w:p w14:paraId="7146009C" w14:textId="50755CC2" w:rsidR="0001095D" w:rsidRDefault="0001095D" w:rsidP="0001095D">
      <w:pPr>
        <w:spacing w:after="0" w:line="360" w:lineRule="auto"/>
        <w:ind w:left="360"/>
        <w:jc w:val="both"/>
      </w:pPr>
    </w:p>
    <w:sectPr w:rsidR="0001095D" w:rsidSect="000B5A67">
      <w:headerReference w:type="default" r:id="rId8"/>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0BBFD" w14:textId="77777777" w:rsidR="00415FEF" w:rsidRDefault="00415FEF">
      <w:pPr>
        <w:spacing w:after="0" w:line="240" w:lineRule="auto"/>
      </w:pPr>
      <w:r>
        <w:separator/>
      </w:r>
    </w:p>
  </w:endnote>
  <w:endnote w:type="continuationSeparator" w:id="0">
    <w:p w14:paraId="23A1E424" w14:textId="77777777" w:rsidR="00415FEF" w:rsidRDefault="0041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2368" w14:textId="77777777" w:rsidR="00415FEF" w:rsidRDefault="00415FEF">
      <w:pPr>
        <w:spacing w:after="0" w:line="240" w:lineRule="auto"/>
      </w:pPr>
      <w:r>
        <w:separator/>
      </w:r>
    </w:p>
  </w:footnote>
  <w:footnote w:type="continuationSeparator" w:id="0">
    <w:p w14:paraId="7BBB2ABA" w14:textId="77777777" w:rsidR="00415FEF" w:rsidRDefault="0041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3A1B" w14:textId="77777777" w:rsidR="007273A5" w:rsidRPr="001F2ADC" w:rsidRDefault="000B51CD" w:rsidP="007273A5">
    <w:pPr>
      <w:spacing w:after="0" w:line="240" w:lineRule="auto"/>
      <w:rPr>
        <w:rFonts w:ascii="Times New Roman" w:eastAsia="Times New Roman" w:hAnsi="Times New Roman" w:cs="Times New Roman"/>
        <w:b/>
        <w:sz w:val="24"/>
        <w:szCs w:val="24"/>
        <w:lang w:val="es-ES" w:eastAsia="es-ES"/>
      </w:rPr>
    </w:pPr>
    <w:r w:rsidRPr="001F2ADC">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0B971A9B" wp14:editId="3EE45BD0">
          <wp:simplePos x="0" y="0"/>
          <wp:positionH relativeFrom="margin">
            <wp:align>left</wp:align>
          </wp:positionH>
          <wp:positionV relativeFrom="paragraph">
            <wp:posOffset>-46355</wp:posOffset>
          </wp:positionV>
          <wp:extent cx="342900" cy="408305"/>
          <wp:effectExtent l="0" t="0" r="0" b="0"/>
          <wp:wrapSquare wrapText="bothSides"/>
          <wp:docPr id="7" name="Imagen 7"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L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ADC">
      <w:rPr>
        <w:rFonts w:ascii="Times New Roman" w:eastAsia="Times New Roman" w:hAnsi="Times New Roman" w:cs="Times New Roman"/>
        <w:sz w:val="24"/>
        <w:szCs w:val="24"/>
        <w:lang w:val="es-ES" w:eastAsia="es-ES"/>
      </w:rPr>
      <w:t>Colegio Santa María de Maipú</w:t>
    </w:r>
    <w:r w:rsidRPr="001F2ADC">
      <w:rPr>
        <w:rFonts w:ascii="Times New Roman" w:eastAsia="Times New Roman" w:hAnsi="Times New Roman" w:cs="Times New Roman"/>
        <w:sz w:val="24"/>
        <w:szCs w:val="24"/>
        <w:lang w:val="es-ES" w:eastAsia="es-ES"/>
      </w:rPr>
      <w:tab/>
    </w:r>
    <w:r w:rsidRPr="001F2ADC">
      <w:rPr>
        <w:rFonts w:ascii="Times New Roman" w:eastAsia="Times New Roman" w:hAnsi="Times New Roman" w:cs="Times New Roman"/>
        <w:sz w:val="24"/>
        <w:szCs w:val="24"/>
        <w:lang w:val="es-ES" w:eastAsia="es-ES"/>
      </w:rPr>
      <w:tab/>
    </w:r>
    <w:r w:rsidRPr="001F2ADC">
      <w:rPr>
        <w:rFonts w:ascii="Times New Roman" w:eastAsia="Times New Roman" w:hAnsi="Times New Roman" w:cs="Times New Roman"/>
        <w:sz w:val="24"/>
        <w:szCs w:val="24"/>
        <w:lang w:val="es-ES" w:eastAsia="es-ES"/>
      </w:rPr>
      <w:tab/>
    </w:r>
    <w:r w:rsidRPr="001F2ADC">
      <w:rPr>
        <w:rFonts w:ascii="Times New Roman" w:eastAsia="Times New Roman" w:hAnsi="Times New Roman" w:cs="Times New Roman"/>
        <w:sz w:val="24"/>
        <w:szCs w:val="24"/>
        <w:lang w:val="es-ES" w:eastAsia="es-ES"/>
      </w:rPr>
      <w:tab/>
    </w:r>
  </w:p>
  <w:p w14:paraId="6744F925" w14:textId="77777777" w:rsidR="007273A5" w:rsidRPr="001F2ADC" w:rsidRDefault="000B51CD" w:rsidP="007273A5">
    <w:pPr>
      <w:spacing w:after="0" w:line="240" w:lineRule="auto"/>
      <w:rPr>
        <w:rFonts w:ascii="Times New Roman" w:eastAsia="Times New Roman" w:hAnsi="Times New Roman" w:cs="Times New Roman"/>
        <w:sz w:val="24"/>
        <w:szCs w:val="24"/>
        <w:lang w:val="es-ES" w:eastAsia="es-ES"/>
      </w:rPr>
    </w:pPr>
    <w:r w:rsidRPr="001F2ADC">
      <w:rPr>
        <w:rFonts w:ascii="Times New Roman" w:eastAsia="Times New Roman" w:hAnsi="Times New Roman" w:cs="Times New Roman"/>
        <w:sz w:val="24"/>
        <w:szCs w:val="24"/>
        <w:lang w:val="es-ES" w:eastAsia="es-ES"/>
      </w:rPr>
      <w:t>Departamento Historia</w:t>
    </w:r>
  </w:p>
  <w:p w14:paraId="5C16EA63" w14:textId="77777777" w:rsidR="007273A5" w:rsidRDefault="00415FEF">
    <w:pPr>
      <w:pStyle w:val="Encabezado"/>
    </w:pPr>
  </w:p>
  <w:p w14:paraId="762AD205" w14:textId="77777777" w:rsidR="007273A5" w:rsidRDefault="00415F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87CA8"/>
    <w:multiLevelType w:val="hybridMultilevel"/>
    <w:tmpl w:val="606220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8512A9B"/>
    <w:multiLevelType w:val="hybridMultilevel"/>
    <w:tmpl w:val="DBA868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3E685F"/>
    <w:multiLevelType w:val="hybridMultilevel"/>
    <w:tmpl w:val="C3C4E45A"/>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7EF257CF"/>
    <w:multiLevelType w:val="hybridMultilevel"/>
    <w:tmpl w:val="C0FC258C"/>
    <w:lvl w:ilvl="0" w:tplc="7A208C2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5D"/>
    <w:rsid w:val="0001095D"/>
    <w:rsid w:val="000B51CD"/>
    <w:rsid w:val="001802DD"/>
    <w:rsid w:val="001E40FF"/>
    <w:rsid w:val="002D2F09"/>
    <w:rsid w:val="002E082B"/>
    <w:rsid w:val="004026F7"/>
    <w:rsid w:val="00415FEF"/>
    <w:rsid w:val="004C1D2D"/>
    <w:rsid w:val="005436BC"/>
    <w:rsid w:val="005C2394"/>
    <w:rsid w:val="007E6E71"/>
    <w:rsid w:val="007F5217"/>
    <w:rsid w:val="00825A82"/>
    <w:rsid w:val="009F4FB1"/>
    <w:rsid w:val="00B07AC4"/>
    <w:rsid w:val="00BA22E2"/>
    <w:rsid w:val="00C95EA1"/>
    <w:rsid w:val="00D05C69"/>
    <w:rsid w:val="00D11198"/>
    <w:rsid w:val="00E76D1C"/>
    <w:rsid w:val="00E83504"/>
    <w:rsid w:val="00FB3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4B38"/>
  <w15:chartTrackingRefBased/>
  <w15:docId w15:val="{BEF8EC78-50E9-40C4-AE0B-5E18524A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09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95D"/>
  </w:style>
  <w:style w:type="character" w:styleId="Hipervnculo">
    <w:name w:val="Hyperlink"/>
    <w:basedOn w:val="Fuentedeprrafopredeter"/>
    <w:uiPriority w:val="99"/>
    <w:unhideWhenUsed/>
    <w:rsid w:val="0001095D"/>
    <w:rPr>
      <w:color w:val="0000FF"/>
      <w:u w:val="single"/>
    </w:rPr>
  </w:style>
  <w:style w:type="paragraph" w:styleId="Prrafodelista">
    <w:name w:val="List Paragraph"/>
    <w:basedOn w:val="Normal"/>
    <w:uiPriority w:val="34"/>
    <w:qFormat/>
    <w:rsid w:val="0001095D"/>
    <w:pPr>
      <w:ind w:left="720"/>
      <w:contextualSpacing/>
    </w:pPr>
  </w:style>
  <w:style w:type="table" w:styleId="Tablaconcuadrcula">
    <w:name w:val="Table Grid"/>
    <w:basedOn w:val="Tablanormal"/>
    <w:uiPriority w:val="59"/>
    <w:rsid w:val="0001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010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storia.5to.sm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gonzalez</dc:creator>
  <cp:keywords/>
  <dc:description/>
  <cp:lastModifiedBy>Hans Ochsenius</cp:lastModifiedBy>
  <cp:revision>2</cp:revision>
  <dcterms:created xsi:type="dcterms:W3CDTF">2020-07-08T19:43:00Z</dcterms:created>
  <dcterms:modified xsi:type="dcterms:W3CDTF">2020-07-08T19:43:00Z</dcterms:modified>
</cp:coreProperties>
</file>