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302F" w14:textId="77777777" w:rsidR="00391F91" w:rsidRDefault="00391F91" w:rsidP="00391F91">
      <w:pPr>
        <w:spacing w:after="0" w:line="240" w:lineRule="auto"/>
        <w:jc w:val="center"/>
        <w:rPr>
          <w:szCs w:val="24"/>
          <w:u w:val="single"/>
        </w:rPr>
      </w:pPr>
    </w:p>
    <w:p w14:paraId="788F8251" w14:textId="40075D25" w:rsidR="00391F91" w:rsidRPr="00752763" w:rsidRDefault="00E95507" w:rsidP="00391F91">
      <w:pPr>
        <w:spacing w:after="0" w:line="240" w:lineRule="auto"/>
        <w:jc w:val="center"/>
        <w:rPr>
          <w:rFonts w:ascii="Times New Roman" w:hAnsi="Times New Roman"/>
          <w:sz w:val="24"/>
          <w:szCs w:val="24"/>
          <w:u w:val="single"/>
        </w:rPr>
      </w:pPr>
      <w:r>
        <w:rPr>
          <w:rFonts w:ascii="Times New Roman" w:hAnsi="Times New Roman"/>
          <w:sz w:val="24"/>
          <w:szCs w:val="24"/>
          <w:u w:val="single"/>
        </w:rPr>
        <w:t>GUÍA DE AUTO-APRENDIZAJE N°13</w:t>
      </w:r>
    </w:p>
    <w:p w14:paraId="34875862" w14:textId="77777777" w:rsidR="00391F91" w:rsidRPr="00752763" w:rsidRDefault="00391F91" w:rsidP="00391F91">
      <w:pPr>
        <w:spacing w:after="0" w:line="240" w:lineRule="auto"/>
        <w:jc w:val="center"/>
        <w:rPr>
          <w:rFonts w:ascii="Times New Roman" w:hAnsi="Times New Roman"/>
          <w:sz w:val="24"/>
          <w:szCs w:val="24"/>
          <w:u w:val="single"/>
        </w:rPr>
      </w:pPr>
      <w:r w:rsidRPr="00752763">
        <w:rPr>
          <w:rFonts w:ascii="Times New Roman" w:hAnsi="Times New Roman"/>
          <w:sz w:val="24"/>
          <w:szCs w:val="24"/>
          <w:u w:val="single"/>
        </w:rPr>
        <w:t>HISTORIA, GEOGRAFÍA Y CS SOCIALES</w:t>
      </w:r>
    </w:p>
    <w:p w14:paraId="4756844A" w14:textId="77777777" w:rsidR="00391F91" w:rsidRPr="00752763" w:rsidRDefault="00391F91" w:rsidP="00391F91">
      <w:pPr>
        <w:spacing w:after="0" w:line="240" w:lineRule="auto"/>
        <w:ind w:left="142"/>
        <w:jc w:val="center"/>
        <w:rPr>
          <w:rFonts w:ascii="Times New Roman" w:hAnsi="Times New Roman"/>
          <w:sz w:val="24"/>
          <w:szCs w:val="24"/>
          <w:u w:val="single"/>
        </w:rPr>
      </w:pPr>
      <w:r w:rsidRPr="00752763">
        <w:rPr>
          <w:rFonts w:ascii="Times New Roman" w:hAnsi="Times New Roman"/>
          <w:sz w:val="24"/>
          <w:szCs w:val="24"/>
          <w:u w:val="single"/>
        </w:rPr>
        <w:t>IVºMedio</w:t>
      </w:r>
    </w:p>
    <w:p w14:paraId="5D1DD8CF" w14:textId="77777777" w:rsidR="00391F91" w:rsidRDefault="00391F91" w:rsidP="00391F91">
      <w:pPr>
        <w:pStyle w:val="Sinespaciado"/>
        <w:jc w:val="center"/>
        <w:rPr>
          <w:rFonts w:ascii="Times New Roman" w:hAnsi="Times New Roman"/>
          <w:sz w:val="24"/>
          <w:szCs w:val="24"/>
        </w:rPr>
      </w:pPr>
    </w:p>
    <w:p w14:paraId="5D135371" w14:textId="77777777" w:rsidR="00391F91" w:rsidRPr="00286190" w:rsidRDefault="00391F91" w:rsidP="00391F91">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391F91" w14:paraId="15BCA0F6" w14:textId="77777777" w:rsidTr="00463813">
        <w:trPr>
          <w:trHeight w:val="1005"/>
        </w:trPr>
        <w:tc>
          <w:tcPr>
            <w:tcW w:w="9073" w:type="dxa"/>
          </w:tcPr>
          <w:p w14:paraId="72149818" w14:textId="4C218BB8" w:rsidR="002619ED" w:rsidRPr="00CD2889" w:rsidRDefault="00391F91" w:rsidP="00463813">
            <w:pPr>
              <w:jc w:val="both"/>
              <w:rPr>
                <w:rFonts w:ascii="Times New Roman" w:eastAsia="Arial Narrow" w:hAnsi="Times New Roman"/>
                <w:sz w:val="24"/>
                <w:szCs w:val="24"/>
              </w:rPr>
            </w:pPr>
            <w:r w:rsidRPr="00CD2889">
              <w:rPr>
                <w:rFonts w:ascii="Times New Roman" w:hAnsi="Times New Roman"/>
                <w:bCs/>
                <w:sz w:val="24"/>
                <w:szCs w:val="24"/>
              </w:rPr>
              <w:t>OA</w:t>
            </w:r>
            <w:r w:rsidR="00CD2889" w:rsidRPr="00CD2889">
              <w:rPr>
                <w:rFonts w:ascii="Times New Roman" w:hAnsi="Times New Roman"/>
                <w:bCs/>
                <w:sz w:val="24"/>
                <w:szCs w:val="24"/>
              </w:rPr>
              <w:t>18</w:t>
            </w:r>
            <w:r w:rsidRPr="00CD2889">
              <w:rPr>
                <w:rFonts w:ascii="Times New Roman" w:hAnsi="Times New Roman"/>
                <w:bCs/>
                <w:sz w:val="24"/>
                <w:szCs w:val="24"/>
              </w:rPr>
              <w:t>:</w:t>
            </w:r>
            <w:r w:rsidR="007B2D09" w:rsidRPr="00CD2889">
              <w:rPr>
                <w:rFonts w:ascii="Times New Roman" w:hAnsi="Times New Roman"/>
                <w:bCs/>
                <w:sz w:val="24"/>
                <w:szCs w:val="24"/>
              </w:rPr>
              <w:t xml:space="preserve"> </w:t>
            </w:r>
            <w:r w:rsidR="00CD2889" w:rsidRPr="00CD2889">
              <w:rPr>
                <w:rFonts w:ascii="Times New Roman" w:eastAsia="Arial Narrow" w:hAnsi="Times New Roman"/>
                <w:sz w:val="24"/>
                <w:szCs w:val="24"/>
              </w:rPr>
              <w:t>Caracterizar las</w:t>
            </w:r>
            <w:r w:rsidR="00CD2889" w:rsidRPr="00CD2889">
              <w:rPr>
                <w:rFonts w:ascii="Times New Roman" w:eastAsia="Arial Narrow" w:hAnsi="Times New Roman"/>
                <w:b/>
                <w:sz w:val="24"/>
                <w:szCs w:val="24"/>
              </w:rPr>
              <w:t xml:space="preserve"> </w:t>
            </w:r>
            <w:r w:rsidR="00CD2889" w:rsidRPr="00CD2889">
              <w:rPr>
                <w:rFonts w:ascii="Times New Roman" w:eastAsia="Arial Narrow" w:hAnsi="Times New Roman"/>
                <w:sz w:val="24"/>
                <w:szCs w:val="24"/>
              </w:rPr>
              <w:t>tendencias globales que afectan al mundo del trabajo y a los trabajadores.</w:t>
            </w:r>
          </w:p>
          <w:p w14:paraId="0A458152" w14:textId="4A5B8E9A" w:rsidR="00A468F9" w:rsidRDefault="00391F91" w:rsidP="00463813">
            <w:pPr>
              <w:jc w:val="both"/>
              <w:rPr>
                <w:rFonts w:ascii="Times New Roman" w:hAnsi="Times New Roman"/>
                <w:bCs/>
                <w:sz w:val="24"/>
                <w:szCs w:val="32"/>
              </w:rPr>
            </w:pPr>
            <w:r>
              <w:rPr>
                <w:rFonts w:ascii="Times New Roman" w:hAnsi="Times New Roman"/>
                <w:bCs/>
                <w:sz w:val="24"/>
                <w:szCs w:val="32"/>
              </w:rPr>
              <w:t xml:space="preserve">Link del vídeo en el canal de youtube de Historia: </w:t>
            </w:r>
          </w:p>
          <w:p w14:paraId="5113E6B7" w14:textId="77777777" w:rsidR="00C42649" w:rsidRDefault="001170D5" w:rsidP="00C42649">
            <w:pPr>
              <w:rPr>
                <w:rFonts w:ascii="Times New Roman" w:eastAsia="Times New Roman" w:hAnsi="Times New Roman"/>
                <w:sz w:val="24"/>
                <w:szCs w:val="24"/>
                <w:lang w:val="es-ES_tradnl" w:eastAsia="es-ES_tradnl"/>
              </w:rPr>
            </w:pPr>
            <w:hyperlink r:id="rId7" w:tgtFrame="_blank" w:history="1">
              <w:r w:rsidR="00C42649">
                <w:rPr>
                  <w:rStyle w:val="Hipervnculo"/>
                  <w:rFonts w:ascii="Arial" w:eastAsia="Times New Roman" w:hAnsi="Arial" w:cs="Arial"/>
                  <w:color w:val="1155CC"/>
                  <w:shd w:val="clear" w:color="auto" w:fill="FFFFFF"/>
                </w:rPr>
                <w:t>https://www.youtube.com/watch?v=n_TBWCMcc7Y&amp;feature=youtu.be</w:t>
              </w:r>
            </w:hyperlink>
          </w:p>
          <w:p w14:paraId="7D3B0226" w14:textId="77777777" w:rsidR="00391F91" w:rsidRDefault="00391F91" w:rsidP="00463813">
            <w:pPr>
              <w:jc w:val="both"/>
              <w:rPr>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Pr="00DD58B4">
                <w:rPr>
                  <w:rStyle w:val="Hipervnculo"/>
                  <w:rFonts w:ascii="Times New Roman" w:hAnsi="Times New Roman"/>
                  <w:bCs/>
                  <w:sz w:val="24"/>
                  <w:szCs w:val="32"/>
                </w:rPr>
                <w:t>historia.iv.smm@gmail.com</w:t>
              </w:r>
            </w:hyperlink>
          </w:p>
          <w:p w14:paraId="5BCE55C0" w14:textId="77777777" w:rsidR="00391F91" w:rsidRPr="00286190" w:rsidRDefault="00391F91" w:rsidP="00463813">
            <w:pPr>
              <w:jc w:val="both"/>
              <w:rPr>
                <w:rFonts w:ascii="Times New Roman" w:hAnsi="Times New Roman"/>
                <w:b/>
                <w:bCs/>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06A40B" w14:textId="77777777" w:rsidR="00346E43" w:rsidRPr="005E1C19" w:rsidRDefault="00346E43" w:rsidP="00391F91">
      <w:pPr>
        <w:spacing w:after="0" w:line="240" w:lineRule="auto"/>
        <w:rPr>
          <w:rFonts w:ascii="Times New Roman" w:hAnsi="Times New Roman"/>
          <w:b/>
          <w:sz w:val="24"/>
          <w:szCs w:val="24"/>
        </w:rPr>
      </w:pPr>
    </w:p>
    <w:p w14:paraId="12593FDF" w14:textId="588DC886" w:rsidR="002619ED" w:rsidRDefault="00E70EAC" w:rsidP="00A80CB2">
      <w:pPr>
        <w:spacing w:after="0" w:line="240" w:lineRule="auto"/>
        <w:jc w:val="both"/>
        <w:rPr>
          <w:rFonts w:ascii="Times New Roman" w:hAnsi="Times New Roman"/>
          <w:b/>
          <w:sz w:val="24"/>
          <w:szCs w:val="24"/>
        </w:rPr>
      </w:pPr>
      <w:r w:rsidRPr="00A80CB2">
        <w:rPr>
          <w:rFonts w:ascii="Times New Roman" w:hAnsi="Times New Roman"/>
          <w:b/>
          <w:sz w:val="24"/>
          <w:szCs w:val="24"/>
        </w:rPr>
        <w:t>I</w:t>
      </w:r>
      <w:r w:rsidR="002619ED">
        <w:rPr>
          <w:rFonts w:ascii="Times New Roman" w:hAnsi="Times New Roman"/>
          <w:b/>
          <w:sz w:val="24"/>
          <w:szCs w:val="24"/>
        </w:rPr>
        <w:t>. Sìntesis.</w:t>
      </w:r>
    </w:p>
    <w:p w14:paraId="0C60CE54" w14:textId="77777777" w:rsidR="00677D01" w:rsidRDefault="00677D01" w:rsidP="00677D01">
      <w:pPr>
        <w:spacing w:after="0" w:line="240" w:lineRule="auto"/>
        <w:jc w:val="both"/>
        <w:rPr>
          <w:rFonts w:ascii="Times New Roman" w:hAnsi="Times New Roman"/>
          <w:sz w:val="24"/>
          <w:szCs w:val="24"/>
          <w:lang w:val="es-ES_tradnl"/>
        </w:rPr>
      </w:pPr>
    </w:p>
    <w:p w14:paraId="6ECD260F" w14:textId="532623A9" w:rsidR="00677D01" w:rsidRPr="00E95507" w:rsidRDefault="00677D01" w:rsidP="00677D01">
      <w:pPr>
        <w:spacing w:after="0" w:line="240" w:lineRule="auto"/>
        <w:jc w:val="both"/>
        <w:rPr>
          <w:rFonts w:ascii="Times New Roman" w:hAnsi="Times New Roman"/>
          <w:sz w:val="24"/>
          <w:szCs w:val="24"/>
          <w:lang w:val="es-ES_tradnl"/>
        </w:rPr>
      </w:pPr>
      <w:r w:rsidRPr="00E95507">
        <w:rPr>
          <w:rFonts w:ascii="Times New Roman" w:hAnsi="Times New Roman"/>
          <w:sz w:val="24"/>
          <w:szCs w:val="24"/>
          <w:lang w:val="es-ES_tradnl"/>
        </w:rPr>
        <w:t>El diagrama de </w:t>
      </w:r>
      <w:r w:rsidRPr="00E95507">
        <w:rPr>
          <w:rFonts w:ascii="Times New Roman" w:hAnsi="Times New Roman"/>
          <w:bCs/>
          <w:sz w:val="24"/>
          <w:szCs w:val="24"/>
          <w:lang w:val="es-ES_tradnl"/>
        </w:rPr>
        <w:t>flujo circular</w:t>
      </w:r>
      <w:r w:rsidRPr="00E95507">
        <w:rPr>
          <w:rFonts w:ascii="Times New Roman" w:hAnsi="Times New Roman"/>
          <w:sz w:val="24"/>
          <w:szCs w:val="24"/>
          <w:lang w:val="es-ES_tradnl"/>
        </w:rPr>
        <w:t> de la renta (o modelo de </w:t>
      </w:r>
      <w:r w:rsidRPr="00E95507">
        <w:rPr>
          <w:rFonts w:ascii="Times New Roman" w:hAnsi="Times New Roman"/>
          <w:bCs/>
          <w:sz w:val="24"/>
          <w:szCs w:val="24"/>
          <w:lang w:val="es-ES_tradnl"/>
        </w:rPr>
        <w:t>flujo circular</w:t>
      </w:r>
      <w:r w:rsidRPr="00E95507">
        <w:rPr>
          <w:rFonts w:ascii="Times New Roman" w:hAnsi="Times New Roman"/>
          <w:sz w:val="24"/>
          <w:szCs w:val="24"/>
          <w:lang w:val="es-ES_tradnl"/>
        </w:rPr>
        <w:t>) es una representación gráfica de los </w:t>
      </w:r>
      <w:r w:rsidRPr="00E95507">
        <w:rPr>
          <w:rFonts w:ascii="Times New Roman" w:hAnsi="Times New Roman"/>
          <w:bCs/>
          <w:sz w:val="24"/>
          <w:szCs w:val="24"/>
          <w:lang w:val="es-ES_tradnl"/>
        </w:rPr>
        <w:t>flujos</w:t>
      </w:r>
      <w:r w:rsidRPr="00E95507">
        <w:rPr>
          <w:rFonts w:ascii="Times New Roman" w:hAnsi="Times New Roman"/>
          <w:sz w:val="24"/>
          <w:szCs w:val="24"/>
          <w:lang w:val="es-ES_tradnl"/>
        </w:rPr>
        <w:t> de bienes y dinero entre dos partes distintas de una </w:t>
      </w:r>
      <w:r w:rsidRPr="00E95507">
        <w:rPr>
          <w:rFonts w:ascii="Times New Roman" w:hAnsi="Times New Roman"/>
          <w:bCs/>
          <w:sz w:val="24"/>
          <w:szCs w:val="24"/>
          <w:lang w:val="es-ES_tradnl"/>
        </w:rPr>
        <w:t>economía</w:t>
      </w:r>
      <w:r w:rsidRPr="00E95507">
        <w:rPr>
          <w:rFonts w:ascii="Times New Roman" w:hAnsi="Times New Roman"/>
          <w:sz w:val="24"/>
          <w:szCs w:val="24"/>
          <w:lang w:val="es-ES_tradnl"/>
        </w:rPr>
        <w:t>: el mercado de bienes y servicios, donde las familias adquieren bienes y servicios de las empresas a cambio de dinero</w:t>
      </w:r>
      <w:r w:rsidR="00E95507" w:rsidRPr="00E95507">
        <w:rPr>
          <w:rFonts w:ascii="Times New Roman" w:hAnsi="Times New Roman"/>
          <w:sz w:val="24"/>
          <w:szCs w:val="24"/>
          <w:lang w:val="es-ES_tradnl"/>
        </w:rPr>
        <w:t>.</w:t>
      </w:r>
    </w:p>
    <w:p w14:paraId="3CC4560E" w14:textId="77777777" w:rsidR="00E95507" w:rsidRDefault="00E95507" w:rsidP="00677D01">
      <w:pPr>
        <w:spacing w:after="0" w:line="240" w:lineRule="auto"/>
        <w:jc w:val="both"/>
        <w:rPr>
          <w:rFonts w:ascii="Times New Roman" w:hAnsi="Times New Roman"/>
          <w:b/>
          <w:sz w:val="24"/>
          <w:szCs w:val="24"/>
          <w:lang w:val="es-ES_tradnl"/>
        </w:rPr>
      </w:pPr>
    </w:p>
    <w:p w14:paraId="7932FCA8" w14:textId="561A3FAA" w:rsidR="00E95507" w:rsidRPr="00677D01" w:rsidRDefault="00E95507" w:rsidP="00677D01">
      <w:pPr>
        <w:spacing w:after="0" w:line="240" w:lineRule="auto"/>
        <w:jc w:val="both"/>
        <w:rPr>
          <w:rFonts w:ascii="Times New Roman" w:hAnsi="Times New Roman"/>
          <w:b/>
          <w:sz w:val="24"/>
          <w:szCs w:val="24"/>
          <w:lang w:val="es-ES_tradnl"/>
        </w:rPr>
      </w:pPr>
      <w:r w:rsidRPr="00E95507">
        <w:rPr>
          <w:rFonts w:ascii="Times New Roman" w:hAnsi="Times New Roman"/>
          <w:b/>
          <w:noProof/>
          <w:sz w:val="24"/>
          <w:szCs w:val="24"/>
          <w:lang w:val="es-ES_tradnl" w:eastAsia="es-ES_tradnl"/>
        </w:rPr>
        <w:drawing>
          <wp:inline distT="0" distB="0" distL="0" distR="0" wp14:anchorId="48094D60" wp14:editId="7B7130C8">
            <wp:extent cx="5612130" cy="3130550"/>
            <wp:effectExtent l="0" t="0" r="1270" b="0"/>
            <wp:docPr id="2" name="Picture 2" descr="http://img.blogs.es/ennaranja/wp-content/uploads/2013/11/flujo-circular-r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mg.blogs.es/ennaranja/wp-content/uploads/2013/11/flujo-circular-rent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130550"/>
                    </a:xfrm>
                    <a:prstGeom prst="rect">
                      <a:avLst/>
                    </a:prstGeom>
                    <a:noFill/>
                  </pic:spPr>
                </pic:pic>
              </a:graphicData>
            </a:graphic>
          </wp:inline>
        </w:drawing>
      </w:r>
    </w:p>
    <w:p w14:paraId="499A0656" w14:textId="77777777" w:rsidR="004D7982" w:rsidRPr="00212EEE" w:rsidRDefault="004D7982" w:rsidP="00A80CB2">
      <w:pPr>
        <w:spacing w:after="0" w:line="240" w:lineRule="auto"/>
        <w:jc w:val="both"/>
        <w:rPr>
          <w:rFonts w:ascii="Times New Roman" w:hAnsi="Times New Roman"/>
          <w:b/>
          <w:sz w:val="24"/>
          <w:szCs w:val="24"/>
        </w:rPr>
      </w:pPr>
    </w:p>
    <w:p w14:paraId="34F1F75F" w14:textId="77777777" w:rsidR="004D7982" w:rsidRPr="00212EEE" w:rsidRDefault="004D7982" w:rsidP="00A80CB2">
      <w:pPr>
        <w:spacing w:after="0" w:line="240" w:lineRule="auto"/>
        <w:jc w:val="both"/>
        <w:rPr>
          <w:rFonts w:ascii="Times New Roman" w:hAnsi="Times New Roman"/>
          <w:b/>
          <w:sz w:val="24"/>
          <w:szCs w:val="24"/>
        </w:rPr>
      </w:pPr>
    </w:p>
    <w:p w14:paraId="758D2B48" w14:textId="77777777" w:rsidR="00E95507" w:rsidRDefault="00E95507" w:rsidP="00A80CB2">
      <w:pPr>
        <w:spacing w:after="0" w:line="240" w:lineRule="auto"/>
        <w:jc w:val="both"/>
        <w:rPr>
          <w:rFonts w:ascii="Times New Roman" w:hAnsi="Times New Roman"/>
          <w:sz w:val="24"/>
          <w:szCs w:val="24"/>
        </w:rPr>
      </w:pPr>
    </w:p>
    <w:p w14:paraId="43C25700" w14:textId="77777777" w:rsidR="00E95507" w:rsidRDefault="00E95507" w:rsidP="00A80CB2">
      <w:pPr>
        <w:spacing w:after="0" w:line="240" w:lineRule="auto"/>
        <w:jc w:val="both"/>
        <w:rPr>
          <w:rFonts w:ascii="Times New Roman" w:hAnsi="Times New Roman"/>
          <w:sz w:val="24"/>
          <w:szCs w:val="24"/>
        </w:rPr>
      </w:pPr>
    </w:p>
    <w:p w14:paraId="4678AE89" w14:textId="6AE7836D" w:rsidR="005E1C19" w:rsidRPr="00E95507" w:rsidRDefault="002619ED" w:rsidP="00A80CB2">
      <w:pPr>
        <w:spacing w:after="0" w:line="240" w:lineRule="auto"/>
        <w:jc w:val="both"/>
        <w:rPr>
          <w:rFonts w:ascii="Times New Roman" w:hAnsi="Times New Roman"/>
          <w:b/>
          <w:sz w:val="24"/>
          <w:szCs w:val="24"/>
        </w:rPr>
      </w:pPr>
      <w:r w:rsidRPr="00E95507">
        <w:rPr>
          <w:rFonts w:ascii="Times New Roman" w:hAnsi="Times New Roman"/>
          <w:b/>
          <w:sz w:val="24"/>
          <w:szCs w:val="24"/>
        </w:rPr>
        <w:lastRenderedPageBreak/>
        <w:t>II</w:t>
      </w:r>
      <w:r w:rsidR="00752763" w:rsidRPr="00E95507">
        <w:rPr>
          <w:rFonts w:ascii="Times New Roman" w:hAnsi="Times New Roman"/>
          <w:b/>
          <w:sz w:val="24"/>
          <w:szCs w:val="24"/>
        </w:rPr>
        <w:t xml:space="preserve">. Selección múltiple. </w:t>
      </w:r>
      <w:r w:rsidR="005E1C19" w:rsidRPr="00E95507">
        <w:rPr>
          <w:rFonts w:ascii="Times New Roman" w:hAnsi="Times New Roman"/>
          <w:b/>
          <w:sz w:val="24"/>
          <w:szCs w:val="24"/>
        </w:rPr>
        <w:t>Instrucción: marca/destaca la respuesta correcta.</w:t>
      </w:r>
    </w:p>
    <w:p w14:paraId="2418FEA0" w14:textId="77777777" w:rsidR="00313D9B" w:rsidRDefault="00313D9B" w:rsidP="00313D9B">
      <w:pPr>
        <w:spacing w:after="0" w:line="240" w:lineRule="auto"/>
        <w:jc w:val="both"/>
        <w:rPr>
          <w:rFonts w:ascii="Times New Roman" w:hAnsi="Times New Roman"/>
          <w:sz w:val="24"/>
          <w:szCs w:val="24"/>
        </w:rPr>
      </w:pPr>
    </w:p>
    <w:p w14:paraId="52348CE4" w14:textId="6DED0761"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r>
        <w:rPr>
          <w:rFonts w:ascii="Times New Roman" w:hAnsi="Times New Roman"/>
          <w:sz w:val="24"/>
          <w:szCs w:val="24"/>
        </w:rPr>
        <w:t xml:space="preserve">1. </w:t>
      </w:r>
      <w:r>
        <w:rPr>
          <w:rStyle w:val="Car"/>
          <w:rFonts w:ascii="Times New Roman" w:hAnsi="Times New Roman" w:cs="Times New Roman"/>
          <w:b w:val="0"/>
          <w:iCs/>
          <w:sz w:val="24"/>
          <w:szCs w:val="24"/>
        </w:rPr>
        <w:t>E</w:t>
      </w:r>
      <w:r w:rsidRPr="00313D9B">
        <w:rPr>
          <w:rStyle w:val="Car"/>
          <w:rFonts w:ascii="Times New Roman" w:hAnsi="Times New Roman" w:cs="Times New Roman"/>
          <w:b w:val="0"/>
          <w:iCs/>
          <w:sz w:val="24"/>
          <w:szCs w:val="24"/>
        </w:rPr>
        <w:t>ntre los Agentes o Actores económicos encontramos</w:t>
      </w:r>
      <w:r>
        <w:rPr>
          <w:rStyle w:val="Car"/>
          <w:rFonts w:ascii="Times New Roman" w:hAnsi="Times New Roman" w:cs="Times New Roman"/>
          <w:b w:val="0"/>
          <w:iCs/>
          <w:sz w:val="24"/>
          <w:szCs w:val="24"/>
        </w:rPr>
        <w:t xml:space="preserve"> la institución quién posee los medios de producción para entregar servicios y bienes </w:t>
      </w:r>
      <w:r w:rsidRPr="00313D9B">
        <w:rPr>
          <w:rStyle w:val="Car"/>
          <w:rFonts w:ascii="Times New Roman" w:hAnsi="Times New Roman" w:cs="Times New Roman"/>
          <w:b w:val="0"/>
          <w:iCs/>
          <w:sz w:val="24"/>
          <w:szCs w:val="24"/>
        </w:rPr>
        <w:t>. ¿Quién desarrolla estas acciones?</w:t>
      </w:r>
    </w:p>
    <w:p w14:paraId="450DDB7F" w14:textId="77777777"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p>
    <w:p w14:paraId="3FAA7AB7" w14:textId="77777777" w:rsidR="00313D9B" w:rsidRPr="00313D9B" w:rsidRDefault="00313D9B" w:rsidP="00313D9B">
      <w:pPr>
        <w:pStyle w:val="Prrafodelista"/>
        <w:numPr>
          <w:ilvl w:val="0"/>
          <w:numId w:val="20"/>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El Estado</w:t>
      </w:r>
    </w:p>
    <w:p w14:paraId="0A32A7AF" w14:textId="77777777" w:rsidR="00313D9B" w:rsidRPr="00313D9B" w:rsidRDefault="00313D9B" w:rsidP="00313D9B">
      <w:pPr>
        <w:pStyle w:val="Prrafodelista"/>
        <w:numPr>
          <w:ilvl w:val="0"/>
          <w:numId w:val="20"/>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La Familia</w:t>
      </w:r>
    </w:p>
    <w:p w14:paraId="545798F3" w14:textId="77777777" w:rsidR="00313D9B" w:rsidRPr="00313D9B" w:rsidRDefault="00313D9B" w:rsidP="00313D9B">
      <w:pPr>
        <w:pStyle w:val="Prrafodelista"/>
        <w:numPr>
          <w:ilvl w:val="0"/>
          <w:numId w:val="20"/>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La Empresa</w:t>
      </w:r>
    </w:p>
    <w:p w14:paraId="3F937AD8" w14:textId="77777777" w:rsidR="00313D9B" w:rsidRPr="00313D9B" w:rsidRDefault="00313D9B" w:rsidP="00313D9B">
      <w:pPr>
        <w:pStyle w:val="Prrafodelista"/>
        <w:numPr>
          <w:ilvl w:val="0"/>
          <w:numId w:val="20"/>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Familia y Estado</w:t>
      </w:r>
    </w:p>
    <w:p w14:paraId="17DC7EC6" w14:textId="77777777" w:rsidR="00313D9B" w:rsidRPr="00313D9B" w:rsidRDefault="00313D9B" w:rsidP="00313D9B">
      <w:pPr>
        <w:pStyle w:val="Prrafodelista"/>
        <w:numPr>
          <w:ilvl w:val="0"/>
          <w:numId w:val="20"/>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Empresa y Estado</w:t>
      </w:r>
    </w:p>
    <w:p w14:paraId="228B39C9" w14:textId="77777777" w:rsidR="00313D9B" w:rsidRPr="00313D9B" w:rsidRDefault="00313D9B" w:rsidP="000D493F">
      <w:pPr>
        <w:jc w:val="both"/>
        <w:rPr>
          <w:rFonts w:ascii="Times New Roman" w:hAnsi="Times New Roman"/>
          <w:sz w:val="24"/>
          <w:szCs w:val="24"/>
        </w:rPr>
      </w:pPr>
    </w:p>
    <w:p w14:paraId="260D0AC3" w14:textId="39410A7A" w:rsidR="00313D9B" w:rsidRPr="00313D9B" w:rsidRDefault="00313D9B" w:rsidP="000D493F">
      <w:pPr>
        <w:jc w:val="both"/>
        <w:rPr>
          <w:rFonts w:ascii="Times New Roman" w:hAnsi="Times New Roman"/>
          <w:sz w:val="24"/>
          <w:szCs w:val="24"/>
        </w:rPr>
      </w:pPr>
      <w:r>
        <w:rPr>
          <w:rStyle w:val="Car"/>
          <w:rFonts w:ascii="Times New Roman" w:hAnsi="Times New Roman" w:cs="Times New Roman"/>
          <w:b w:val="0"/>
          <w:iCs/>
          <w:sz w:val="24"/>
          <w:szCs w:val="24"/>
        </w:rPr>
        <w:t xml:space="preserve">2. </w:t>
      </w:r>
      <w:r w:rsidRPr="00313D9B">
        <w:rPr>
          <w:rStyle w:val="Car"/>
          <w:rFonts w:ascii="Times New Roman" w:hAnsi="Times New Roman" w:cs="Times New Roman"/>
          <w:b w:val="0"/>
          <w:iCs/>
          <w:sz w:val="24"/>
          <w:szCs w:val="24"/>
        </w:rPr>
        <w:t>¿Cuál es la relación entre Familia y Estado respectivamente?</w:t>
      </w:r>
    </w:p>
    <w:p w14:paraId="6E68791F" w14:textId="77777777" w:rsidR="00313D9B" w:rsidRPr="00313D9B" w:rsidRDefault="00313D9B" w:rsidP="00313D9B">
      <w:pPr>
        <w:pStyle w:val="Prrafodelista"/>
        <w:numPr>
          <w:ilvl w:val="0"/>
          <w:numId w:val="21"/>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Pagan Impuestos – Entregan un salario</w:t>
      </w:r>
    </w:p>
    <w:p w14:paraId="38FB9C30" w14:textId="77777777" w:rsidR="00313D9B" w:rsidRPr="00313D9B" w:rsidRDefault="00313D9B" w:rsidP="00313D9B">
      <w:pPr>
        <w:pStyle w:val="Prrafodelista"/>
        <w:numPr>
          <w:ilvl w:val="0"/>
          <w:numId w:val="21"/>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Pagan Impuestos – Entrega Servicios Públicos</w:t>
      </w:r>
    </w:p>
    <w:p w14:paraId="27A3B614" w14:textId="77777777" w:rsidR="00313D9B" w:rsidRPr="00313D9B" w:rsidRDefault="00313D9B" w:rsidP="00313D9B">
      <w:pPr>
        <w:pStyle w:val="Prrafodelista"/>
        <w:numPr>
          <w:ilvl w:val="0"/>
          <w:numId w:val="21"/>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Pagan un Salario – Reciben Mano de Obra</w:t>
      </w:r>
    </w:p>
    <w:p w14:paraId="4E8CF289" w14:textId="77777777" w:rsidR="00313D9B" w:rsidRPr="00313D9B" w:rsidRDefault="00313D9B" w:rsidP="00313D9B">
      <w:pPr>
        <w:pStyle w:val="Prrafodelista"/>
        <w:numPr>
          <w:ilvl w:val="0"/>
          <w:numId w:val="21"/>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Entregan mano de Obra – Pagan un Salario</w:t>
      </w:r>
    </w:p>
    <w:p w14:paraId="1041405F" w14:textId="77777777" w:rsidR="00313D9B" w:rsidRPr="00313D9B" w:rsidRDefault="00313D9B" w:rsidP="00313D9B">
      <w:pPr>
        <w:pStyle w:val="Prrafodelista"/>
        <w:numPr>
          <w:ilvl w:val="0"/>
          <w:numId w:val="21"/>
        </w:numPr>
        <w:spacing w:after="0" w:line="240" w:lineRule="auto"/>
        <w:jc w:val="both"/>
        <w:rPr>
          <w:rStyle w:val="Car"/>
          <w:rFonts w:ascii="Times New Roman" w:hAnsi="Times New Roman" w:cs="Times New Roman"/>
          <w:b w:val="0"/>
          <w:bCs w:val="0"/>
          <w:iCs/>
          <w:sz w:val="24"/>
          <w:szCs w:val="24"/>
        </w:rPr>
      </w:pPr>
      <w:r w:rsidRPr="00313D9B">
        <w:rPr>
          <w:rStyle w:val="Car"/>
          <w:rFonts w:ascii="Times New Roman" w:hAnsi="Times New Roman" w:cs="Times New Roman"/>
          <w:b w:val="0"/>
          <w:iCs/>
          <w:sz w:val="24"/>
          <w:szCs w:val="24"/>
        </w:rPr>
        <w:t>Entregan Servicios Públicos – Pagan Impuestos</w:t>
      </w:r>
    </w:p>
    <w:p w14:paraId="2AFAB117" w14:textId="77777777" w:rsidR="00313D9B" w:rsidRPr="00313D9B" w:rsidRDefault="00313D9B" w:rsidP="00313D9B">
      <w:pPr>
        <w:spacing w:after="0" w:line="240" w:lineRule="auto"/>
        <w:jc w:val="both"/>
        <w:rPr>
          <w:rFonts w:ascii="Times New Roman" w:hAnsi="Times New Roman"/>
          <w:sz w:val="24"/>
          <w:szCs w:val="24"/>
        </w:rPr>
      </w:pPr>
    </w:p>
    <w:p w14:paraId="7BD5A69E" w14:textId="0F3BB613"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r>
        <w:rPr>
          <w:rStyle w:val="Car"/>
          <w:rFonts w:ascii="Times New Roman" w:hAnsi="Times New Roman" w:cs="Times New Roman"/>
          <w:b w:val="0"/>
          <w:iCs/>
          <w:sz w:val="24"/>
          <w:szCs w:val="24"/>
        </w:rPr>
        <w:t xml:space="preserve">3. </w:t>
      </w:r>
      <w:r w:rsidRPr="00313D9B">
        <w:rPr>
          <w:rStyle w:val="Car"/>
          <w:rFonts w:ascii="Times New Roman" w:hAnsi="Times New Roman" w:cs="Times New Roman"/>
          <w:b w:val="0"/>
          <w:iCs/>
          <w:sz w:val="24"/>
          <w:szCs w:val="24"/>
        </w:rPr>
        <w:t>Entre los Agentes o Actores económicos encontramos la función de fiscalizar y facilitar la actividad económica. ¿Quién desarrolla estas acciones?</w:t>
      </w:r>
    </w:p>
    <w:p w14:paraId="4E65FDC6" w14:textId="77777777"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p>
    <w:p w14:paraId="39C570DE" w14:textId="4D584180"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r>
        <w:rPr>
          <w:rStyle w:val="Car"/>
          <w:rFonts w:ascii="Times New Roman" w:hAnsi="Times New Roman" w:cs="Times New Roman"/>
          <w:b w:val="0"/>
          <w:iCs/>
          <w:sz w:val="24"/>
          <w:szCs w:val="24"/>
        </w:rPr>
        <w:t xml:space="preserve">a) </w:t>
      </w:r>
      <w:r w:rsidRPr="00313D9B">
        <w:rPr>
          <w:rStyle w:val="Car"/>
          <w:rFonts w:ascii="Times New Roman" w:hAnsi="Times New Roman" w:cs="Times New Roman"/>
          <w:b w:val="0"/>
          <w:iCs/>
          <w:sz w:val="24"/>
          <w:szCs w:val="24"/>
        </w:rPr>
        <w:t>El Estado</w:t>
      </w:r>
    </w:p>
    <w:p w14:paraId="6687C99D" w14:textId="62FCE23C"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r>
        <w:rPr>
          <w:rStyle w:val="Car"/>
          <w:rFonts w:ascii="Times New Roman" w:hAnsi="Times New Roman" w:cs="Times New Roman"/>
          <w:b w:val="0"/>
          <w:iCs/>
          <w:sz w:val="24"/>
          <w:szCs w:val="24"/>
        </w:rPr>
        <w:t xml:space="preserve">b) </w:t>
      </w:r>
      <w:r w:rsidRPr="00313D9B">
        <w:rPr>
          <w:rStyle w:val="Car"/>
          <w:rFonts w:ascii="Times New Roman" w:hAnsi="Times New Roman" w:cs="Times New Roman"/>
          <w:b w:val="0"/>
          <w:iCs/>
          <w:sz w:val="24"/>
          <w:szCs w:val="24"/>
        </w:rPr>
        <w:t>La Familia</w:t>
      </w:r>
    </w:p>
    <w:p w14:paraId="024E8B7E" w14:textId="6CE79F1D"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r>
        <w:rPr>
          <w:rStyle w:val="Car"/>
          <w:rFonts w:ascii="Times New Roman" w:hAnsi="Times New Roman" w:cs="Times New Roman"/>
          <w:b w:val="0"/>
          <w:iCs/>
          <w:sz w:val="24"/>
          <w:szCs w:val="24"/>
        </w:rPr>
        <w:t xml:space="preserve">c) </w:t>
      </w:r>
      <w:r w:rsidRPr="00313D9B">
        <w:rPr>
          <w:rStyle w:val="Car"/>
          <w:rFonts w:ascii="Times New Roman" w:hAnsi="Times New Roman" w:cs="Times New Roman"/>
          <w:b w:val="0"/>
          <w:iCs/>
          <w:sz w:val="24"/>
          <w:szCs w:val="24"/>
        </w:rPr>
        <w:t>La Empresa</w:t>
      </w:r>
    </w:p>
    <w:p w14:paraId="1A4A1321" w14:textId="77C0DBCC"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r>
        <w:rPr>
          <w:rStyle w:val="Car"/>
          <w:rFonts w:ascii="Times New Roman" w:hAnsi="Times New Roman" w:cs="Times New Roman"/>
          <w:b w:val="0"/>
          <w:iCs/>
          <w:sz w:val="24"/>
          <w:szCs w:val="24"/>
        </w:rPr>
        <w:t xml:space="preserve">d) </w:t>
      </w:r>
      <w:r w:rsidRPr="00313D9B">
        <w:rPr>
          <w:rStyle w:val="Car"/>
          <w:rFonts w:ascii="Times New Roman" w:hAnsi="Times New Roman" w:cs="Times New Roman"/>
          <w:b w:val="0"/>
          <w:iCs/>
          <w:sz w:val="24"/>
          <w:szCs w:val="24"/>
        </w:rPr>
        <w:t>Familia y Estado</w:t>
      </w:r>
    </w:p>
    <w:p w14:paraId="26CC8EDE" w14:textId="71529D68" w:rsidR="00313D9B" w:rsidRPr="00313D9B" w:rsidRDefault="00313D9B" w:rsidP="00313D9B">
      <w:pPr>
        <w:spacing w:after="0" w:line="240" w:lineRule="auto"/>
        <w:jc w:val="both"/>
        <w:rPr>
          <w:rStyle w:val="Car"/>
          <w:rFonts w:ascii="Times New Roman" w:hAnsi="Times New Roman" w:cs="Times New Roman"/>
          <w:b w:val="0"/>
          <w:bCs w:val="0"/>
          <w:iCs/>
          <w:sz w:val="24"/>
          <w:szCs w:val="24"/>
        </w:rPr>
      </w:pPr>
      <w:r>
        <w:rPr>
          <w:rStyle w:val="Car"/>
          <w:rFonts w:ascii="Times New Roman" w:hAnsi="Times New Roman" w:cs="Times New Roman"/>
          <w:b w:val="0"/>
          <w:iCs/>
          <w:sz w:val="24"/>
          <w:szCs w:val="24"/>
        </w:rPr>
        <w:t xml:space="preserve">e) </w:t>
      </w:r>
      <w:r w:rsidRPr="00313D9B">
        <w:rPr>
          <w:rStyle w:val="Car"/>
          <w:rFonts w:ascii="Times New Roman" w:hAnsi="Times New Roman" w:cs="Times New Roman"/>
          <w:b w:val="0"/>
          <w:iCs/>
          <w:sz w:val="24"/>
          <w:szCs w:val="24"/>
        </w:rPr>
        <w:t>Empresa y Estado</w:t>
      </w:r>
    </w:p>
    <w:p w14:paraId="1BFC0047" w14:textId="77777777" w:rsidR="00752763" w:rsidRDefault="00752763" w:rsidP="00A80CB2">
      <w:pPr>
        <w:spacing w:after="160" w:line="259" w:lineRule="auto"/>
        <w:jc w:val="both"/>
        <w:rPr>
          <w:rFonts w:ascii="Times New Roman" w:hAnsi="Times New Roman"/>
          <w:b/>
          <w:sz w:val="24"/>
          <w:szCs w:val="24"/>
        </w:rPr>
      </w:pPr>
    </w:p>
    <w:p w14:paraId="0FB60C21" w14:textId="564CAF7F" w:rsidR="00346E43" w:rsidRDefault="002619ED" w:rsidP="00A80CB2">
      <w:pPr>
        <w:spacing w:after="160" w:line="259" w:lineRule="auto"/>
        <w:jc w:val="both"/>
        <w:rPr>
          <w:rFonts w:ascii="Times New Roman" w:hAnsi="Times New Roman"/>
          <w:b/>
          <w:sz w:val="24"/>
          <w:szCs w:val="24"/>
        </w:rPr>
      </w:pPr>
      <w:r w:rsidRPr="00212EEE">
        <w:rPr>
          <w:rFonts w:ascii="Times New Roman" w:hAnsi="Times New Roman"/>
          <w:b/>
          <w:sz w:val="24"/>
          <w:szCs w:val="24"/>
        </w:rPr>
        <w:t>I</w:t>
      </w:r>
      <w:r w:rsidR="000D493F" w:rsidRPr="00212EEE">
        <w:rPr>
          <w:rFonts w:ascii="Times New Roman" w:hAnsi="Times New Roman"/>
          <w:b/>
          <w:sz w:val="24"/>
          <w:szCs w:val="24"/>
        </w:rPr>
        <w:t>I</w:t>
      </w:r>
      <w:r w:rsidR="00346E43" w:rsidRPr="00212EEE">
        <w:rPr>
          <w:rFonts w:ascii="Times New Roman" w:hAnsi="Times New Roman"/>
          <w:b/>
          <w:sz w:val="24"/>
          <w:szCs w:val="24"/>
        </w:rPr>
        <w:t>I. Análisis de Texto</w:t>
      </w:r>
      <w:r w:rsidR="005E1C19" w:rsidRPr="00212EEE">
        <w:rPr>
          <w:rFonts w:ascii="Times New Roman" w:hAnsi="Times New Roman"/>
          <w:b/>
          <w:sz w:val="24"/>
          <w:szCs w:val="24"/>
        </w:rPr>
        <w:t>.</w:t>
      </w:r>
    </w:p>
    <w:p w14:paraId="299CC368" w14:textId="096D831D" w:rsidR="00FD5E5D" w:rsidRPr="00313D9B" w:rsidRDefault="00FD5E5D" w:rsidP="00313D9B">
      <w:pPr>
        <w:pStyle w:val="Sinespaciado"/>
        <w:jc w:val="both"/>
        <w:rPr>
          <w:rFonts w:ascii="Times New Roman" w:hAnsi="Times New Roman"/>
          <w:color w:val="1C1C1B"/>
          <w:sz w:val="24"/>
          <w:szCs w:val="24"/>
        </w:rPr>
      </w:pPr>
      <w:r w:rsidRPr="00FD5E5D">
        <w:rPr>
          <w:rFonts w:ascii="Times New Roman" w:hAnsi="Times New Roman"/>
          <w:sz w:val="24"/>
          <w:szCs w:val="24"/>
        </w:rPr>
        <w:t xml:space="preserve">A partir de la siguiente noticia, </w:t>
      </w:r>
      <w:r w:rsidRPr="00FD5E5D">
        <w:rPr>
          <w:rFonts w:ascii="Times New Roman" w:hAnsi="Times New Roman"/>
          <w:color w:val="1C1C1B"/>
          <w:sz w:val="24"/>
          <w:szCs w:val="24"/>
        </w:rPr>
        <w:t>identifica los agentes económicos que intervienen en la situación y evalúa el rol que cumple cada agente económico.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5E5D" w:rsidRPr="00FD5E5D" w14:paraId="31D56F3F" w14:textId="77777777" w:rsidTr="00A87047">
        <w:tc>
          <w:tcPr>
            <w:tcW w:w="8978" w:type="dxa"/>
            <w:shd w:val="clear" w:color="auto" w:fill="auto"/>
          </w:tcPr>
          <w:p w14:paraId="7E01421F" w14:textId="77777777" w:rsidR="00FD5E5D" w:rsidRPr="00FD5E5D" w:rsidRDefault="00FD5E5D" w:rsidP="00A87047">
            <w:pPr>
              <w:pStyle w:val="Sinespaciado"/>
              <w:jc w:val="center"/>
              <w:rPr>
                <w:rFonts w:ascii="Times New Roman" w:hAnsi="Times New Roman"/>
                <w:b/>
                <w:sz w:val="24"/>
                <w:szCs w:val="24"/>
                <w:lang w:eastAsia="es-CL"/>
              </w:rPr>
            </w:pPr>
            <w:r w:rsidRPr="00FD5E5D">
              <w:rPr>
                <w:rFonts w:ascii="Times New Roman" w:hAnsi="Times New Roman"/>
                <w:b/>
                <w:sz w:val="24"/>
                <w:szCs w:val="24"/>
                <w:lang w:eastAsia="es-CL"/>
              </w:rPr>
              <w:t>Cones anunció movilizaciones para 2015 debido al alza en el pasaje escolar</w:t>
            </w:r>
          </w:p>
          <w:p w14:paraId="11529B32" w14:textId="77777777" w:rsidR="00FD5E5D" w:rsidRPr="00FD5E5D" w:rsidRDefault="00FD5E5D" w:rsidP="00A87047">
            <w:pPr>
              <w:pStyle w:val="Sinespaciado"/>
              <w:jc w:val="both"/>
              <w:rPr>
                <w:rFonts w:ascii="Times New Roman" w:hAnsi="Times New Roman"/>
                <w:sz w:val="24"/>
                <w:szCs w:val="24"/>
                <w:lang w:eastAsia="es-CL"/>
              </w:rPr>
            </w:pPr>
            <w:r w:rsidRPr="00FD5E5D">
              <w:rPr>
                <w:rFonts w:ascii="Times New Roman" w:hAnsi="Times New Roman"/>
                <w:sz w:val="24"/>
                <w:szCs w:val="24"/>
                <w:lang w:eastAsia="es-CL"/>
              </w:rPr>
              <w:t>"En el 2014 les pedimos rebaja de la tarifa escolar y en el 2015 nos responden con esta alza", dijo el vocero Ricardo Paredes.</w:t>
            </w:r>
          </w:p>
          <w:p w14:paraId="2918916D" w14:textId="77777777" w:rsidR="00FD5E5D" w:rsidRPr="00FD5E5D" w:rsidRDefault="00FD5E5D" w:rsidP="00A87047">
            <w:pPr>
              <w:pStyle w:val="Sinespaciado"/>
              <w:jc w:val="both"/>
              <w:rPr>
                <w:rFonts w:ascii="Times New Roman" w:hAnsi="Times New Roman"/>
                <w:color w:val="808080"/>
                <w:sz w:val="24"/>
                <w:szCs w:val="24"/>
                <w:lang w:eastAsia="es-CL"/>
              </w:rPr>
            </w:pPr>
            <w:r w:rsidRPr="00FD5E5D">
              <w:rPr>
                <w:rFonts w:ascii="Times New Roman" w:hAnsi="Times New Roman"/>
                <w:sz w:val="24"/>
                <w:szCs w:val="24"/>
                <w:lang w:eastAsia="es-CL"/>
              </w:rPr>
              <w:t>El año lo comenzarán con movilizaciones en todo Chile para hacer cumplir sus demandas</w:t>
            </w:r>
            <w:r w:rsidRPr="00FD5E5D">
              <w:rPr>
                <w:rFonts w:ascii="Times New Roman" w:hAnsi="Times New Roman"/>
                <w:color w:val="808080"/>
                <w:sz w:val="24"/>
                <w:szCs w:val="24"/>
                <w:lang w:eastAsia="es-CL"/>
              </w:rPr>
              <w:t>.</w:t>
            </w:r>
          </w:p>
          <w:p w14:paraId="2E8FC848" w14:textId="77777777" w:rsidR="00FD5E5D" w:rsidRPr="00FD5E5D" w:rsidRDefault="00FD5E5D" w:rsidP="00A87047">
            <w:pPr>
              <w:pStyle w:val="Sinespaciado"/>
              <w:jc w:val="right"/>
              <w:rPr>
                <w:rFonts w:ascii="Times New Roman" w:hAnsi="Times New Roman"/>
                <w:color w:val="333333"/>
                <w:sz w:val="24"/>
                <w:szCs w:val="24"/>
                <w:bdr w:val="none" w:sz="0" w:space="0" w:color="auto" w:frame="1"/>
                <w:lang w:eastAsia="es-CL"/>
              </w:rPr>
            </w:pPr>
            <w:r w:rsidRPr="00FD5E5D">
              <w:rPr>
                <w:rFonts w:ascii="Times New Roman" w:hAnsi="Times New Roman"/>
                <w:color w:val="333333"/>
                <w:sz w:val="24"/>
                <w:szCs w:val="24"/>
                <w:bdr w:val="none" w:sz="0" w:space="0" w:color="auto" w:frame="1"/>
                <w:lang w:eastAsia="es-CL"/>
              </w:rPr>
              <w:t>Publicado: Viernes 2 de enero de 2015 | Autor: Cooperativa.cl</w:t>
            </w:r>
          </w:p>
          <w:p w14:paraId="5D034926" w14:textId="77777777" w:rsidR="00FD5E5D" w:rsidRPr="00FD5E5D" w:rsidRDefault="00FD5E5D" w:rsidP="00A87047">
            <w:pPr>
              <w:pStyle w:val="Sinespaciado"/>
              <w:jc w:val="right"/>
              <w:rPr>
                <w:rFonts w:ascii="Times New Roman" w:hAnsi="Times New Roman"/>
                <w:color w:val="808080"/>
                <w:sz w:val="24"/>
                <w:szCs w:val="24"/>
                <w:lang w:eastAsia="es-CL"/>
              </w:rPr>
            </w:pPr>
          </w:p>
          <w:p w14:paraId="621A0C39" w14:textId="77777777" w:rsidR="00FD5E5D" w:rsidRPr="00FD5E5D" w:rsidRDefault="00FD5E5D" w:rsidP="00A87047">
            <w:pPr>
              <w:pStyle w:val="Sinespaciado"/>
              <w:jc w:val="both"/>
              <w:rPr>
                <w:rFonts w:ascii="Times New Roman" w:hAnsi="Times New Roman"/>
                <w:color w:val="333333"/>
                <w:sz w:val="24"/>
                <w:szCs w:val="24"/>
                <w:lang w:eastAsia="es-CL"/>
              </w:rPr>
            </w:pPr>
            <w:r w:rsidRPr="00FD5E5D">
              <w:rPr>
                <w:rFonts w:ascii="Times New Roman" w:hAnsi="Times New Roman"/>
                <w:color w:val="333333"/>
                <w:sz w:val="24"/>
                <w:szCs w:val="24"/>
                <w:lang w:eastAsia="es-CL"/>
              </w:rPr>
              <w:t>La Coordinadora Nacional</w:t>
            </w:r>
            <w:r w:rsidRPr="00FD5E5D">
              <w:rPr>
                <w:rFonts w:ascii="Times New Roman" w:hAnsi="Times New Roman"/>
                <w:sz w:val="24"/>
                <w:szCs w:val="24"/>
                <w:lang w:eastAsia="es-CL"/>
              </w:rPr>
              <w:t xml:space="preserve"> de Estudiantes Secundarios (Cones) realizó duras críticas por el </w:t>
            </w:r>
            <w:hyperlink r:id="rId10" w:tgtFrame="_blank" w:history="1">
              <w:r w:rsidRPr="00FD5E5D">
                <w:rPr>
                  <w:rFonts w:ascii="Times New Roman" w:hAnsi="Times New Roman"/>
                  <w:sz w:val="24"/>
                  <w:szCs w:val="24"/>
                  <w:bdr w:val="none" w:sz="0" w:space="0" w:color="auto" w:frame="1"/>
                  <w:lang w:eastAsia="es-CL"/>
                </w:rPr>
                <w:t>alza de 10 pesos de la tarifa escolar</w:t>
              </w:r>
            </w:hyperlink>
            <w:r w:rsidRPr="00FD5E5D">
              <w:rPr>
                <w:rFonts w:ascii="Times New Roman" w:hAnsi="Times New Roman"/>
                <w:color w:val="333333"/>
                <w:sz w:val="24"/>
                <w:szCs w:val="24"/>
                <w:lang w:eastAsia="es-CL"/>
              </w:rPr>
              <w:t>, la que calificaron como un "balde de agua fría", ya que hace algunas semanas realizaron una petición para que existiera una rebaja considerable en el costo de los pasajes.</w:t>
            </w:r>
          </w:p>
          <w:p w14:paraId="1C53C33F" w14:textId="77777777" w:rsidR="00FD5E5D" w:rsidRPr="00FD5E5D" w:rsidRDefault="00FD5E5D" w:rsidP="00A87047">
            <w:pPr>
              <w:pStyle w:val="Sinespaciado"/>
              <w:jc w:val="both"/>
              <w:rPr>
                <w:rFonts w:ascii="Times New Roman" w:hAnsi="Times New Roman"/>
                <w:color w:val="333333"/>
                <w:sz w:val="24"/>
                <w:szCs w:val="24"/>
                <w:lang w:eastAsia="es-CL"/>
              </w:rPr>
            </w:pPr>
            <w:r w:rsidRPr="00FD5E5D">
              <w:rPr>
                <w:rFonts w:ascii="Times New Roman" w:hAnsi="Times New Roman"/>
                <w:color w:val="333333"/>
                <w:sz w:val="24"/>
                <w:szCs w:val="24"/>
                <w:lang w:eastAsia="es-CL"/>
              </w:rPr>
              <w:t xml:space="preserve">"En Chile la educación hasta cuarto medio es obligatoria y sin embargo hay miles de padres que no pueden pagar todos los días el pasaje de sus hijos al liceo. Si de verdad hay voluntad de acabar con la segregación el gobierno debe hacerse cargo de esta realidad", </w:t>
            </w:r>
            <w:r w:rsidRPr="00FD5E5D">
              <w:rPr>
                <w:rFonts w:ascii="Times New Roman" w:hAnsi="Times New Roman"/>
                <w:color w:val="333333"/>
                <w:sz w:val="24"/>
                <w:szCs w:val="24"/>
                <w:lang w:eastAsia="es-CL"/>
              </w:rPr>
              <w:lastRenderedPageBreak/>
              <w:t>señaló el vocero de los secundarios, Ricardo Paredes.</w:t>
            </w:r>
          </w:p>
          <w:p w14:paraId="547607E0" w14:textId="77777777" w:rsidR="00FD5E5D" w:rsidRPr="00FD5E5D" w:rsidRDefault="00FD5E5D" w:rsidP="00A87047">
            <w:pPr>
              <w:pStyle w:val="Sinespaciado"/>
              <w:jc w:val="both"/>
              <w:rPr>
                <w:rFonts w:ascii="Times New Roman" w:hAnsi="Times New Roman"/>
                <w:color w:val="333333"/>
                <w:sz w:val="24"/>
                <w:szCs w:val="24"/>
                <w:lang w:eastAsia="es-CL"/>
              </w:rPr>
            </w:pPr>
            <w:r w:rsidRPr="00FD5E5D">
              <w:rPr>
                <w:rFonts w:ascii="Times New Roman" w:hAnsi="Times New Roman"/>
                <w:color w:val="333333"/>
                <w:sz w:val="24"/>
                <w:szCs w:val="24"/>
                <w:lang w:eastAsia="es-CL"/>
              </w:rPr>
              <w:t>Además señaló que se debe garantizar el derecho a la educación y que alzas como estas van en el sentido contrario.</w:t>
            </w:r>
          </w:p>
          <w:p w14:paraId="4F18FADC" w14:textId="77777777" w:rsidR="00FD5E5D" w:rsidRPr="00FD5E5D" w:rsidRDefault="00FD5E5D" w:rsidP="00A87047">
            <w:pPr>
              <w:pStyle w:val="Sinespaciado"/>
              <w:jc w:val="both"/>
              <w:rPr>
                <w:rFonts w:ascii="Times New Roman" w:hAnsi="Times New Roman"/>
                <w:color w:val="333333"/>
                <w:sz w:val="24"/>
                <w:szCs w:val="24"/>
                <w:lang w:eastAsia="es-CL"/>
              </w:rPr>
            </w:pPr>
            <w:r w:rsidRPr="00FD5E5D">
              <w:rPr>
                <w:rFonts w:ascii="Times New Roman" w:hAnsi="Times New Roman"/>
                <w:color w:val="333333"/>
                <w:sz w:val="24"/>
                <w:szCs w:val="24"/>
                <w:lang w:eastAsia="es-CL"/>
              </w:rPr>
              <w:t>La organización de estudiantes, hace algunas semanas había emplazado al gobierno para que bajaran la tarifa escolar. Es por eso que Paredes criticó al gobierno e indicó que "en el 2014 les pedimos rebaja de la tarifa escolar y en el 2015 nos responden con esta alza", y señaló que el 2015 comenzarán con movilizaciones en todo Chile para hacer cumplir sus demandas.</w:t>
            </w:r>
          </w:p>
          <w:p w14:paraId="0C5CA5A3" w14:textId="77777777" w:rsidR="00FD5E5D" w:rsidRPr="00FD5E5D" w:rsidRDefault="00FD5E5D" w:rsidP="00A87047">
            <w:pPr>
              <w:pStyle w:val="Sinespaciado"/>
              <w:jc w:val="both"/>
              <w:rPr>
                <w:rFonts w:ascii="Times New Roman" w:hAnsi="Times New Roman"/>
                <w:color w:val="333333"/>
                <w:sz w:val="24"/>
                <w:szCs w:val="24"/>
                <w:lang w:eastAsia="es-CL"/>
              </w:rPr>
            </w:pPr>
            <w:r w:rsidRPr="00FD5E5D">
              <w:rPr>
                <w:rFonts w:ascii="Times New Roman" w:hAnsi="Times New Roman"/>
                <w:color w:val="333333"/>
                <w:sz w:val="24"/>
                <w:szCs w:val="24"/>
                <w:lang w:eastAsia="es-CL"/>
              </w:rPr>
              <w:t>"Nosotros vamos a cumplir con nuestra palabra y este 2015 les recordaremos la fuerza con que los secundarios defendemos nuestro derecho a la educación", declaró el vocero de los secundarios.</w:t>
            </w:r>
          </w:p>
          <w:p w14:paraId="594B1E47" w14:textId="77777777" w:rsidR="00FD5E5D" w:rsidRPr="00FD5E5D" w:rsidRDefault="00FD5E5D" w:rsidP="00A87047">
            <w:pPr>
              <w:pStyle w:val="Sinespaciado"/>
              <w:jc w:val="center"/>
              <w:rPr>
                <w:rFonts w:ascii="Times New Roman" w:hAnsi="Times New Roman"/>
                <w:b/>
                <w:sz w:val="24"/>
                <w:szCs w:val="24"/>
                <w:lang w:eastAsia="es-CL"/>
              </w:rPr>
            </w:pPr>
          </w:p>
        </w:tc>
      </w:tr>
    </w:tbl>
    <w:p w14:paraId="64199B7A" w14:textId="77777777" w:rsidR="00FD5E5D" w:rsidRPr="00FD5E5D" w:rsidRDefault="00FD5E5D" w:rsidP="00FD5E5D">
      <w:pPr>
        <w:pStyle w:val="Sinespaciado"/>
        <w:rPr>
          <w:rFonts w:ascii="Times New Roman" w:hAnsi="Times New Roman"/>
          <w:b/>
          <w:sz w:val="24"/>
          <w:szCs w:val="24"/>
          <w:lang w:eastAsia="es-CL"/>
        </w:rPr>
      </w:pPr>
    </w:p>
    <w:tbl>
      <w:tblPr>
        <w:tblStyle w:val="Tablaconcuadrcula"/>
        <w:tblW w:w="0" w:type="auto"/>
        <w:tblLook w:val="04A0" w:firstRow="1" w:lastRow="0" w:firstColumn="1" w:lastColumn="0" w:noHBand="0" w:noVBand="1"/>
      </w:tblPr>
      <w:tblGrid>
        <w:gridCol w:w="8828"/>
      </w:tblGrid>
      <w:tr w:rsidR="00FD5E5D" w:rsidRPr="00FD5E5D" w14:paraId="3AE94D32" w14:textId="77777777" w:rsidTr="00A87047">
        <w:tc>
          <w:tcPr>
            <w:tcW w:w="8828" w:type="dxa"/>
          </w:tcPr>
          <w:p w14:paraId="456E7E1F" w14:textId="77777777" w:rsidR="00FD5E5D" w:rsidRPr="00FD5E5D" w:rsidRDefault="00FD5E5D" w:rsidP="00A87047">
            <w:pPr>
              <w:pStyle w:val="Sinespaciado"/>
              <w:rPr>
                <w:rFonts w:ascii="Times New Roman" w:hAnsi="Times New Roman"/>
                <w:b/>
                <w:sz w:val="24"/>
                <w:szCs w:val="24"/>
                <w:lang w:eastAsia="es-CL"/>
              </w:rPr>
            </w:pPr>
          </w:p>
        </w:tc>
      </w:tr>
      <w:tr w:rsidR="00FD5E5D" w:rsidRPr="00FD5E5D" w14:paraId="651AAC7A" w14:textId="77777777" w:rsidTr="00A87047">
        <w:tc>
          <w:tcPr>
            <w:tcW w:w="8828" w:type="dxa"/>
          </w:tcPr>
          <w:p w14:paraId="23433A27" w14:textId="77777777" w:rsidR="00FD5E5D" w:rsidRPr="00FD5E5D" w:rsidRDefault="00FD5E5D" w:rsidP="00A87047">
            <w:pPr>
              <w:pStyle w:val="Sinespaciado"/>
              <w:rPr>
                <w:rFonts w:ascii="Times New Roman" w:hAnsi="Times New Roman"/>
                <w:b/>
                <w:sz w:val="24"/>
                <w:szCs w:val="24"/>
                <w:lang w:eastAsia="es-CL"/>
              </w:rPr>
            </w:pPr>
          </w:p>
        </w:tc>
      </w:tr>
      <w:tr w:rsidR="00FD5E5D" w:rsidRPr="00FD5E5D" w14:paraId="7FAE0AC6" w14:textId="77777777" w:rsidTr="00A87047">
        <w:tc>
          <w:tcPr>
            <w:tcW w:w="8828" w:type="dxa"/>
          </w:tcPr>
          <w:p w14:paraId="4B57BB02" w14:textId="77777777" w:rsidR="00FD5E5D" w:rsidRPr="00FD5E5D" w:rsidRDefault="00FD5E5D" w:rsidP="00A87047">
            <w:pPr>
              <w:pStyle w:val="Sinespaciado"/>
              <w:rPr>
                <w:rFonts w:ascii="Times New Roman" w:hAnsi="Times New Roman"/>
                <w:b/>
                <w:sz w:val="24"/>
                <w:szCs w:val="24"/>
                <w:lang w:eastAsia="es-CL"/>
              </w:rPr>
            </w:pPr>
          </w:p>
        </w:tc>
      </w:tr>
      <w:tr w:rsidR="00FD5E5D" w:rsidRPr="00FD5E5D" w14:paraId="0002F89F" w14:textId="77777777" w:rsidTr="00A87047">
        <w:tc>
          <w:tcPr>
            <w:tcW w:w="8828" w:type="dxa"/>
          </w:tcPr>
          <w:p w14:paraId="52E03FF8" w14:textId="77777777" w:rsidR="00FD5E5D" w:rsidRPr="00FD5E5D" w:rsidRDefault="00FD5E5D" w:rsidP="00A87047">
            <w:pPr>
              <w:pStyle w:val="Sinespaciado"/>
              <w:rPr>
                <w:rFonts w:ascii="Times New Roman" w:hAnsi="Times New Roman"/>
                <w:b/>
                <w:sz w:val="24"/>
                <w:szCs w:val="24"/>
                <w:lang w:eastAsia="es-CL"/>
              </w:rPr>
            </w:pPr>
          </w:p>
        </w:tc>
      </w:tr>
    </w:tbl>
    <w:p w14:paraId="3150A0B0" w14:textId="77777777" w:rsidR="00FD5E5D" w:rsidRPr="00FD5E5D" w:rsidRDefault="00FD5E5D" w:rsidP="00FD5E5D">
      <w:pPr>
        <w:tabs>
          <w:tab w:val="left" w:pos="1884"/>
        </w:tabs>
        <w:rPr>
          <w:rFonts w:ascii="Times New Roman" w:hAnsi="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5E5D" w:rsidRPr="00FD5E5D" w14:paraId="026282BB" w14:textId="77777777" w:rsidTr="00A87047">
        <w:tc>
          <w:tcPr>
            <w:tcW w:w="8978" w:type="dxa"/>
            <w:shd w:val="clear" w:color="auto" w:fill="auto"/>
          </w:tcPr>
          <w:p w14:paraId="07BA126B" w14:textId="77777777" w:rsidR="00FD5E5D" w:rsidRPr="00FD5E5D" w:rsidRDefault="00FD5E5D" w:rsidP="00A87047">
            <w:pPr>
              <w:pStyle w:val="Sinespaciado"/>
              <w:jc w:val="both"/>
              <w:rPr>
                <w:rFonts w:ascii="Times New Roman" w:hAnsi="Times New Roman"/>
                <w:b/>
                <w:sz w:val="24"/>
                <w:szCs w:val="24"/>
                <w:lang w:eastAsia="es-CL"/>
              </w:rPr>
            </w:pPr>
            <w:r w:rsidRPr="00FD5E5D">
              <w:rPr>
                <w:rFonts w:ascii="Times New Roman" w:hAnsi="Times New Roman"/>
                <w:b/>
                <w:sz w:val="24"/>
                <w:szCs w:val="24"/>
                <w:lang w:eastAsia="es-CL"/>
              </w:rPr>
              <w:t>Sondeo SERNAC: Hasta 3 veces subieron los precios de los pasajes de buses interurbanos en estas Fiestas Patrias</w:t>
            </w:r>
          </w:p>
          <w:p w14:paraId="08614693" w14:textId="77777777" w:rsidR="00FD5E5D" w:rsidRPr="00FD5E5D" w:rsidRDefault="00FD5E5D" w:rsidP="00A87047">
            <w:pPr>
              <w:pStyle w:val="Sinespaciado"/>
              <w:jc w:val="right"/>
              <w:rPr>
                <w:rFonts w:ascii="Times New Roman" w:hAnsi="Times New Roman"/>
                <w:sz w:val="24"/>
                <w:szCs w:val="24"/>
                <w:lang w:eastAsia="es-CL"/>
              </w:rPr>
            </w:pPr>
            <w:r w:rsidRPr="00FD5E5D">
              <w:rPr>
                <w:rFonts w:ascii="Times New Roman" w:hAnsi="Times New Roman"/>
                <w:sz w:val="24"/>
                <w:szCs w:val="24"/>
                <w:lang w:eastAsia="es-CL"/>
              </w:rPr>
              <w:t>11 de septiembre de 2014</w:t>
            </w:r>
          </w:p>
          <w:p w14:paraId="16DD359E" w14:textId="77777777" w:rsidR="00FD5E5D" w:rsidRPr="00FD5E5D" w:rsidRDefault="00FD5E5D" w:rsidP="00A87047">
            <w:pPr>
              <w:pStyle w:val="Sinespaciado"/>
              <w:jc w:val="right"/>
              <w:rPr>
                <w:rFonts w:ascii="Times New Roman" w:hAnsi="Times New Roman"/>
                <w:sz w:val="24"/>
                <w:szCs w:val="24"/>
                <w:lang w:eastAsia="es-CL"/>
              </w:rPr>
            </w:pPr>
          </w:p>
          <w:p w14:paraId="3F5EBB6D" w14:textId="77777777" w:rsidR="00FD5E5D" w:rsidRPr="00FD5E5D" w:rsidRDefault="00FD5E5D" w:rsidP="00A87047">
            <w:pPr>
              <w:pStyle w:val="Sinespaciado"/>
              <w:jc w:val="both"/>
              <w:rPr>
                <w:rFonts w:ascii="Times New Roman" w:hAnsi="Times New Roman"/>
                <w:b/>
                <w:sz w:val="24"/>
                <w:szCs w:val="24"/>
                <w:lang w:eastAsia="es-CL"/>
              </w:rPr>
            </w:pPr>
            <w:r w:rsidRPr="00FD5E5D">
              <w:rPr>
                <w:rFonts w:ascii="Times New Roman" w:hAnsi="Times New Roman"/>
                <w:b/>
                <w:sz w:val="24"/>
                <w:szCs w:val="24"/>
                <w:lang w:eastAsia="es-CL"/>
              </w:rPr>
              <w:t>¿Cuánto aumentarán los precios al miércoles 17 de septiembre?</w:t>
            </w:r>
          </w:p>
          <w:p w14:paraId="304913F3" w14:textId="77777777" w:rsidR="00FD5E5D" w:rsidRPr="00FD5E5D" w:rsidRDefault="00FD5E5D" w:rsidP="00A87047">
            <w:pPr>
              <w:pStyle w:val="Sinespaciado"/>
              <w:jc w:val="both"/>
              <w:rPr>
                <w:rFonts w:ascii="Times New Roman" w:hAnsi="Times New Roman"/>
                <w:sz w:val="24"/>
                <w:szCs w:val="24"/>
                <w:lang w:eastAsia="es-CL"/>
              </w:rPr>
            </w:pPr>
            <w:r w:rsidRPr="00FD5E5D">
              <w:rPr>
                <w:rFonts w:ascii="Times New Roman" w:hAnsi="Times New Roman"/>
                <w:sz w:val="24"/>
                <w:szCs w:val="24"/>
                <w:lang w:eastAsia="es-CL"/>
              </w:rPr>
              <w:t>El aumento máximo detectado para una misma empresa, destino y tipo de bus, fue de 188,9% o $17 mil, situación que se dio en el tramo Santiago-La Serena, en bus tipo Cama, empresa Tur Bus en todo horario, saliendo desde el terminal San Borja.</w:t>
            </w:r>
          </w:p>
          <w:p w14:paraId="7E8F1276" w14:textId="77777777" w:rsidR="00FD5E5D" w:rsidRPr="00FD5E5D" w:rsidRDefault="00FD5E5D" w:rsidP="00A87047">
            <w:pPr>
              <w:pStyle w:val="Sinespaciado"/>
              <w:jc w:val="both"/>
              <w:rPr>
                <w:rFonts w:ascii="Times New Roman" w:hAnsi="Times New Roman"/>
                <w:sz w:val="24"/>
                <w:szCs w:val="24"/>
                <w:lang w:eastAsia="es-CL"/>
              </w:rPr>
            </w:pPr>
            <w:r w:rsidRPr="00FD5E5D">
              <w:rPr>
                <w:rFonts w:ascii="Times New Roman" w:hAnsi="Times New Roman"/>
                <w:sz w:val="24"/>
                <w:szCs w:val="24"/>
                <w:lang w:eastAsia="es-CL"/>
              </w:rPr>
              <w:t>El pasado 5 de septiembre el pasaje costaba $9.000, mientras que el miércoles 17 tendrá un valor de $26.000. Esto significa que el consumidor que viaje para estas fiestas deberá pagar casi tres veces el valor de una fecha habitual.</w:t>
            </w:r>
          </w:p>
          <w:p w14:paraId="51C43A1E" w14:textId="77777777" w:rsidR="00FD5E5D" w:rsidRPr="00FD5E5D" w:rsidRDefault="00FD5E5D" w:rsidP="00A87047">
            <w:pPr>
              <w:pStyle w:val="Sinespaciado"/>
              <w:jc w:val="both"/>
              <w:rPr>
                <w:rFonts w:ascii="Times New Roman" w:hAnsi="Times New Roman"/>
                <w:sz w:val="24"/>
                <w:szCs w:val="24"/>
                <w:lang w:eastAsia="es-CL"/>
              </w:rPr>
            </w:pPr>
            <w:r w:rsidRPr="00FD5E5D">
              <w:rPr>
                <w:rFonts w:ascii="Times New Roman" w:hAnsi="Times New Roman"/>
                <w:sz w:val="24"/>
                <w:szCs w:val="24"/>
                <w:lang w:eastAsia="es-CL"/>
              </w:rPr>
              <w:t>Otra alza importante llega a los 163,6% o $21.100, la cual se registró en el servicio de buses tipo Semi Cama, destino Santiago-Puerto Montt, también en la empresa Tur Bus, todo horario, saliendo desde el terminal Alameda.</w:t>
            </w:r>
          </w:p>
          <w:p w14:paraId="6FF67779" w14:textId="77777777" w:rsidR="00FD5E5D" w:rsidRPr="00FD5E5D" w:rsidRDefault="00FD5E5D" w:rsidP="00A87047">
            <w:pPr>
              <w:pStyle w:val="Sinespaciado"/>
              <w:jc w:val="both"/>
              <w:rPr>
                <w:rFonts w:ascii="Times New Roman" w:hAnsi="Times New Roman"/>
                <w:sz w:val="24"/>
                <w:szCs w:val="24"/>
                <w:lang w:eastAsia="es-CL"/>
              </w:rPr>
            </w:pPr>
            <w:r w:rsidRPr="00FD5E5D">
              <w:rPr>
                <w:rFonts w:ascii="Times New Roman" w:hAnsi="Times New Roman"/>
                <w:sz w:val="24"/>
                <w:szCs w:val="24"/>
                <w:lang w:eastAsia="es-CL"/>
              </w:rPr>
              <w:t>El 5 de septiembre costaba $12.900, mientras que el miércoles 17 los consumidores deberán pagar $34.000.</w:t>
            </w:r>
          </w:p>
          <w:p w14:paraId="5D525058" w14:textId="77777777" w:rsidR="00FD5E5D" w:rsidRPr="00FD5E5D" w:rsidRDefault="00FD5E5D" w:rsidP="00A87047">
            <w:pPr>
              <w:pStyle w:val="Sinespaciado"/>
              <w:jc w:val="both"/>
              <w:rPr>
                <w:rFonts w:ascii="Times New Roman" w:hAnsi="Times New Roman"/>
                <w:sz w:val="24"/>
                <w:szCs w:val="24"/>
                <w:lang w:eastAsia="es-CL"/>
              </w:rPr>
            </w:pPr>
            <w:r w:rsidRPr="00FD5E5D">
              <w:rPr>
                <w:rFonts w:ascii="Times New Roman" w:hAnsi="Times New Roman"/>
                <w:sz w:val="24"/>
                <w:szCs w:val="24"/>
                <w:lang w:eastAsia="es-CL"/>
              </w:rPr>
              <w:t>En la presente gráfica se muestran las mayores diferencias por tipo de servicio y destino.</w:t>
            </w:r>
          </w:p>
          <w:p w14:paraId="39E135AF" w14:textId="77777777" w:rsidR="00FD5E5D" w:rsidRPr="00FD5E5D" w:rsidRDefault="00FD5E5D" w:rsidP="00A87047">
            <w:pPr>
              <w:pStyle w:val="Sinespaciado"/>
              <w:jc w:val="both"/>
              <w:rPr>
                <w:rFonts w:ascii="Times New Roman" w:hAnsi="Times New Roman"/>
                <w:sz w:val="24"/>
                <w:szCs w:val="24"/>
                <w:lang w:eastAsia="es-CL"/>
              </w:rPr>
            </w:pPr>
            <w:r w:rsidRPr="00FD5E5D">
              <w:rPr>
                <w:rFonts w:ascii="Times New Roman" w:hAnsi="Times New Roman"/>
                <w:sz w:val="24"/>
                <w:szCs w:val="24"/>
                <w:lang w:eastAsia="es-CL"/>
              </w:rPr>
              <w:t> </w:t>
            </w:r>
          </w:p>
          <w:p w14:paraId="0FD53BC4" w14:textId="77777777" w:rsidR="00FD5E5D" w:rsidRPr="00FD5E5D" w:rsidRDefault="00FD5E5D" w:rsidP="00A87047">
            <w:pPr>
              <w:pStyle w:val="Sinespaciado"/>
              <w:jc w:val="both"/>
              <w:rPr>
                <w:rFonts w:ascii="Times New Roman" w:hAnsi="Times New Roman"/>
                <w:sz w:val="24"/>
                <w:szCs w:val="24"/>
              </w:rPr>
            </w:pPr>
          </w:p>
        </w:tc>
      </w:tr>
    </w:tbl>
    <w:p w14:paraId="183E0013" w14:textId="77777777" w:rsidR="00FD5E5D" w:rsidRPr="00FD5E5D" w:rsidRDefault="00FD5E5D" w:rsidP="00FD5E5D">
      <w:pPr>
        <w:tabs>
          <w:tab w:val="left" w:pos="1884"/>
        </w:tabs>
        <w:rPr>
          <w:rFonts w:ascii="Times New Roman" w:hAnsi="Times New Roman"/>
          <w:sz w:val="24"/>
          <w:szCs w:val="24"/>
          <w:lang w:val="es-ES"/>
        </w:rPr>
      </w:pPr>
    </w:p>
    <w:tbl>
      <w:tblPr>
        <w:tblStyle w:val="Tablaconcuadrcula"/>
        <w:tblW w:w="0" w:type="auto"/>
        <w:tblLook w:val="04A0" w:firstRow="1" w:lastRow="0" w:firstColumn="1" w:lastColumn="0" w:noHBand="0" w:noVBand="1"/>
      </w:tblPr>
      <w:tblGrid>
        <w:gridCol w:w="8828"/>
      </w:tblGrid>
      <w:tr w:rsidR="00FD5E5D" w:rsidRPr="00FD5E5D" w14:paraId="10002DD8" w14:textId="77777777" w:rsidTr="00A87047">
        <w:tc>
          <w:tcPr>
            <w:tcW w:w="8828" w:type="dxa"/>
          </w:tcPr>
          <w:p w14:paraId="1D959EF7" w14:textId="77777777" w:rsidR="00FD5E5D" w:rsidRPr="00FD5E5D" w:rsidRDefault="00FD5E5D" w:rsidP="00A87047">
            <w:pPr>
              <w:tabs>
                <w:tab w:val="left" w:pos="1884"/>
              </w:tabs>
              <w:rPr>
                <w:rFonts w:ascii="Times New Roman" w:hAnsi="Times New Roman"/>
                <w:sz w:val="24"/>
                <w:szCs w:val="24"/>
                <w:lang w:val="es-ES"/>
              </w:rPr>
            </w:pPr>
          </w:p>
        </w:tc>
      </w:tr>
      <w:tr w:rsidR="00FD5E5D" w:rsidRPr="00FD5E5D" w14:paraId="70167036" w14:textId="77777777" w:rsidTr="00A87047">
        <w:tc>
          <w:tcPr>
            <w:tcW w:w="8828" w:type="dxa"/>
          </w:tcPr>
          <w:p w14:paraId="71EB6F36" w14:textId="77777777" w:rsidR="00FD5E5D" w:rsidRPr="00FD5E5D" w:rsidRDefault="00FD5E5D" w:rsidP="00A87047">
            <w:pPr>
              <w:tabs>
                <w:tab w:val="left" w:pos="1884"/>
              </w:tabs>
              <w:rPr>
                <w:rFonts w:ascii="Times New Roman" w:hAnsi="Times New Roman"/>
                <w:sz w:val="24"/>
                <w:szCs w:val="24"/>
                <w:lang w:val="es-ES"/>
              </w:rPr>
            </w:pPr>
          </w:p>
        </w:tc>
      </w:tr>
      <w:tr w:rsidR="00FD5E5D" w:rsidRPr="00FD5E5D" w14:paraId="34CA1DD5" w14:textId="77777777" w:rsidTr="00A87047">
        <w:tc>
          <w:tcPr>
            <w:tcW w:w="8828" w:type="dxa"/>
          </w:tcPr>
          <w:p w14:paraId="27DBC2BA" w14:textId="77777777" w:rsidR="00FD5E5D" w:rsidRPr="00FD5E5D" w:rsidRDefault="00FD5E5D" w:rsidP="00A87047">
            <w:pPr>
              <w:tabs>
                <w:tab w:val="left" w:pos="1884"/>
              </w:tabs>
              <w:rPr>
                <w:rFonts w:ascii="Times New Roman" w:hAnsi="Times New Roman"/>
                <w:sz w:val="24"/>
                <w:szCs w:val="24"/>
                <w:lang w:val="es-ES"/>
              </w:rPr>
            </w:pPr>
          </w:p>
        </w:tc>
      </w:tr>
      <w:tr w:rsidR="00FD5E5D" w:rsidRPr="00FD5E5D" w14:paraId="69AB4ECD" w14:textId="77777777" w:rsidTr="00A87047">
        <w:tc>
          <w:tcPr>
            <w:tcW w:w="8828" w:type="dxa"/>
          </w:tcPr>
          <w:p w14:paraId="48E73A10" w14:textId="77777777" w:rsidR="00FD5E5D" w:rsidRPr="00FD5E5D" w:rsidRDefault="00FD5E5D" w:rsidP="00A87047">
            <w:pPr>
              <w:tabs>
                <w:tab w:val="left" w:pos="1884"/>
              </w:tabs>
              <w:rPr>
                <w:rFonts w:ascii="Times New Roman" w:hAnsi="Times New Roman"/>
                <w:sz w:val="24"/>
                <w:szCs w:val="24"/>
                <w:lang w:val="es-ES"/>
              </w:rPr>
            </w:pPr>
          </w:p>
        </w:tc>
      </w:tr>
    </w:tbl>
    <w:p w14:paraId="48924D91" w14:textId="77777777" w:rsidR="00FD5E5D" w:rsidRPr="00FD5E5D" w:rsidRDefault="00FD5E5D" w:rsidP="00A80CB2">
      <w:pPr>
        <w:spacing w:after="160" w:line="259" w:lineRule="auto"/>
        <w:jc w:val="both"/>
        <w:rPr>
          <w:rFonts w:ascii="Times New Roman" w:hAnsi="Times New Roman"/>
          <w:b/>
          <w:sz w:val="24"/>
          <w:szCs w:val="24"/>
        </w:rPr>
      </w:pPr>
    </w:p>
    <w:sectPr w:rsidR="00FD5E5D" w:rsidRPr="00FD5E5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B0BA" w14:textId="77777777" w:rsidR="001170D5" w:rsidRDefault="001170D5" w:rsidP="00391F91">
      <w:pPr>
        <w:spacing w:after="0" w:line="240" w:lineRule="auto"/>
      </w:pPr>
      <w:r>
        <w:separator/>
      </w:r>
    </w:p>
  </w:endnote>
  <w:endnote w:type="continuationSeparator" w:id="0">
    <w:p w14:paraId="16196C27" w14:textId="77777777" w:rsidR="001170D5" w:rsidRDefault="001170D5" w:rsidP="0039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EA63" w14:textId="77777777" w:rsidR="001170D5" w:rsidRDefault="001170D5" w:rsidP="00391F91">
      <w:pPr>
        <w:spacing w:after="0" w:line="240" w:lineRule="auto"/>
      </w:pPr>
      <w:r>
        <w:separator/>
      </w:r>
    </w:p>
  </w:footnote>
  <w:footnote w:type="continuationSeparator" w:id="0">
    <w:p w14:paraId="714CE7DA" w14:textId="77777777" w:rsidR="001170D5" w:rsidRDefault="001170D5" w:rsidP="0039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A880" w14:textId="77777777" w:rsidR="008D157B" w:rsidRDefault="008D157B" w:rsidP="008D157B">
    <w:pPr>
      <w:spacing w:after="0" w:line="240" w:lineRule="auto"/>
      <w:jc w:val="both"/>
      <w:rPr>
        <w:rFonts w:ascii="Times New Roman" w:eastAsia="Times New Roman" w:hAnsi="Times New Roman"/>
      </w:rPr>
    </w:pPr>
    <w:r>
      <w:rPr>
        <w:rFonts w:ascii="Times New Roman" w:eastAsia="Times New Roman" w:hAnsi="Times New Roman"/>
      </w:rPr>
      <w:t xml:space="preserve">           Colegio Santa María de Maipú</w:t>
    </w:r>
    <w:r>
      <w:rPr>
        <w:noProof/>
        <w:lang w:val="es-ES_tradnl" w:eastAsia="es-ES_tradnl"/>
      </w:rPr>
      <w:drawing>
        <wp:anchor distT="0" distB="0" distL="114300" distR="114300" simplePos="0" relativeHeight="251659264" behindDoc="0" locked="0" layoutInCell="1" hidden="0" allowOverlap="1" wp14:anchorId="1BFF3D6F" wp14:editId="29E488B1">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1"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3E8CEB23" w14:textId="77777777" w:rsidR="008D157B" w:rsidRDefault="008D157B" w:rsidP="008D157B">
    <w:pPr>
      <w:pStyle w:val="Encabezado"/>
      <w:rPr>
        <w:rFonts w:ascii="Times New Roman" w:eastAsia="Times New Roman" w:hAnsi="Times New Roman"/>
      </w:rPr>
    </w:pPr>
    <w:r>
      <w:rPr>
        <w:rFonts w:ascii="Times New Roman" w:eastAsia="Times New Roman" w:hAnsi="Times New Roman"/>
      </w:rPr>
      <w:t>D        Departamento Historia</w:t>
    </w:r>
  </w:p>
  <w:p w14:paraId="40AB8C72" w14:textId="3F5CBF13" w:rsidR="00391F91" w:rsidRPr="008D157B" w:rsidRDefault="008D157B" w:rsidP="00391F91">
    <w:pPr>
      <w:pStyle w:val="Encabezado"/>
    </w:pPr>
    <w:r>
      <w:rPr>
        <w:rFonts w:ascii="Times New Roman" w:eastAsia="Times New Roman" w:hAnsi="Times New Roman"/>
      </w:rPr>
      <w:t xml:space="preserve">           Profesora: Silvana López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1E5"/>
    <w:multiLevelType w:val="hybridMultilevel"/>
    <w:tmpl w:val="F4888610"/>
    <w:lvl w:ilvl="0" w:tplc="340A0015">
      <w:start w:val="1"/>
      <w:numFmt w:val="upperLetter"/>
      <w:lvlText w:val="%1."/>
      <w:lvlJc w:val="left"/>
      <w:pPr>
        <w:tabs>
          <w:tab w:val="num" w:pos="720"/>
        </w:tabs>
        <w:ind w:left="720" w:hanging="360"/>
      </w:pPr>
      <w:rPr>
        <w:rFonts w:hint="default"/>
      </w:rPr>
    </w:lvl>
    <w:lvl w:ilvl="1" w:tplc="E74C0DFC" w:tentative="1">
      <w:start w:val="1"/>
      <w:numFmt w:val="upperLetter"/>
      <w:lvlText w:val="%2)"/>
      <w:lvlJc w:val="left"/>
      <w:pPr>
        <w:tabs>
          <w:tab w:val="num" w:pos="1440"/>
        </w:tabs>
        <w:ind w:left="1440" w:hanging="360"/>
      </w:pPr>
    </w:lvl>
    <w:lvl w:ilvl="2" w:tplc="CE622250" w:tentative="1">
      <w:start w:val="1"/>
      <w:numFmt w:val="upperLetter"/>
      <w:lvlText w:val="%3)"/>
      <w:lvlJc w:val="left"/>
      <w:pPr>
        <w:tabs>
          <w:tab w:val="num" w:pos="2160"/>
        </w:tabs>
        <w:ind w:left="2160" w:hanging="360"/>
      </w:pPr>
    </w:lvl>
    <w:lvl w:ilvl="3" w:tplc="C85295F0" w:tentative="1">
      <w:start w:val="1"/>
      <w:numFmt w:val="upperLetter"/>
      <w:lvlText w:val="%4)"/>
      <w:lvlJc w:val="left"/>
      <w:pPr>
        <w:tabs>
          <w:tab w:val="num" w:pos="2880"/>
        </w:tabs>
        <w:ind w:left="2880" w:hanging="360"/>
      </w:pPr>
    </w:lvl>
    <w:lvl w:ilvl="4" w:tplc="B9BE2D0C" w:tentative="1">
      <w:start w:val="1"/>
      <w:numFmt w:val="upperLetter"/>
      <w:lvlText w:val="%5)"/>
      <w:lvlJc w:val="left"/>
      <w:pPr>
        <w:tabs>
          <w:tab w:val="num" w:pos="3600"/>
        </w:tabs>
        <w:ind w:left="3600" w:hanging="360"/>
      </w:pPr>
    </w:lvl>
    <w:lvl w:ilvl="5" w:tplc="9F2E52BC" w:tentative="1">
      <w:start w:val="1"/>
      <w:numFmt w:val="upperLetter"/>
      <w:lvlText w:val="%6)"/>
      <w:lvlJc w:val="left"/>
      <w:pPr>
        <w:tabs>
          <w:tab w:val="num" w:pos="4320"/>
        </w:tabs>
        <w:ind w:left="4320" w:hanging="360"/>
      </w:pPr>
    </w:lvl>
    <w:lvl w:ilvl="6" w:tplc="7D5828E8" w:tentative="1">
      <w:start w:val="1"/>
      <w:numFmt w:val="upperLetter"/>
      <w:lvlText w:val="%7)"/>
      <w:lvlJc w:val="left"/>
      <w:pPr>
        <w:tabs>
          <w:tab w:val="num" w:pos="5040"/>
        </w:tabs>
        <w:ind w:left="5040" w:hanging="360"/>
      </w:pPr>
    </w:lvl>
    <w:lvl w:ilvl="7" w:tplc="99BC56B4" w:tentative="1">
      <w:start w:val="1"/>
      <w:numFmt w:val="upperLetter"/>
      <w:lvlText w:val="%8)"/>
      <w:lvlJc w:val="left"/>
      <w:pPr>
        <w:tabs>
          <w:tab w:val="num" w:pos="5760"/>
        </w:tabs>
        <w:ind w:left="5760" w:hanging="360"/>
      </w:pPr>
    </w:lvl>
    <w:lvl w:ilvl="8" w:tplc="B7D05B2C" w:tentative="1">
      <w:start w:val="1"/>
      <w:numFmt w:val="upperLetter"/>
      <w:lvlText w:val="%9)"/>
      <w:lvlJc w:val="left"/>
      <w:pPr>
        <w:tabs>
          <w:tab w:val="num" w:pos="6480"/>
        </w:tabs>
        <w:ind w:left="6480" w:hanging="360"/>
      </w:pPr>
    </w:lvl>
  </w:abstractNum>
  <w:abstractNum w:abstractNumId="1" w15:restartNumberingAfterBreak="0">
    <w:nsid w:val="126567C3"/>
    <w:multiLevelType w:val="hybridMultilevel"/>
    <w:tmpl w:val="D2BADE2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A7504A"/>
    <w:multiLevelType w:val="hybridMultilevel"/>
    <w:tmpl w:val="776A896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F071CF"/>
    <w:multiLevelType w:val="hybridMultilevel"/>
    <w:tmpl w:val="523E90AC"/>
    <w:lvl w:ilvl="0" w:tplc="8B024986">
      <w:start w:val="1"/>
      <w:numFmt w:val="lowerLetter"/>
      <w:lvlText w:val="%1)"/>
      <w:lvlJc w:val="left"/>
      <w:pPr>
        <w:tabs>
          <w:tab w:val="num" w:pos="720"/>
        </w:tabs>
        <w:ind w:left="720" w:hanging="360"/>
      </w:pPr>
    </w:lvl>
    <w:lvl w:ilvl="1" w:tplc="168C46E4" w:tentative="1">
      <w:start w:val="1"/>
      <w:numFmt w:val="lowerLetter"/>
      <w:lvlText w:val="%2)"/>
      <w:lvlJc w:val="left"/>
      <w:pPr>
        <w:tabs>
          <w:tab w:val="num" w:pos="1440"/>
        </w:tabs>
        <w:ind w:left="1440" w:hanging="360"/>
      </w:pPr>
    </w:lvl>
    <w:lvl w:ilvl="2" w:tplc="EC60D970" w:tentative="1">
      <w:start w:val="1"/>
      <w:numFmt w:val="lowerLetter"/>
      <w:lvlText w:val="%3)"/>
      <w:lvlJc w:val="left"/>
      <w:pPr>
        <w:tabs>
          <w:tab w:val="num" w:pos="2160"/>
        </w:tabs>
        <w:ind w:left="2160" w:hanging="360"/>
      </w:pPr>
    </w:lvl>
    <w:lvl w:ilvl="3" w:tplc="4574FA38" w:tentative="1">
      <w:start w:val="1"/>
      <w:numFmt w:val="lowerLetter"/>
      <w:lvlText w:val="%4)"/>
      <w:lvlJc w:val="left"/>
      <w:pPr>
        <w:tabs>
          <w:tab w:val="num" w:pos="2880"/>
        </w:tabs>
        <w:ind w:left="2880" w:hanging="360"/>
      </w:pPr>
    </w:lvl>
    <w:lvl w:ilvl="4" w:tplc="BBE4A6F0" w:tentative="1">
      <w:start w:val="1"/>
      <w:numFmt w:val="lowerLetter"/>
      <w:lvlText w:val="%5)"/>
      <w:lvlJc w:val="left"/>
      <w:pPr>
        <w:tabs>
          <w:tab w:val="num" w:pos="3600"/>
        </w:tabs>
        <w:ind w:left="3600" w:hanging="360"/>
      </w:pPr>
    </w:lvl>
    <w:lvl w:ilvl="5" w:tplc="BF1C4BF2" w:tentative="1">
      <w:start w:val="1"/>
      <w:numFmt w:val="lowerLetter"/>
      <w:lvlText w:val="%6)"/>
      <w:lvlJc w:val="left"/>
      <w:pPr>
        <w:tabs>
          <w:tab w:val="num" w:pos="4320"/>
        </w:tabs>
        <w:ind w:left="4320" w:hanging="360"/>
      </w:pPr>
    </w:lvl>
    <w:lvl w:ilvl="6" w:tplc="040A5292" w:tentative="1">
      <w:start w:val="1"/>
      <w:numFmt w:val="lowerLetter"/>
      <w:lvlText w:val="%7)"/>
      <w:lvlJc w:val="left"/>
      <w:pPr>
        <w:tabs>
          <w:tab w:val="num" w:pos="5040"/>
        </w:tabs>
        <w:ind w:left="5040" w:hanging="360"/>
      </w:pPr>
    </w:lvl>
    <w:lvl w:ilvl="7" w:tplc="FAECEC7E" w:tentative="1">
      <w:start w:val="1"/>
      <w:numFmt w:val="lowerLetter"/>
      <w:lvlText w:val="%8)"/>
      <w:lvlJc w:val="left"/>
      <w:pPr>
        <w:tabs>
          <w:tab w:val="num" w:pos="5760"/>
        </w:tabs>
        <w:ind w:left="5760" w:hanging="360"/>
      </w:pPr>
    </w:lvl>
    <w:lvl w:ilvl="8" w:tplc="21AAD1E2" w:tentative="1">
      <w:start w:val="1"/>
      <w:numFmt w:val="lowerLetter"/>
      <w:lvlText w:val="%9)"/>
      <w:lvlJc w:val="left"/>
      <w:pPr>
        <w:tabs>
          <w:tab w:val="num" w:pos="6480"/>
        </w:tabs>
        <w:ind w:left="6480" w:hanging="360"/>
      </w:pPr>
    </w:lvl>
  </w:abstractNum>
  <w:abstractNum w:abstractNumId="4" w15:restartNumberingAfterBreak="0">
    <w:nsid w:val="15127535"/>
    <w:multiLevelType w:val="hybridMultilevel"/>
    <w:tmpl w:val="5A3AFD40"/>
    <w:lvl w:ilvl="0" w:tplc="47E0AC7E">
      <w:start w:val="1"/>
      <w:numFmt w:val="upperLetter"/>
      <w:lvlText w:val="%1."/>
      <w:lvlJc w:val="left"/>
      <w:pPr>
        <w:tabs>
          <w:tab w:val="num" w:pos="927"/>
        </w:tabs>
        <w:ind w:left="927" w:hanging="360"/>
      </w:pPr>
      <w:rPr>
        <w:rFonts w:asciiTheme="minorHAnsi" w:eastAsiaTheme="minorHAnsi" w:hAnsiTheme="minorHAnsi" w:cstheme="minorBidi"/>
        <w:b/>
      </w:rPr>
    </w:lvl>
    <w:lvl w:ilvl="1" w:tplc="F81851B2" w:tentative="1">
      <w:start w:val="1"/>
      <w:numFmt w:val="lowerLetter"/>
      <w:lvlText w:val="%2)"/>
      <w:lvlJc w:val="left"/>
      <w:pPr>
        <w:tabs>
          <w:tab w:val="num" w:pos="1440"/>
        </w:tabs>
        <w:ind w:left="1440" w:hanging="360"/>
      </w:pPr>
    </w:lvl>
    <w:lvl w:ilvl="2" w:tplc="77821A9A" w:tentative="1">
      <w:start w:val="1"/>
      <w:numFmt w:val="lowerLetter"/>
      <w:lvlText w:val="%3)"/>
      <w:lvlJc w:val="left"/>
      <w:pPr>
        <w:tabs>
          <w:tab w:val="num" w:pos="2160"/>
        </w:tabs>
        <w:ind w:left="2160" w:hanging="360"/>
      </w:pPr>
    </w:lvl>
    <w:lvl w:ilvl="3" w:tplc="DD50E908" w:tentative="1">
      <w:start w:val="1"/>
      <w:numFmt w:val="lowerLetter"/>
      <w:lvlText w:val="%4)"/>
      <w:lvlJc w:val="left"/>
      <w:pPr>
        <w:tabs>
          <w:tab w:val="num" w:pos="2880"/>
        </w:tabs>
        <w:ind w:left="2880" w:hanging="360"/>
      </w:pPr>
    </w:lvl>
    <w:lvl w:ilvl="4" w:tplc="8AB8593C" w:tentative="1">
      <w:start w:val="1"/>
      <w:numFmt w:val="lowerLetter"/>
      <w:lvlText w:val="%5)"/>
      <w:lvlJc w:val="left"/>
      <w:pPr>
        <w:tabs>
          <w:tab w:val="num" w:pos="3600"/>
        </w:tabs>
        <w:ind w:left="3600" w:hanging="360"/>
      </w:pPr>
    </w:lvl>
    <w:lvl w:ilvl="5" w:tplc="B48A822C" w:tentative="1">
      <w:start w:val="1"/>
      <w:numFmt w:val="lowerLetter"/>
      <w:lvlText w:val="%6)"/>
      <w:lvlJc w:val="left"/>
      <w:pPr>
        <w:tabs>
          <w:tab w:val="num" w:pos="4320"/>
        </w:tabs>
        <w:ind w:left="4320" w:hanging="360"/>
      </w:pPr>
    </w:lvl>
    <w:lvl w:ilvl="6" w:tplc="3056ADDE" w:tentative="1">
      <w:start w:val="1"/>
      <w:numFmt w:val="lowerLetter"/>
      <w:lvlText w:val="%7)"/>
      <w:lvlJc w:val="left"/>
      <w:pPr>
        <w:tabs>
          <w:tab w:val="num" w:pos="5040"/>
        </w:tabs>
        <w:ind w:left="5040" w:hanging="360"/>
      </w:pPr>
    </w:lvl>
    <w:lvl w:ilvl="7" w:tplc="941090DA" w:tentative="1">
      <w:start w:val="1"/>
      <w:numFmt w:val="lowerLetter"/>
      <w:lvlText w:val="%8)"/>
      <w:lvlJc w:val="left"/>
      <w:pPr>
        <w:tabs>
          <w:tab w:val="num" w:pos="5760"/>
        </w:tabs>
        <w:ind w:left="5760" w:hanging="360"/>
      </w:pPr>
    </w:lvl>
    <w:lvl w:ilvl="8" w:tplc="90B03910" w:tentative="1">
      <w:start w:val="1"/>
      <w:numFmt w:val="lowerLetter"/>
      <w:lvlText w:val="%9)"/>
      <w:lvlJc w:val="left"/>
      <w:pPr>
        <w:tabs>
          <w:tab w:val="num" w:pos="6480"/>
        </w:tabs>
        <w:ind w:left="6480" w:hanging="360"/>
      </w:pPr>
    </w:lvl>
  </w:abstractNum>
  <w:abstractNum w:abstractNumId="5" w15:restartNumberingAfterBreak="0">
    <w:nsid w:val="19BE396F"/>
    <w:multiLevelType w:val="hybridMultilevel"/>
    <w:tmpl w:val="237C9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C26CDD"/>
    <w:multiLevelType w:val="hybridMultilevel"/>
    <w:tmpl w:val="7588499A"/>
    <w:lvl w:ilvl="0" w:tplc="87D46000">
      <w:start w:val="2"/>
      <w:numFmt w:val="decimal"/>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7" w15:restartNumberingAfterBreak="0">
    <w:nsid w:val="23B930B5"/>
    <w:multiLevelType w:val="hybridMultilevel"/>
    <w:tmpl w:val="49023320"/>
    <w:lvl w:ilvl="0" w:tplc="A558A728">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3E3DF4"/>
    <w:multiLevelType w:val="hybridMultilevel"/>
    <w:tmpl w:val="1A78B32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C3E5747"/>
    <w:multiLevelType w:val="hybridMultilevel"/>
    <w:tmpl w:val="BA783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EE5EE0"/>
    <w:multiLevelType w:val="hybridMultilevel"/>
    <w:tmpl w:val="71AAF3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CB1CE0"/>
    <w:multiLevelType w:val="hybridMultilevel"/>
    <w:tmpl w:val="DA545CA0"/>
    <w:lvl w:ilvl="0" w:tplc="DAAA32F0">
      <w:start w:val="1"/>
      <w:numFmt w:val="bullet"/>
      <w:lvlText w:val=""/>
      <w:lvlJc w:val="left"/>
      <w:pPr>
        <w:tabs>
          <w:tab w:val="num" w:pos="720"/>
        </w:tabs>
        <w:ind w:left="720" w:hanging="360"/>
      </w:pPr>
      <w:rPr>
        <w:rFonts w:ascii="Wingdings" w:hAnsi="Wingdings" w:hint="default"/>
      </w:rPr>
    </w:lvl>
    <w:lvl w:ilvl="1" w:tplc="9B20CA1E" w:tentative="1">
      <w:start w:val="1"/>
      <w:numFmt w:val="bullet"/>
      <w:lvlText w:val=""/>
      <w:lvlJc w:val="left"/>
      <w:pPr>
        <w:tabs>
          <w:tab w:val="num" w:pos="1440"/>
        </w:tabs>
        <w:ind w:left="1440" w:hanging="360"/>
      </w:pPr>
      <w:rPr>
        <w:rFonts w:ascii="Wingdings" w:hAnsi="Wingdings" w:hint="default"/>
      </w:rPr>
    </w:lvl>
    <w:lvl w:ilvl="2" w:tplc="68AE5538" w:tentative="1">
      <w:start w:val="1"/>
      <w:numFmt w:val="bullet"/>
      <w:lvlText w:val=""/>
      <w:lvlJc w:val="left"/>
      <w:pPr>
        <w:tabs>
          <w:tab w:val="num" w:pos="2160"/>
        </w:tabs>
        <w:ind w:left="2160" w:hanging="360"/>
      </w:pPr>
      <w:rPr>
        <w:rFonts w:ascii="Wingdings" w:hAnsi="Wingdings" w:hint="default"/>
      </w:rPr>
    </w:lvl>
    <w:lvl w:ilvl="3" w:tplc="A5F638A4" w:tentative="1">
      <w:start w:val="1"/>
      <w:numFmt w:val="bullet"/>
      <w:lvlText w:val=""/>
      <w:lvlJc w:val="left"/>
      <w:pPr>
        <w:tabs>
          <w:tab w:val="num" w:pos="2880"/>
        </w:tabs>
        <w:ind w:left="2880" w:hanging="360"/>
      </w:pPr>
      <w:rPr>
        <w:rFonts w:ascii="Wingdings" w:hAnsi="Wingdings" w:hint="default"/>
      </w:rPr>
    </w:lvl>
    <w:lvl w:ilvl="4" w:tplc="73F85C20" w:tentative="1">
      <w:start w:val="1"/>
      <w:numFmt w:val="bullet"/>
      <w:lvlText w:val=""/>
      <w:lvlJc w:val="left"/>
      <w:pPr>
        <w:tabs>
          <w:tab w:val="num" w:pos="3600"/>
        </w:tabs>
        <w:ind w:left="3600" w:hanging="360"/>
      </w:pPr>
      <w:rPr>
        <w:rFonts w:ascii="Wingdings" w:hAnsi="Wingdings" w:hint="default"/>
      </w:rPr>
    </w:lvl>
    <w:lvl w:ilvl="5" w:tplc="A84ACC0E" w:tentative="1">
      <w:start w:val="1"/>
      <w:numFmt w:val="bullet"/>
      <w:lvlText w:val=""/>
      <w:lvlJc w:val="left"/>
      <w:pPr>
        <w:tabs>
          <w:tab w:val="num" w:pos="4320"/>
        </w:tabs>
        <w:ind w:left="4320" w:hanging="360"/>
      </w:pPr>
      <w:rPr>
        <w:rFonts w:ascii="Wingdings" w:hAnsi="Wingdings" w:hint="default"/>
      </w:rPr>
    </w:lvl>
    <w:lvl w:ilvl="6" w:tplc="AE30DDAA" w:tentative="1">
      <w:start w:val="1"/>
      <w:numFmt w:val="bullet"/>
      <w:lvlText w:val=""/>
      <w:lvlJc w:val="left"/>
      <w:pPr>
        <w:tabs>
          <w:tab w:val="num" w:pos="5040"/>
        </w:tabs>
        <w:ind w:left="5040" w:hanging="360"/>
      </w:pPr>
      <w:rPr>
        <w:rFonts w:ascii="Wingdings" w:hAnsi="Wingdings" w:hint="default"/>
      </w:rPr>
    </w:lvl>
    <w:lvl w:ilvl="7" w:tplc="81C020E0" w:tentative="1">
      <w:start w:val="1"/>
      <w:numFmt w:val="bullet"/>
      <w:lvlText w:val=""/>
      <w:lvlJc w:val="left"/>
      <w:pPr>
        <w:tabs>
          <w:tab w:val="num" w:pos="5760"/>
        </w:tabs>
        <w:ind w:left="5760" w:hanging="360"/>
      </w:pPr>
      <w:rPr>
        <w:rFonts w:ascii="Wingdings" w:hAnsi="Wingdings" w:hint="default"/>
      </w:rPr>
    </w:lvl>
    <w:lvl w:ilvl="8" w:tplc="95BCB3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8653E"/>
    <w:multiLevelType w:val="hybridMultilevel"/>
    <w:tmpl w:val="4252CD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95336B2"/>
    <w:multiLevelType w:val="hybridMultilevel"/>
    <w:tmpl w:val="96F84742"/>
    <w:lvl w:ilvl="0" w:tplc="CA06BE2C">
      <w:start w:val="1"/>
      <w:numFmt w:val="upperLetter"/>
      <w:lvlText w:val="%1."/>
      <w:lvlJc w:val="left"/>
      <w:pPr>
        <w:tabs>
          <w:tab w:val="num" w:pos="720"/>
        </w:tabs>
        <w:ind w:left="720" w:hanging="360"/>
      </w:pPr>
    </w:lvl>
    <w:lvl w:ilvl="1" w:tplc="1E807B66">
      <w:start w:val="1"/>
      <w:numFmt w:val="upperLetter"/>
      <w:lvlText w:val="%2."/>
      <w:lvlJc w:val="left"/>
      <w:pPr>
        <w:tabs>
          <w:tab w:val="num" w:pos="1069"/>
        </w:tabs>
        <w:ind w:left="1069" w:hanging="360"/>
      </w:pPr>
      <w:rPr>
        <w:b/>
      </w:rPr>
    </w:lvl>
    <w:lvl w:ilvl="2" w:tplc="36F82FAA" w:tentative="1">
      <w:start w:val="1"/>
      <w:numFmt w:val="upperLetter"/>
      <w:lvlText w:val="%3."/>
      <w:lvlJc w:val="left"/>
      <w:pPr>
        <w:tabs>
          <w:tab w:val="num" w:pos="2160"/>
        </w:tabs>
        <w:ind w:left="2160" w:hanging="360"/>
      </w:pPr>
    </w:lvl>
    <w:lvl w:ilvl="3" w:tplc="D73E23F2" w:tentative="1">
      <w:start w:val="1"/>
      <w:numFmt w:val="upperLetter"/>
      <w:lvlText w:val="%4."/>
      <w:lvlJc w:val="left"/>
      <w:pPr>
        <w:tabs>
          <w:tab w:val="num" w:pos="2880"/>
        </w:tabs>
        <w:ind w:left="2880" w:hanging="360"/>
      </w:pPr>
    </w:lvl>
    <w:lvl w:ilvl="4" w:tplc="3E66421A" w:tentative="1">
      <w:start w:val="1"/>
      <w:numFmt w:val="upperLetter"/>
      <w:lvlText w:val="%5."/>
      <w:lvlJc w:val="left"/>
      <w:pPr>
        <w:tabs>
          <w:tab w:val="num" w:pos="3600"/>
        </w:tabs>
        <w:ind w:left="3600" w:hanging="360"/>
      </w:pPr>
    </w:lvl>
    <w:lvl w:ilvl="5" w:tplc="6AD62FDA" w:tentative="1">
      <w:start w:val="1"/>
      <w:numFmt w:val="upperLetter"/>
      <w:lvlText w:val="%6."/>
      <w:lvlJc w:val="left"/>
      <w:pPr>
        <w:tabs>
          <w:tab w:val="num" w:pos="4320"/>
        </w:tabs>
        <w:ind w:left="4320" w:hanging="360"/>
      </w:pPr>
    </w:lvl>
    <w:lvl w:ilvl="6" w:tplc="37982A6C" w:tentative="1">
      <w:start w:val="1"/>
      <w:numFmt w:val="upperLetter"/>
      <w:lvlText w:val="%7."/>
      <w:lvlJc w:val="left"/>
      <w:pPr>
        <w:tabs>
          <w:tab w:val="num" w:pos="5040"/>
        </w:tabs>
        <w:ind w:left="5040" w:hanging="360"/>
      </w:pPr>
    </w:lvl>
    <w:lvl w:ilvl="7" w:tplc="E1CCDAB8" w:tentative="1">
      <w:start w:val="1"/>
      <w:numFmt w:val="upperLetter"/>
      <w:lvlText w:val="%8."/>
      <w:lvlJc w:val="left"/>
      <w:pPr>
        <w:tabs>
          <w:tab w:val="num" w:pos="5760"/>
        </w:tabs>
        <w:ind w:left="5760" w:hanging="360"/>
      </w:pPr>
    </w:lvl>
    <w:lvl w:ilvl="8" w:tplc="8648EE48" w:tentative="1">
      <w:start w:val="1"/>
      <w:numFmt w:val="upperLetter"/>
      <w:lvlText w:val="%9."/>
      <w:lvlJc w:val="left"/>
      <w:pPr>
        <w:tabs>
          <w:tab w:val="num" w:pos="6480"/>
        </w:tabs>
        <w:ind w:left="6480" w:hanging="360"/>
      </w:pPr>
    </w:lvl>
  </w:abstractNum>
  <w:abstractNum w:abstractNumId="14" w15:restartNumberingAfterBreak="0">
    <w:nsid w:val="4AC661D2"/>
    <w:multiLevelType w:val="hybridMultilevel"/>
    <w:tmpl w:val="D144CB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D822B92"/>
    <w:multiLevelType w:val="hybridMultilevel"/>
    <w:tmpl w:val="51CEB086"/>
    <w:lvl w:ilvl="0" w:tplc="8CE4A8C2">
      <w:start w:val="1"/>
      <w:numFmt w:val="bullet"/>
      <w:lvlText w:val=""/>
      <w:lvlJc w:val="left"/>
      <w:pPr>
        <w:tabs>
          <w:tab w:val="num" w:pos="720"/>
        </w:tabs>
        <w:ind w:left="720" w:hanging="360"/>
      </w:pPr>
      <w:rPr>
        <w:rFonts w:ascii="Wingdings" w:hAnsi="Wingdings" w:hint="default"/>
      </w:rPr>
    </w:lvl>
    <w:lvl w:ilvl="1" w:tplc="B83ED2DC" w:tentative="1">
      <w:start w:val="1"/>
      <w:numFmt w:val="bullet"/>
      <w:lvlText w:val=""/>
      <w:lvlJc w:val="left"/>
      <w:pPr>
        <w:tabs>
          <w:tab w:val="num" w:pos="1440"/>
        </w:tabs>
        <w:ind w:left="1440" w:hanging="360"/>
      </w:pPr>
      <w:rPr>
        <w:rFonts w:ascii="Wingdings" w:hAnsi="Wingdings" w:hint="default"/>
      </w:rPr>
    </w:lvl>
    <w:lvl w:ilvl="2" w:tplc="FEBE879C" w:tentative="1">
      <w:start w:val="1"/>
      <w:numFmt w:val="bullet"/>
      <w:lvlText w:val=""/>
      <w:lvlJc w:val="left"/>
      <w:pPr>
        <w:tabs>
          <w:tab w:val="num" w:pos="2160"/>
        </w:tabs>
        <w:ind w:left="2160" w:hanging="360"/>
      </w:pPr>
      <w:rPr>
        <w:rFonts w:ascii="Wingdings" w:hAnsi="Wingdings" w:hint="default"/>
      </w:rPr>
    </w:lvl>
    <w:lvl w:ilvl="3" w:tplc="F86843F0" w:tentative="1">
      <w:start w:val="1"/>
      <w:numFmt w:val="bullet"/>
      <w:lvlText w:val=""/>
      <w:lvlJc w:val="left"/>
      <w:pPr>
        <w:tabs>
          <w:tab w:val="num" w:pos="2880"/>
        </w:tabs>
        <w:ind w:left="2880" w:hanging="360"/>
      </w:pPr>
      <w:rPr>
        <w:rFonts w:ascii="Wingdings" w:hAnsi="Wingdings" w:hint="default"/>
      </w:rPr>
    </w:lvl>
    <w:lvl w:ilvl="4" w:tplc="A234241A" w:tentative="1">
      <w:start w:val="1"/>
      <w:numFmt w:val="bullet"/>
      <w:lvlText w:val=""/>
      <w:lvlJc w:val="left"/>
      <w:pPr>
        <w:tabs>
          <w:tab w:val="num" w:pos="3600"/>
        </w:tabs>
        <w:ind w:left="3600" w:hanging="360"/>
      </w:pPr>
      <w:rPr>
        <w:rFonts w:ascii="Wingdings" w:hAnsi="Wingdings" w:hint="default"/>
      </w:rPr>
    </w:lvl>
    <w:lvl w:ilvl="5" w:tplc="86644D5E" w:tentative="1">
      <w:start w:val="1"/>
      <w:numFmt w:val="bullet"/>
      <w:lvlText w:val=""/>
      <w:lvlJc w:val="left"/>
      <w:pPr>
        <w:tabs>
          <w:tab w:val="num" w:pos="4320"/>
        </w:tabs>
        <w:ind w:left="4320" w:hanging="360"/>
      </w:pPr>
      <w:rPr>
        <w:rFonts w:ascii="Wingdings" w:hAnsi="Wingdings" w:hint="default"/>
      </w:rPr>
    </w:lvl>
    <w:lvl w:ilvl="6" w:tplc="7EA6492E" w:tentative="1">
      <w:start w:val="1"/>
      <w:numFmt w:val="bullet"/>
      <w:lvlText w:val=""/>
      <w:lvlJc w:val="left"/>
      <w:pPr>
        <w:tabs>
          <w:tab w:val="num" w:pos="5040"/>
        </w:tabs>
        <w:ind w:left="5040" w:hanging="360"/>
      </w:pPr>
      <w:rPr>
        <w:rFonts w:ascii="Wingdings" w:hAnsi="Wingdings" w:hint="default"/>
      </w:rPr>
    </w:lvl>
    <w:lvl w:ilvl="7" w:tplc="DB84F588" w:tentative="1">
      <w:start w:val="1"/>
      <w:numFmt w:val="bullet"/>
      <w:lvlText w:val=""/>
      <w:lvlJc w:val="left"/>
      <w:pPr>
        <w:tabs>
          <w:tab w:val="num" w:pos="5760"/>
        </w:tabs>
        <w:ind w:left="5760" w:hanging="360"/>
      </w:pPr>
      <w:rPr>
        <w:rFonts w:ascii="Wingdings" w:hAnsi="Wingdings" w:hint="default"/>
      </w:rPr>
    </w:lvl>
    <w:lvl w:ilvl="8" w:tplc="083C2E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1A3C79"/>
    <w:multiLevelType w:val="hybridMultilevel"/>
    <w:tmpl w:val="FEE89014"/>
    <w:lvl w:ilvl="0" w:tplc="FA760B6A">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7" w15:restartNumberingAfterBreak="0">
    <w:nsid w:val="6F200134"/>
    <w:multiLevelType w:val="hybridMultilevel"/>
    <w:tmpl w:val="4FBAE8B4"/>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04B3D0A"/>
    <w:multiLevelType w:val="multilevel"/>
    <w:tmpl w:val="905465AE"/>
    <w:lvl w:ilvl="0">
      <w:start w:val="1"/>
      <w:numFmt w:val="upperLetter"/>
      <w:lvlText w:val="%1."/>
      <w:lvlJc w:val="left"/>
      <w:pPr>
        <w:ind w:left="720" w:hanging="360"/>
      </w:pPr>
      <w:rPr>
        <w:rFonts w:asciiTheme="majorHAnsi" w:hAnsiTheme="majorHAnsi" w:cstheme="majorHAnsi" w:hint="default"/>
        <w:sz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21B390D"/>
    <w:multiLevelType w:val="hybridMultilevel"/>
    <w:tmpl w:val="C640261E"/>
    <w:lvl w:ilvl="0" w:tplc="D11497B2">
      <w:start w:val="1"/>
      <w:numFmt w:val="bullet"/>
      <w:lvlText w:val=""/>
      <w:lvlJc w:val="left"/>
      <w:pPr>
        <w:tabs>
          <w:tab w:val="num" w:pos="720"/>
        </w:tabs>
        <w:ind w:left="720" w:hanging="360"/>
      </w:pPr>
      <w:rPr>
        <w:rFonts w:ascii="Wingdings" w:hAnsi="Wingdings" w:hint="default"/>
      </w:rPr>
    </w:lvl>
    <w:lvl w:ilvl="1" w:tplc="EDCE9A10" w:tentative="1">
      <w:start w:val="1"/>
      <w:numFmt w:val="bullet"/>
      <w:lvlText w:val=""/>
      <w:lvlJc w:val="left"/>
      <w:pPr>
        <w:tabs>
          <w:tab w:val="num" w:pos="1440"/>
        </w:tabs>
        <w:ind w:left="1440" w:hanging="360"/>
      </w:pPr>
      <w:rPr>
        <w:rFonts w:ascii="Wingdings" w:hAnsi="Wingdings" w:hint="default"/>
      </w:rPr>
    </w:lvl>
    <w:lvl w:ilvl="2" w:tplc="DD54963E" w:tentative="1">
      <w:start w:val="1"/>
      <w:numFmt w:val="bullet"/>
      <w:lvlText w:val=""/>
      <w:lvlJc w:val="left"/>
      <w:pPr>
        <w:tabs>
          <w:tab w:val="num" w:pos="2160"/>
        </w:tabs>
        <w:ind w:left="2160" w:hanging="360"/>
      </w:pPr>
      <w:rPr>
        <w:rFonts w:ascii="Wingdings" w:hAnsi="Wingdings" w:hint="default"/>
      </w:rPr>
    </w:lvl>
    <w:lvl w:ilvl="3" w:tplc="6FEC5274" w:tentative="1">
      <w:start w:val="1"/>
      <w:numFmt w:val="bullet"/>
      <w:lvlText w:val=""/>
      <w:lvlJc w:val="left"/>
      <w:pPr>
        <w:tabs>
          <w:tab w:val="num" w:pos="2880"/>
        </w:tabs>
        <w:ind w:left="2880" w:hanging="360"/>
      </w:pPr>
      <w:rPr>
        <w:rFonts w:ascii="Wingdings" w:hAnsi="Wingdings" w:hint="default"/>
      </w:rPr>
    </w:lvl>
    <w:lvl w:ilvl="4" w:tplc="A036CE3E" w:tentative="1">
      <w:start w:val="1"/>
      <w:numFmt w:val="bullet"/>
      <w:lvlText w:val=""/>
      <w:lvlJc w:val="left"/>
      <w:pPr>
        <w:tabs>
          <w:tab w:val="num" w:pos="3600"/>
        </w:tabs>
        <w:ind w:left="3600" w:hanging="360"/>
      </w:pPr>
      <w:rPr>
        <w:rFonts w:ascii="Wingdings" w:hAnsi="Wingdings" w:hint="default"/>
      </w:rPr>
    </w:lvl>
    <w:lvl w:ilvl="5" w:tplc="D11A8042" w:tentative="1">
      <w:start w:val="1"/>
      <w:numFmt w:val="bullet"/>
      <w:lvlText w:val=""/>
      <w:lvlJc w:val="left"/>
      <w:pPr>
        <w:tabs>
          <w:tab w:val="num" w:pos="4320"/>
        </w:tabs>
        <w:ind w:left="4320" w:hanging="360"/>
      </w:pPr>
      <w:rPr>
        <w:rFonts w:ascii="Wingdings" w:hAnsi="Wingdings" w:hint="default"/>
      </w:rPr>
    </w:lvl>
    <w:lvl w:ilvl="6" w:tplc="E61EBDD2" w:tentative="1">
      <w:start w:val="1"/>
      <w:numFmt w:val="bullet"/>
      <w:lvlText w:val=""/>
      <w:lvlJc w:val="left"/>
      <w:pPr>
        <w:tabs>
          <w:tab w:val="num" w:pos="5040"/>
        </w:tabs>
        <w:ind w:left="5040" w:hanging="360"/>
      </w:pPr>
      <w:rPr>
        <w:rFonts w:ascii="Wingdings" w:hAnsi="Wingdings" w:hint="default"/>
      </w:rPr>
    </w:lvl>
    <w:lvl w:ilvl="7" w:tplc="A3243E74" w:tentative="1">
      <w:start w:val="1"/>
      <w:numFmt w:val="bullet"/>
      <w:lvlText w:val=""/>
      <w:lvlJc w:val="left"/>
      <w:pPr>
        <w:tabs>
          <w:tab w:val="num" w:pos="5760"/>
        </w:tabs>
        <w:ind w:left="5760" w:hanging="360"/>
      </w:pPr>
      <w:rPr>
        <w:rFonts w:ascii="Wingdings" w:hAnsi="Wingdings" w:hint="default"/>
      </w:rPr>
    </w:lvl>
    <w:lvl w:ilvl="8" w:tplc="655282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960C7D"/>
    <w:multiLevelType w:val="hybridMultilevel"/>
    <w:tmpl w:val="A1A6DF64"/>
    <w:lvl w:ilvl="0" w:tplc="BB0E9A5A">
      <w:start w:val="1"/>
      <w:numFmt w:val="bullet"/>
      <w:lvlText w:val=" "/>
      <w:lvlJc w:val="left"/>
      <w:pPr>
        <w:tabs>
          <w:tab w:val="num" w:pos="720"/>
        </w:tabs>
        <w:ind w:left="720" w:hanging="360"/>
      </w:pPr>
      <w:rPr>
        <w:rFonts w:ascii="Calibri" w:hAnsi="Calibri" w:hint="default"/>
      </w:rPr>
    </w:lvl>
    <w:lvl w:ilvl="1" w:tplc="E7380FAC" w:tentative="1">
      <w:start w:val="1"/>
      <w:numFmt w:val="bullet"/>
      <w:lvlText w:val=" "/>
      <w:lvlJc w:val="left"/>
      <w:pPr>
        <w:tabs>
          <w:tab w:val="num" w:pos="1440"/>
        </w:tabs>
        <w:ind w:left="1440" w:hanging="360"/>
      </w:pPr>
      <w:rPr>
        <w:rFonts w:ascii="Calibri" w:hAnsi="Calibri" w:hint="default"/>
      </w:rPr>
    </w:lvl>
    <w:lvl w:ilvl="2" w:tplc="B9B4AA5A" w:tentative="1">
      <w:start w:val="1"/>
      <w:numFmt w:val="bullet"/>
      <w:lvlText w:val=" "/>
      <w:lvlJc w:val="left"/>
      <w:pPr>
        <w:tabs>
          <w:tab w:val="num" w:pos="2160"/>
        </w:tabs>
        <w:ind w:left="2160" w:hanging="360"/>
      </w:pPr>
      <w:rPr>
        <w:rFonts w:ascii="Calibri" w:hAnsi="Calibri" w:hint="default"/>
      </w:rPr>
    </w:lvl>
    <w:lvl w:ilvl="3" w:tplc="C354F99E" w:tentative="1">
      <w:start w:val="1"/>
      <w:numFmt w:val="bullet"/>
      <w:lvlText w:val=" "/>
      <w:lvlJc w:val="left"/>
      <w:pPr>
        <w:tabs>
          <w:tab w:val="num" w:pos="2880"/>
        </w:tabs>
        <w:ind w:left="2880" w:hanging="360"/>
      </w:pPr>
      <w:rPr>
        <w:rFonts w:ascii="Calibri" w:hAnsi="Calibri" w:hint="default"/>
      </w:rPr>
    </w:lvl>
    <w:lvl w:ilvl="4" w:tplc="B656B3A8" w:tentative="1">
      <w:start w:val="1"/>
      <w:numFmt w:val="bullet"/>
      <w:lvlText w:val=" "/>
      <w:lvlJc w:val="left"/>
      <w:pPr>
        <w:tabs>
          <w:tab w:val="num" w:pos="3600"/>
        </w:tabs>
        <w:ind w:left="3600" w:hanging="360"/>
      </w:pPr>
      <w:rPr>
        <w:rFonts w:ascii="Calibri" w:hAnsi="Calibri" w:hint="default"/>
      </w:rPr>
    </w:lvl>
    <w:lvl w:ilvl="5" w:tplc="AE2A2DE0" w:tentative="1">
      <w:start w:val="1"/>
      <w:numFmt w:val="bullet"/>
      <w:lvlText w:val=" "/>
      <w:lvlJc w:val="left"/>
      <w:pPr>
        <w:tabs>
          <w:tab w:val="num" w:pos="4320"/>
        </w:tabs>
        <w:ind w:left="4320" w:hanging="360"/>
      </w:pPr>
      <w:rPr>
        <w:rFonts w:ascii="Calibri" w:hAnsi="Calibri" w:hint="default"/>
      </w:rPr>
    </w:lvl>
    <w:lvl w:ilvl="6" w:tplc="7536FD56" w:tentative="1">
      <w:start w:val="1"/>
      <w:numFmt w:val="bullet"/>
      <w:lvlText w:val=" "/>
      <w:lvlJc w:val="left"/>
      <w:pPr>
        <w:tabs>
          <w:tab w:val="num" w:pos="5040"/>
        </w:tabs>
        <w:ind w:left="5040" w:hanging="360"/>
      </w:pPr>
      <w:rPr>
        <w:rFonts w:ascii="Calibri" w:hAnsi="Calibri" w:hint="default"/>
      </w:rPr>
    </w:lvl>
    <w:lvl w:ilvl="7" w:tplc="659A63D4" w:tentative="1">
      <w:start w:val="1"/>
      <w:numFmt w:val="bullet"/>
      <w:lvlText w:val=" "/>
      <w:lvlJc w:val="left"/>
      <w:pPr>
        <w:tabs>
          <w:tab w:val="num" w:pos="5760"/>
        </w:tabs>
        <w:ind w:left="5760" w:hanging="360"/>
      </w:pPr>
      <w:rPr>
        <w:rFonts w:ascii="Calibri" w:hAnsi="Calibri" w:hint="default"/>
      </w:rPr>
    </w:lvl>
    <w:lvl w:ilvl="8" w:tplc="4754EF96" w:tentative="1">
      <w:start w:val="1"/>
      <w:numFmt w:val="bullet"/>
      <w:lvlText w:val=" "/>
      <w:lvlJc w:val="left"/>
      <w:pPr>
        <w:tabs>
          <w:tab w:val="num" w:pos="6480"/>
        </w:tabs>
        <w:ind w:left="6480" w:hanging="360"/>
      </w:pPr>
      <w:rPr>
        <w:rFonts w:ascii="Calibri" w:hAnsi="Calibri" w:hint="default"/>
      </w:rPr>
    </w:lvl>
  </w:abstractNum>
  <w:num w:numId="1">
    <w:abstractNumId w:val="9"/>
  </w:num>
  <w:num w:numId="2">
    <w:abstractNumId w:val="8"/>
  </w:num>
  <w:num w:numId="3">
    <w:abstractNumId w:val="7"/>
  </w:num>
  <w:num w:numId="4">
    <w:abstractNumId w:val="5"/>
  </w:num>
  <w:num w:numId="5">
    <w:abstractNumId w:val="1"/>
  </w:num>
  <w:num w:numId="6">
    <w:abstractNumId w:val="4"/>
  </w:num>
  <w:num w:numId="7">
    <w:abstractNumId w:val="10"/>
  </w:num>
  <w:num w:numId="8">
    <w:abstractNumId w:val="13"/>
  </w:num>
  <w:num w:numId="9">
    <w:abstractNumId w:val="16"/>
  </w:num>
  <w:num w:numId="10">
    <w:abstractNumId w:val="18"/>
  </w:num>
  <w:num w:numId="11">
    <w:abstractNumId w:val="0"/>
  </w:num>
  <w:num w:numId="12">
    <w:abstractNumId w:val="14"/>
  </w:num>
  <w:num w:numId="13">
    <w:abstractNumId w:val="3"/>
  </w:num>
  <w:num w:numId="14">
    <w:abstractNumId w:val="6"/>
  </w:num>
  <w:num w:numId="15">
    <w:abstractNumId w:val="17"/>
  </w:num>
  <w:num w:numId="16">
    <w:abstractNumId w:val="20"/>
  </w:num>
  <w:num w:numId="17">
    <w:abstractNumId w:val="19"/>
  </w:num>
  <w:num w:numId="18">
    <w:abstractNumId w:val="11"/>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45"/>
    <w:rsid w:val="00014384"/>
    <w:rsid w:val="00030D84"/>
    <w:rsid w:val="00062C8E"/>
    <w:rsid w:val="000851F8"/>
    <w:rsid w:val="000D493F"/>
    <w:rsid w:val="00112E82"/>
    <w:rsid w:val="001170D5"/>
    <w:rsid w:val="0014162F"/>
    <w:rsid w:val="001E180D"/>
    <w:rsid w:val="00212EEE"/>
    <w:rsid w:val="002619ED"/>
    <w:rsid w:val="00277B7A"/>
    <w:rsid w:val="002D7162"/>
    <w:rsid w:val="00313D9B"/>
    <w:rsid w:val="00340087"/>
    <w:rsid w:val="00346E43"/>
    <w:rsid w:val="00370BA8"/>
    <w:rsid w:val="00391F91"/>
    <w:rsid w:val="003F476D"/>
    <w:rsid w:val="00416088"/>
    <w:rsid w:val="004924B8"/>
    <w:rsid w:val="004A2F90"/>
    <w:rsid w:val="004D7982"/>
    <w:rsid w:val="00555DA3"/>
    <w:rsid w:val="005801A3"/>
    <w:rsid w:val="005E1C19"/>
    <w:rsid w:val="005F7E94"/>
    <w:rsid w:val="00602AAB"/>
    <w:rsid w:val="00607F88"/>
    <w:rsid w:val="006350E0"/>
    <w:rsid w:val="00677D01"/>
    <w:rsid w:val="00687813"/>
    <w:rsid w:val="006E39CD"/>
    <w:rsid w:val="00752763"/>
    <w:rsid w:val="0079691B"/>
    <w:rsid w:val="007B2D09"/>
    <w:rsid w:val="007D5FF2"/>
    <w:rsid w:val="007E5393"/>
    <w:rsid w:val="007F34B2"/>
    <w:rsid w:val="008004CA"/>
    <w:rsid w:val="0089703B"/>
    <w:rsid w:val="008D157B"/>
    <w:rsid w:val="00924576"/>
    <w:rsid w:val="009734CF"/>
    <w:rsid w:val="00985980"/>
    <w:rsid w:val="009C6409"/>
    <w:rsid w:val="009E5F3A"/>
    <w:rsid w:val="00A468F9"/>
    <w:rsid w:val="00A80CB2"/>
    <w:rsid w:val="00AC3EC2"/>
    <w:rsid w:val="00B03945"/>
    <w:rsid w:val="00B24DF5"/>
    <w:rsid w:val="00B26C11"/>
    <w:rsid w:val="00B84A92"/>
    <w:rsid w:val="00BD3DB0"/>
    <w:rsid w:val="00C42649"/>
    <w:rsid w:val="00C44B46"/>
    <w:rsid w:val="00C50997"/>
    <w:rsid w:val="00C51C94"/>
    <w:rsid w:val="00C620DE"/>
    <w:rsid w:val="00CA3D80"/>
    <w:rsid w:val="00CD2889"/>
    <w:rsid w:val="00CD73C4"/>
    <w:rsid w:val="00DC066E"/>
    <w:rsid w:val="00DC7EB5"/>
    <w:rsid w:val="00DE10E7"/>
    <w:rsid w:val="00DF1439"/>
    <w:rsid w:val="00E70EAC"/>
    <w:rsid w:val="00E95507"/>
    <w:rsid w:val="00F24914"/>
    <w:rsid w:val="00F37633"/>
    <w:rsid w:val="00F51443"/>
    <w:rsid w:val="00F74809"/>
    <w:rsid w:val="00FC5A28"/>
    <w:rsid w:val="00FD5E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2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B03945"/>
  </w:style>
  <w:style w:type="paragraph" w:styleId="NormalWeb">
    <w:name w:val="Normal (Web)"/>
    <w:basedOn w:val="Normal"/>
    <w:uiPriority w:val="99"/>
    <w:unhideWhenUsed/>
    <w:rsid w:val="00B03945"/>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uiPriority w:val="22"/>
    <w:qFormat/>
    <w:rsid w:val="00B03945"/>
    <w:rPr>
      <w:b/>
      <w:bCs/>
    </w:rPr>
  </w:style>
  <w:style w:type="paragraph" w:styleId="Textodeglobo">
    <w:name w:val="Balloon Text"/>
    <w:basedOn w:val="Normal"/>
    <w:link w:val="TextodegloboCar"/>
    <w:uiPriority w:val="99"/>
    <w:semiHidden/>
    <w:unhideWhenUsed/>
    <w:rsid w:val="00B03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945"/>
    <w:rPr>
      <w:rFonts w:ascii="Tahoma" w:eastAsia="Calibri" w:hAnsi="Tahoma" w:cs="Tahoma"/>
      <w:sz w:val="16"/>
      <w:szCs w:val="16"/>
    </w:rPr>
  </w:style>
  <w:style w:type="table" w:styleId="Tablaconcuadrcula">
    <w:name w:val="Table Grid"/>
    <w:basedOn w:val="Tablanormal"/>
    <w:uiPriority w:val="39"/>
    <w:rsid w:val="0034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91F91"/>
    <w:rPr>
      <w:color w:val="0000FF"/>
      <w:u w:val="single"/>
    </w:rPr>
  </w:style>
  <w:style w:type="paragraph" w:styleId="Sinespaciado">
    <w:name w:val="No Spacing"/>
    <w:link w:val="SinespaciadoCar"/>
    <w:uiPriority w:val="1"/>
    <w:qFormat/>
    <w:rsid w:val="00391F91"/>
    <w:pPr>
      <w:spacing w:after="0" w:line="240" w:lineRule="auto"/>
    </w:pPr>
    <w:rPr>
      <w:rFonts w:ascii="Calibri" w:eastAsia="Calibri" w:hAnsi="Calibri" w:cs="Times New Roman"/>
      <w:lang w:val="es-VE"/>
    </w:rPr>
  </w:style>
  <w:style w:type="paragraph" w:styleId="Encabezado">
    <w:name w:val="header"/>
    <w:basedOn w:val="Normal"/>
    <w:link w:val="EncabezadoCar"/>
    <w:uiPriority w:val="99"/>
    <w:unhideWhenUsed/>
    <w:rsid w:val="00391F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F91"/>
    <w:rPr>
      <w:rFonts w:ascii="Calibri" w:eastAsia="Calibri" w:hAnsi="Calibri" w:cs="Times New Roman"/>
    </w:rPr>
  </w:style>
  <w:style w:type="paragraph" w:styleId="Piedepgina">
    <w:name w:val="footer"/>
    <w:basedOn w:val="Normal"/>
    <w:link w:val="PiedepginaCar"/>
    <w:uiPriority w:val="99"/>
    <w:unhideWhenUsed/>
    <w:rsid w:val="00391F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F91"/>
    <w:rPr>
      <w:rFonts w:ascii="Calibri" w:eastAsia="Calibri" w:hAnsi="Calibri" w:cs="Times New Roman"/>
    </w:rPr>
  </w:style>
  <w:style w:type="character" w:styleId="Hipervnculovisitado">
    <w:name w:val="FollowedHyperlink"/>
    <w:basedOn w:val="Fuentedeprrafopredeter"/>
    <w:uiPriority w:val="99"/>
    <w:semiHidden/>
    <w:unhideWhenUsed/>
    <w:rsid w:val="00607F88"/>
    <w:rPr>
      <w:color w:val="800080" w:themeColor="followedHyperlink"/>
      <w:u w:val="single"/>
    </w:rPr>
  </w:style>
  <w:style w:type="paragraph" w:styleId="Prrafodelista">
    <w:name w:val="List Paragraph"/>
    <w:basedOn w:val="Normal"/>
    <w:uiPriority w:val="34"/>
    <w:qFormat/>
    <w:rsid w:val="00C51C94"/>
    <w:pPr>
      <w:ind w:left="720"/>
      <w:contextualSpacing/>
    </w:pPr>
  </w:style>
  <w:style w:type="character" w:customStyle="1" w:styleId="SinespaciadoCar">
    <w:name w:val="Sin espaciado Car"/>
    <w:link w:val="Sinespaciado"/>
    <w:uiPriority w:val="1"/>
    <w:rsid w:val="00985980"/>
    <w:rPr>
      <w:rFonts w:ascii="Calibri" w:eastAsia="Calibri" w:hAnsi="Calibri" w:cs="Times New Roman"/>
      <w:lang w:val="es-VE"/>
    </w:rPr>
  </w:style>
  <w:style w:type="character" w:customStyle="1" w:styleId="Car">
    <w:name w:val="Car"/>
    <w:rsid w:val="00313D9B"/>
    <w:rPr>
      <w:rFonts w:ascii="Arial" w:hAnsi="Arial" w:cs="Arial" w:hint="default"/>
      <w:b/>
      <w:bCs/>
      <w:kern w:val="32"/>
      <w:sz w:val="32"/>
      <w:szCs w:val="3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50135">
      <w:bodyDiv w:val="1"/>
      <w:marLeft w:val="0"/>
      <w:marRight w:val="0"/>
      <w:marTop w:val="0"/>
      <w:marBottom w:val="0"/>
      <w:divBdr>
        <w:top w:val="none" w:sz="0" w:space="0" w:color="auto"/>
        <w:left w:val="none" w:sz="0" w:space="0" w:color="auto"/>
        <w:bottom w:val="none" w:sz="0" w:space="0" w:color="auto"/>
        <w:right w:val="none" w:sz="0" w:space="0" w:color="auto"/>
      </w:divBdr>
      <w:divsChild>
        <w:div w:id="1634092414">
          <w:marLeft w:val="144"/>
          <w:marRight w:val="0"/>
          <w:marTop w:val="240"/>
          <w:marBottom w:val="40"/>
          <w:divBdr>
            <w:top w:val="none" w:sz="0" w:space="0" w:color="auto"/>
            <w:left w:val="none" w:sz="0" w:space="0" w:color="auto"/>
            <w:bottom w:val="none" w:sz="0" w:space="0" w:color="auto"/>
            <w:right w:val="none" w:sz="0" w:space="0" w:color="auto"/>
          </w:divBdr>
        </w:div>
      </w:divsChild>
    </w:div>
    <w:div w:id="583145277">
      <w:bodyDiv w:val="1"/>
      <w:marLeft w:val="0"/>
      <w:marRight w:val="0"/>
      <w:marTop w:val="0"/>
      <w:marBottom w:val="0"/>
      <w:divBdr>
        <w:top w:val="none" w:sz="0" w:space="0" w:color="auto"/>
        <w:left w:val="none" w:sz="0" w:space="0" w:color="auto"/>
        <w:bottom w:val="none" w:sz="0" w:space="0" w:color="auto"/>
        <w:right w:val="none" w:sz="0" w:space="0" w:color="auto"/>
      </w:divBdr>
    </w:div>
    <w:div w:id="676346505">
      <w:bodyDiv w:val="1"/>
      <w:marLeft w:val="0"/>
      <w:marRight w:val="0"/>
      <w:marTop w:val="0"/>
      <w:marBottom w:val="0"/>
      <w:divBdr>
        <w:top w:val="none" w:sz="0" w:space="0" w:color="auto"/>
        <w:left w:val="none" w:sz="0" w:space="0" w:color="auto"/>
        <w:bottom w:val="none" w:sz="0" w:space="0" w:color="auto"/>
        <w:right w:val="none" w:sz="0" w:space="0" w:color="auto"/>
      </w:divBdr>
    </w:div>
    <w:div w:id="818228757">
      <w:bodyDiv w:val="1"/>
      <w:marLeft w:val="0"/>
      <w:marRight w:val="0"/>
      <w:marTop w:val="0"/>
      <w:marBottom w:val="0"/>
      <w:divBdr>
        <w:top w:val="none" w:sz="0" w:space="0" w:color="auto"/>
        <w:left w:val="none" w:sz="0" w:space="0" w:color="auto"/>
        <w:bottom w:val="none" w:sz="0" w:space="0" w:color="auto"/>
        <w:right w:val="none" w:sz="0" w:space="0" w:color="auto"/>
      </w:divBdr>
    </w:div>
    <w:div w:id="849876250">
      <w:bodyDiv w:val="1"/>
      <w:marLeft w:val="0"/>
      <w:marRight w:val="0"/>
      <w:marTop w:val="0"/>
      <w:marBottom w:val="0"/>
      <w:divBdr>
        <w:top w:val="none" w:sz="0" w:space="0" w:color="auto"/>
        <w:left w:val="none" w:sz="0" w:space="0" w:color="auto"/>
        <w:bottom w:val="none" w:sz="0" w:space="0" w:color="auto"/>
        <w:right w:val="none" w:sz="0" w:space="0" w:color="auto"/>
      </w:divBdr>
    </w:div>
    <w:div w:id="948851148">
      <w:bodyDiv w:val="1"/>
      <w:marLeft w:val="0"/>
      <w:marRight w:val="0"/>
      <w:marTop w:val="0"/>
      <w:marBottom w:val="0"/>
      <w:divBdr>
        <w:top w:val="none" w:sz="0" w:space="0" w:color="auto"/>
        <w:left w:val="none" w:sz="0" w:space="0" w:color="auto"/>
        <w:bottom w:val="none" w:sz="0" w:space="0" w:color="auto"/>
        <w:right w:val="none" w:sz="0" w:space="0" w:color="auto"/>
      </w:divBdr>
    </w:div>
    <w:div w:id="1075857488">
      <w:bodyDiv w:val="1"/>
      <w:marLeft w:val="0"/>
      <w:marRight w:val="0"/>
      <w:marTop w:val="0"/>
      <w:marBottom w:val="0"/>
      <w:divBdr>
        <w:top w:val="none" w:sz="0" w:space="0" w:color="auto"/>
        <w:left w:val="none" w:sz="0" w:space="0" w:color="auto"/>
        <w:bottom w:val="none" w:sz="0" w:space="0" w:color="auto"/>
        <w:right w:val="none" w:sz="0" w:space="0" w:color="auto"/>
      </w:divBdr>
      <w:divsChild>
        <w:div w:id="1417675485">
          <w:marLeft w:val="547"/>
          <w:marRight w:val="0"/>
          <w:marTop w:val="0"/>
          <w:marBottom w:val="160"/>
          <w:divBdr>
            <w:top w:val="none" w:sz="0" w:space="0" w:color="auto"/>
            <w:left w:val="none" w:sz="0" w:space="0" w:color="auto"/>
            <w:bottom w:val="none" w:sz="0" w:space="0" w:color="auto"/>
            <w:right w:val="none" w:sz="0" w:space="0" w:color="auto"/>
          </w:divBdr>
        </w:div>
        <w:div w:id="1209881956">
          <w:marLeft w:val="547"/>
          <w:marRight w:val="0"/>
          <w:marTop w:val="0"/>
          <w:marBottom w:val="160"/>
          <w:divBdr>
            <w:top w:val="none" w:sz="0" w:space="0" w:color="auto"/>
            <w:left w:val="none" w:sz="0" w:space="0" w:color="auto"/>
            <w:bottom w:val="none" w:sz="0" w:space="0" w:color="auto"/>
            <w:right w:val="none" w:sz="0" w:space="0" w:color="auto"/>
          </w:divBdr>
        </w:div>
        <w:div w:id="57362332">
          <w:marLeft w:val="547"/>
          <w:marRight w:val="0"/>
          <w:marTop w:val="0"/>
          <w:marBottom w:val="160"/>
          <w:divBdr>
            <w:top w:val="none" w:sz="0" w:space="0" w:color="auto"/>
            <w:left w:val="none" w:sz="0" w:space="0" w:color="auto"/>
            <w:bottom w:val="none" w:sz="0" w:space="0" w:color="auto"/>
            <w:right w:val="none" w:sz="0" w:space="0" w:color="auto"/>
          </w:divBdr>
        </w:div>
      </w:divsChild>
    </w:div>
    <w:div w:id="1139954452">
      <w:bodyDiv w:val="1"/>
      <w:marLeft w:val="0"/>
      <w:marRight w:val="0"/>
      <w:marTop w:val="0"/>
      <w:marBottom w:val="0"/>
      <w:divBdr>
        <w:top w:val="none" w:sz="0" w:space="0" w:color="auto"/>
        <w:left w:val="none" w:sz="0" w:space="0" w:color="auto"/>
        <w:bottom w:val="none" w:sz="0" w:space="0" w:color="auto"/>
        <w:right w:val="none" w:sz="0" w:space="0" w:color="auto"/>
      </w:divBdr>
      <w:divsChild>
        <w:div w:id="1407994588">
          <w:marLeft w:val="446"/>
          <w:marRight w:val="0"/>
          <w:marTop w:val="0"/>
          <w:marBottom w:val="160"/>
          <w:divBdr>
            <w:top w:val="none" w:sz="0" w:space="0" w:color="auto"/>
            <w:left w:val="none" w:sz="0" w:space="0" w:color="auto"/>
            <w:bottom w:val="none" w:sz="0" w:space="0" w:color="auto"/>
            <w:right w:val="none" w:sz="0" w:space="0" w:color="auto"/>
          </w:divBdr>
        </w:div>
        <w:div w:id="1464154161">
          <w:marLeft w:val="446"/>
          <w:marRight w:val="0"/>
          <w:marTop w:val="0"/>
          <w:marBottom w:val="160"/>
          <w:divBdr>
            <w:top w:val="none" w:sz="0" w:space="0" w:color="auto"/>
            <w:left w:val="none" w:sz="0" w:space="0" w:color="auto"/>
            <w:bottom w:val="none" w:sz="0" w:space="0" w:color="auto"/>
            <w:right w:val="none" w:sz="0" w:space="0" w:color="auto"/>
          </w:divBdr>
        </w:div>
        <w:div w:id="769664959">
          <w:marLeft w:val="446"/>
          <w:marRight w:val="0"/>
          <w:marTop w:val="0"/>
          <w:marBottom w:val="160"/>
          <w:divBdr>
            <w:top w:val="none" w:sz="0" w:space="0" w:color="auto"/>
            <w:left w:val="none" w:sz="0" w:space="0" w:color="auto"/>
            <w:bottom w:val="none" w:sz="0" w:space="0" w:color="auto"/>
            <w:right w:val="none" w:sz="0" w:space="0" w:color="auto"/>
          </w:divBdr>
        </w:div>
        <w:div w:id="1070156878">
          <w:marLeft w:val="446"/>
          <w:marRight w:val="0"/>
          <w:marTop w:val="0"/>
          <w:marBottom w:val="160"/>
          <w:divBdr>
            <w:top w:val="none" w:sz="0" w:space="0" w:color="auto"/>
            <w:left w:val="none" w:sz="0" w:space="0" w:color="auto"/>
            <w:bottom w:val="none" w:sz="0" w:space="0" w:color="auto"/>
            <w:right w:val="none" w:sz="0" w:space="0" w:color="auto"/>
          </w:divBdr>
        </w:div>
        <w:div w:id="151220143">
          <w:marLeft w:val="446"/>
          <w:marRight w:val="0"/>
          <w:marTop w:val="0"/>
          <w:marBottom w:val="160"/>
          <w:divBdr>
            <w:top w:val="none" w:sz="0" w:space="0" w:color="auto"/>
            <w:left w:val="none" w:sz="0" w:space="0" w:color="auto"/>
            <w:bottom w:val="none" w:sz="0" w:space="0" w:color="auto"/>
            <w:right w:val="none" w:sz="0" w:space="0" w:color="auto"/>
          </w:divBdr>
        </w:div>
        <w:div w:id="1486899623">
          <w:marLeft w:val="446"/>
          <w:marRight w:val="0"/>
          <w:marTop w:val="0"/>
          <w:marBottom w:val="160"/>
          <w:divBdr>
            <w:top w:val="none" w:sz="0" w:space="0" w:color="auto"/>
            <w:left w:val="none" w:sz="0" w:space="0" w:color="auto"/>
            <w:bottom w:val="none" w:sz="0" w:space="0" w:color="auto"/>
            <w:right w:val="none" w:sz="0" w:space="0" w:color="auto"/>
          </w:divBdr>
        </w:div>
        <w:div w:id="1137992436">
          <w:marLeft w:val="446"/>
          <w:marRight w:val="0"/>
          <w:marTop w:val="0"/>
          <w:marBottom w:val="160"/>
          <w:divBdr>
            <w:top w:val="none" w:sz="0" w:space="0" w:color="auto"/>
            <w:left w:val="none" w:sz="0" w:space="0" w:color="auto"/>
            <w:bottom w:val="none" w:sz="0" w:space="0" w:color="auto"/>
            <w:right w:val="none" w:sz="0" w:space="0" w:color="auto"/>
          </w:divBdr>
        </w:div>
      </w:divsChild>
    </w:div>
    <w:div w:id="1399356644">
      <w:bodyDiv w:val="1"/>
      <w:marLeft w:val="0"/>
      <w:marRight w:val="0"/>
      <w:marTop w:val="0"/>
      <w:marBottom w:val="0"/>
      <w:divBdr>
        <w:top w:val="none" w:sz="0" w:space="0" w:color="auto"/>
        <w:left w:val="none" w:sz="0" w:space="0" w:color="auto"/>
        <w:bottom w:val="none" w:sz="0" w:space="0" w:color="auto"/>
        <w:right w:val="none" w:sz="0" w:space="0" w:color="auto"/>
      </w:divBdr>
    </w:div>
    <w:div w:id="1556966895">
      <w:bodyDiv w:val="1"/>
      <w:marLeft w:val="0"/>
      <w:marRight w:val="0"/>
      <w:marTop w:val="0"/>
      <w:marBottom w:val="0"/>
      <w:divBdr>
        <w:top w:val="none" w:sz="0" w:space="0" w:color="auto"/>
        <w:left w:val="none" w:sz="0" w:space="0" w:color="auto"/>
        <w:bottom w:val="none" w:sz="0" w:space="0" w:color="auto"/>
        <w:right w:val="none" w:sz="0" w:space="0" w:color="auto"/>
      </w:divBdr>
    </w:div>
    <w:div w:id="1674070440">
      <w:bodyDiv w:val="1"/>
      <w:marLeft w:val="0"/>
      <w:marRight w:val="0"/>
      <w:marTop w:val="0"/>
      <w:marBottom w:val="0"/>
      <w:divBdr>
        <w:top w:val="none" w:sz="0" w:space="0" w:color="auto"/>
        <w:left w:val="none" w:sz="0" w:space="0" w:color="auto"/>
        <w:bottom w:val="none" w:sz="0" w:space="0" w:color="auto"/>
        <w:right w:val="none" w:sz="0" w:space="0" w:color="auto"/>
      </w:divBdr>
    </w:div>
    <w:div w:id="1860699644">
      <w:bodyDiv w:val="1"/>
      <w:marLeft w:val="0"/>
      <w:marRight w:val="0"/>
      <w:marTop w:val="0"/>
      <w:marBottom w:val="0"/>
      <w:divBdr>
        <w:top w:val="none" w:sz="0" w:space="0" w:color="auto"/>
        <w:left w:val="none" w:sz="0" w:space="0" w:color="auto"/>
        <w:bottom w:val="none" w:sz="0" w:space="0" w:color="auto"/>
        <w:right w:val="none" w:sz="0" w:space="0" w:color="auto"/>
      </w:divBdr>
    </w:div>
    <w:div w:id="1942375116">
      <w:bodyDiv w:val="1"/>
      <w:marLeft w:val="0"/>
      <w:marRight w:val="0"/>
      <w:marTop w:val="0"/>
      <w:marBottom w:val="0"/>
      <w:divBdr>
        <w:top w:val="none" w:sz="0" w:space="0" w:color="auto"/>
        <w:left w:val="none" w:sz="0" w:space="0" w:color="auto"/>
        <w:bottom w:val="none" w:sz="0" w:space="0" w:color="auto"/>
        <w:right w:val="none" w:sz="0" w:space="0" w:color="auto"/>
      </w:divBdr>
      <w:divsChild>
        <w:div w:id="635912259">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iv.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_TBWCMcc7Y&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operativa.cl/noticias/pais/transportes/transantiago/el-alza-en-las-tarifas-del-metro-y-el-transantiago/2014-12-31/111626.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Alejandra López Miranda</dc:creator>
  <cp:lastModifiedBy>Hans Ochsenius</cp:lastModifiedBy>
  <cp:revision>2</cp:revision>
  <dcterms:created xsi:type="dcterms:W3CDTF">2020-08-05T15:27:00Z</dcterms:created>
  <dcterms:modified xsi:type="dcterms:W3CDTF">2020-08-05T15:27:00Z</dcterms:modified>
</cp:coreProperties>
</file>